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620A" w:rsidRDefault="00B367FA">
      <w:pPr>
        <w:rPr>
          <w:b/>
          <w:sz w:val="28"/>
          <w:szCs w:val="28"/>
        </w:rPr>
      </w:pPr>
      <w:r>
        <w:rPr>
          <w:b/>
          <w:sz w:val="28"/>
          <w:szCs w:val="28"/>
        </w:rPr>
        <w:t xml:space="preserve">KUTSEGRUPI NIMETUS </w:t>
      </w:r>
    </w:p>
    <w:tbl>
      <w:tblPr>
        <w:tblStyle w:val="a"/>
        <w:tblW w:w="22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61"/>
      </w:tblGrid>
      <w:tr w:rsidR="0031620A" w14:paraId="5632EA8D" w14:textId="77777777">
        <w:tc>
          <w:tcPr>
            <w:tcW w:w="22361" w:type="dxa"/>
            <w:shd w:val="clear" w:color="auto" w:fill="DEEBF6"/>
          </w:tcPr>
          <w:p w14:paraId="00000002" w14:textId="77777777" w:rsidR="0031620A" w:rsidRDefault="00B367FA">
            <w:pPr>
              <w:jc w:val="center"/>
              <w:rPr>
                <w:b/>
                <w:sz w:val="28"/>
                <w:szCs w:val="28"/>
              </w:rPr>
            </w:pPr>
            <w:r>
              <w:rPr>
                <w:b/>
                <w:sz w:val="28"/>
                <w:szCs w:val="28"/>
              </w:rPr>
              <w:t xml:space="preserve">Sõidukite pindade hooldaja ja rehvitehnik, </w:t>
            </w:r>
          </w:p>
          <w:p w14:paraId="00000003" w14:textId="77777777" w:rsidR="0031620A" w:rsidRDefault="00B367FA">
            <w:pPr>
              <w:jc w:val="center"/>
              <w:rPr>
                <w:b/>
                <w:sz w:val="28"/>
                <w:szCs w:val="28"/>
              </w:rPr>
            </w:pPr>
            <w:r>
              <w:rPr>
                <w:b/>
                <w:sz w:val="28"/>
                <w:szCs w:val="28"/>
              </w:rPr>
              <w:t>tase 3</w:t>
            </w:r>
          </w:p>
        </w:tc>
      </w:tr>
      <w:tr w:rsidR="0031620A" w14:paraId="7A5CF7BD" w14:textId="77777777">
        <w:trPr>
          <w:trHeight w:val="467"/>
        </w:trPr>
        <w:tc>
          <w:tcPr>
            <w:tcW w:w="22361" w:type="dxa"/>
            <w:shd w:val="clear" w:color="auto" w:fill="E2EFD9"/>
          </w:tcPr>
          <w:p w14:paraId="00000004" w14:textId="77777777" w:rsidR="0031620A" w:rsidRDefault="00B367FA">
            <w:pPr>
              <w:rPr>
                <w:b/>
                <w:sz w:val="28"/>
                <w:szCs w:val="28"/>
              </w:rPr>
            </w:pPr>
            <w:r>
              <w:rPr>
                <w:b/>
                <w:sz w:val="28"/>
                <w:szCs w:val="28"/>
              </w:rPr>
              <w:t>A-osa</w:t>
            </w:r>
          </w:p>
        </w:tc>
      </w:tr>
      <w:tr w:rsidR="0031620A" w14:paraId="5B9909AA" w14:textId="77777777">
        <w:tc>
          <w:tcPr>
            <w:tcW w:w="22361" w:type="dxa"/>
            <w:shd w:val="clear" w:color="auto" w:fill="FBE5D5"/>
          </w:tcPr>
          <w:p w14:paraId="00000005" w14:textId="77777777" w:rsidR="0031620A" w:rsidRDefault="00B367FA">
            <w:pPr>
              <w:rPr>
                <w:b/>
              </w:rPr>
            </w:pPr>
            <w:r>
              <w:rPr>
                <w:b/>
              </w:rPr>
              <w:t>A.1. Töö kirjeldus</w:t>
            </w:r>
            <w:r>
              <w:rPr>
                <w:i/>
              </w:rPr>
              <w:t xml:space="preserve"> </w:t>
            </w:r>
          </w:p>
        </w:tc>
      </w:tr>
      <w:tr w:rsidR="0031620A" w14:paraId="1914B047" w14:textId="77777777">
        <w:trPr>
          <w:trHeight w:val="755"/>
        </w:trPr>
        <w:tc>
          <w:tcPr>
            <w:tcW w:w="22361" w:type="dxa"/>
            <w:tcMar>
              <w:left w:w="70" w:type="dxa"/>
              <w:right w:w="70" w:type="dxa"/>
            </w:tcMar>
          </w:tcPr>
          <w:p w14:paraId="00000006" w14:textId="3BB47401" w:rsidR="0031620A" w:rsidRDefault="00490F97">
            <w:pPr>
              <w:jc w:val="both"/>
            </w:pPr>
            <w:r>
              <w:t>Sõidukite pindade hooldaja ja rehvitehnik, tase 3 tegeleb m</w:t>
            </w:r>
            <w:r w:rsidR="00B367FA">
              <w:t xml:space="preserve">ootorsõidukite, liikur- ja väikemasinate, haagiste (edaspidi sõidukite) värvkatte, salongi sisustuse materjalide, kere osade ja mootoriruumi puhastamisega ja hooldamisega. Töö eesmärk on sõidukite pindade puhastamise ja hooldamise professionaalsel tasemel </w:t>
            </w:r>
            <w:r>
              <w:t xml:space="preserve">teenus, millega </w:t>
            </w:r>
            <w:r w:rsidR="00B367FA">
              <w:t xml:space="preserve">ennetada sõiduki ebanormaalset kulumist ning korrosioonikahjustuste teket. Lähtuvalt tööturu vajadusest, eelkõige seonduvalt rehvitööde hooajalisusega, võib sõidukite pindade hooldaja </w:t>
            </w:r>
            <w:r w:rsidR="00445266">
              <w:t xml:space="preserve">vahetada </w:t>
            </w:r>
            <w:r w:rsidR="00B367FA">
              <w:t>sõidukite</w:t>
            </w:r>
            <w:r w:rsidR="00445266">
              <w:t>l rehve</w:t>
            </w:r>
            <w:r w:rsidR="00E14D04">
              <w:t xml:space="preserve"> </w:t>
            </w:r>
            <w:r w:rsidR="00B367FA">
              <w:t>ja</w:t>
            </w:r>
            <w:r w:rsidR="00445266">
              <w:t xml:space="preserve"> teha</w:t>
            </w:r>
            <w:r w:rsidR="00B367FA">
              <w:t xml:space="preserve"> sellega kaasnevaid töid (edaspidi rehvitööd).</w:t>
            </w:r>
          </w:p>
          <w:p w14:paraId="00000007" w14:textId="00D33883" w:rsidR="0031620A" w:rsidRDefault="00B367FA">
            <w:pPr>
              <w:spacing w:before="240" w:line="276" w:lineRule="auto"/>
              <w:jc w:val="both"/>
            </w:pPr>
            <w:r>
              <w:t>Sõidukite pindade hooldaja ja rehvitehnik rakendab keskkonnasäästlikke töövõtteid ning järgib tööohutuse- ja töötervishoiu nõudeid. Sõidukite pindade hooldaja ja rehvitehnik juhindub</w:t>
            </w:r>
            <w:r w:rsidR="00490F97">
              <w:t xml:space="preserve"> oma</w:t>
            </w:r>
            <w:r>
              <w:t xml:space="preserve"> töö</w:t>
            </w:r>
            <w:r w:rsidR="00490F97">
              <w:t>d tehes</w:t>
            </w:r>
            <w:r>
              <w:t xml:space="preserve"> talle antud töökorraldusest, sõidukitootja tehnilistest juhenditest, ohutusnõuetest ja tööle seatud kvaliteedinäitajatest. Kutsealal kasutatavad materjalid ja tehnoloogiad uuenevad kiiresti, samuti on pidevas muutumises sõidukite ehituses kasutatavad materjalid, seetõttu on vajalik pidev enesetäiendamine. Töövahenditeks on käsi-, elektrilised-, hüdro- ja pneumotööriistad, töökoja-, remondi- ja hooldusseadmed, sõiduki pesemiseks ja hooldamiseks vajalikud seadmeid, kemikaalid, pesemis- ja kuivatamistarbed. Samuti on töövahendiks arvuti ja andmebaasid tööks vajalike algandmete, mõõteväärtuste, tööjuhendite, töökorralduste </w:t>
            </w:r>
            <w:r w:rsidR="00445266">
              <w:t>ning</w:t>
            </w:r>
            <w:r>
              <w:t xml:space="preserve"> muude vajalike juhendmaterjalide või dokumentide kasutamiseks ja täitmiseks.</w:t>
            </w:r>
          </w:p>
          <w:p w14:paraId="00000008" w14:textId="77777777" w:rsidR="0031620A" w:rsidRDefault="00B367FA">
            <w:pPr>
              <w:spacing w:before="240" w:line="276" w:lineRule="auto"/>
              <w:jc w:val="both"/>
            </w:pPr>
            <w:r>
              <w:t>Sõidukite pindade hooldaja ja rehvitehnik rakendab keskkonnasäästlikke töövõtteid ning järgib tööohutuse- ja töötervishoiu nõudeid. Sõidukite pindade hooldaja ja rehvitehnik võib töötada nii üksi kui ka meeskonnas, võib vajada mõningal määral juhendamist uutes olukordades, tema töö eeldab suhtlemist kaastöötajate ja klientidega.</w:t>
            </w:r>
          </w:p>
          <w:p w14:paraId="00000009" w14:textId="447A1253" w:rsidR="0031620A" w:rsidRDefault="00B367FA">
            <w:pPr>
              <w:spacing w:before="240" w:line="276" w:lineRule="auto"/>
              <w:jc w:val="both"/>
            </w:pPr>
            <w:r>
              <w:t>Mootorsõidukite hoolduse ja remondi kutsealal autotehniku kutsegrupis on kolm kutsetaset</w:t>
            </w:r>
            <w:r w:rsidR="009C5308">
              <w:t>.</w:t>
            </w:r>
          </w:p>
          <w:p w14:paraId="0000000A" w14:textId="2BE1A3EB" w:rsidR="0031620A" w:rsidRDefault="009C5308">
            <w:pPr>
              <w:jc w:val="both"/>
            </w:pPr>
            <w:r>
              <w:t>S</w:t>
            </w:r>
            <w:r w:rsidR="00B367FA">
              <w:t xml:space="preserve">õidukite pindade hooldaja ja rehvitehnik, tase 3 </w:t>
            </w:r>
          </w:p>
          <w:p w14:paraId="0000000B" w14:textId="523A8824" w:rsidR="0031620A" w:rsidRDefault="009C5308">
            <w:pPr>
              <w:jc w:val="both"/>
              <w:rPr>
                <w:i/>
              </w:rPr>
            </w:pPr>
            <w:r>
              <w:t>M</w:t>
            </w:r>
            <w:r w:rsidR="00B367FA">
              <w:t>ootorsõidukitehnik, tase 4 teeb sõidukitele hoolduse ja remonttöid ning rikkeotsinguid</w:t>
            </w:r>
          </w:p>
          <w:p w14:paraId="0000000C" w14:textId="4538B76D" w:rsidR="0031620A" w:rsidRDefault="009C5308">
            <w:pPr>
              <w:jc w:val="both"/>
            </w:pPr>
            <w:r>
              <w:t>M</w:t>
            </w:r>
            <w:r w:rsidR="00B367FA">
              <w:t>ootorsõidukidiagnostik, tase 5 teeb sõidukitele rikkepõhjuste analüüsi, leiab ja kõrvaldab rikkeid</w:t>
            </w:r>
          </w:p>
        </w:tc>
      </w:tr>
      <w:tr w:rsidR="002420FC" w14:paraId="138A5ADE" w14:textId="77777777" w:rsidTr="002420FC">
        <w:trPr>
          <w:trHeight w:val="458"/>
        </w:trPr>
        <w:tc>
          <w:tcPr>
            <w:tcW w:w="22361" w:type="dxa"/>
            <w:tcMar>
              <w:left w:w="70" w:type="dxa"/>
              <w:right w:w="70" w:type="dxa"/>
            </w:tcMar>
          </w:tcPr>
          <w:p w14:paraId="6E823078" w14:textId="3942AF22" w:rsidR="002420FC" w:rsidRPr="002420FC" w:rsidRDefault="002420FC">
            <w:pPr>
              <w:jc w:val="both"/>
              <w:rPr>
                <w:color w:val="FF0000"/>
              </w:rPr>
            </w:pPr>
            <w:r>
              <w:rPr>
                <w:color w:val="FF0000"/>
              </w:rPr>
              <w:t>Kommentaarid:</w:t>
            </w:r>
          </w:p>
        </w:tc>
      </w:tr>
      <w:tr w:rsidR="0031620A" w14:paraId="49BB4E63" w14:textId="77777777">
        <w:tc>
          <w:tcPr>
            <w:tcW w:w="22361" w:type="dxa"/>
            <w:shd w:val="clear" w:color="auto" w:fill="FBE5D5"/>
          </w:tcPr>
          <w:p w14:paraId="0000000D" w14:textId="77777777" w:rsidR="0031620A" w:rsidRDefault="00B367FA">
            <w:pPr>
              <w:rPr>
                <w:b/>
              </w:rPr>
            </w:pPr>
            <w:r>
              <w:rPr>
                <w:b/>
              </w:rPr>
              <w:t xml:space="preserve">A.2. Tööosad </w:t>
            </w:r>
          </w:p>
        </w:tc>
      </w:tr>
      <w:tr w:rsidR="0031620A" w14:paraId="31BB0774" w14:textId="77777777">
        <w:trPr>
          <w:trHeight w:val="225"/>
        </w:trPr>
        <w:tc>
          <w:tcPr>
            <w:tcW w:w="22361" w:type="dxa"/>
          </w:tcPr>
          <w:p w14:paraId="0000000E" w14:textId="779D20E4" w:rsidR="0031620A" w:rsidRDefault="00B367FA">
            <w:r>
              <w:t>A.2.1. Sõiduki värv- ja pinnakatete sh klaaspindade</w:t>
            </w:r>
            <w:r w:rsidR="00E14D04">
              <w:t xml:space="preserve"> </w:t>
            </w:r>
            <w:r w:rsidR="00445266">
              <w:t xml:space="preserve">ning </w:t>
            </w:r>
            <w:r>
              <w:t xml:space="preserve">ukseavade puhastamine ja hooldamine </w:t>
            </w:r>
          </w:p>
          <w:p w14:paraId="0000000F" w14:textId="77777777" w:rsidR="0031620A" w:rsidRDefault="00B367FA">
            <w:r>
              <w:t>A.2.2. Rattakoobaste, rehvide, velgede puhastamine ja hooldamine</w:t>
            </w:r>
          </w:p>
          <w:p w14:paraId="00000010" w14:textId="5818D502" w:rsidR="0031620A" w:rsidRDefault="00B367FA">
            <w:r>
              <w:t>A.2.3. Sõiduki sisustuse</w:t>
            </w:r>
            <w:r w:rsidR="00E14D04">
              <w:t xml:space="preserve"> </w:t>
            </w:r>
            <w:r w:rsidR="00445266" w:rsidRPr="00445266">
              <w:t>ning</w:t>
            </w:r>
            <w:r>
              <w:t xml:space="preserve"> pinnakatete puhastamine ja hooldamine</w:t>
            </w:r>
          </w:p>
          <w:p w14:paraId="00000011" w14:textId="77777777" w:rsidR="0031620A" w:rsidRDefault="00B367FA">
            <w:r>
              <w:t>A.2.4. Sõiduki mootoriruumi puhastamine ja pindade hooldamine</w:t>
            </w:r>
          </w:p>
          <w:p w14:paraId="00000012" w14:textId="77777777" w:rsidR="0031620A" w:rsidRDefault="00B367FA">
            <w:r>
              <w:t>A.2.5. Sõiduki põhjapesu</w:t>
            </w:r>
          </w:p>
          <w:p w14:paraId="00000013" w14:textId="77777777" w:rsidR="0031620A" w:rsidRDefault="00B367FA">
            <w:r>
              <w:t xml:space="preserve">A.2.6. Rehvivahetustööd </w:t>
            </w:r>
          </w:p>
          <w:p w14:paraId="00000014" w14:textId="77777777" w:rsidR="0031620A" w:rsidRDefault="00B367FA">
            <w:r>
              <w:t xml:space="preserve">A.2.7. Sõiduki rattakoopas asuvate veermikudetailide seisukorra kontrollimine </w:t>
            </w:r>
          </w:p>
          <w:p w14:paraId="00000015" w14:textId="77777777" w:rsidR="0031620A" w:rsidRDefault="00B367FA">
            <w:r>
              <w:t>A.2.8. Rehviparandustööd</w:t>
            </w:r>
          </w:p>
        </w:tc>
      </w:tr>
      <w:tr w:rsidR="002420FC" w14:paraId="4A2452A6" w14:textId="77777777">
        <w:trPr>
          <w:trHeight w:val="225"/>
        </w:trPr>
        <w:tc>
          <w:tcPr>
            <w:tcW w:w="22361" w:type="dxa"/>
          </w:tcPr>
          <w:p w14:paraId="6E2630A0" w14:textId="6E63FA0A" w:rsidR="002420FC" w:rsidRDefault="002420FC">
            <w:r>
              <w:rPr>
                <w:color w:val="FF0000"/>
              </w:rPr>
              <w:t>Kommentaarid:</w:t>
            </w:r>
          </w:p>
        </w:tc>
      </w:tr>
      <w:tr w:rsidR="0031620A" w14:paraId="6F19BEA9" w14:textId="77777777">
        <w:trPr>
          <w:trHeight w:val="219"/>
        </w:trPr>
        <w:tc>
          <w:tcPr>
            <w:tcW w:w="22361" w:type="dxa"/>
            <w:shd w:val="clear" w:color="auto" w:fill="FBE5D5"/>
          </w:tcPr>
          <w:p w14:paraId="00000016" w14:textId="77777777" w:rsidR="0031620A" w:rsidRDefault="00B367FA">
            <w:pPr>
              <w:rPr>
                <w:b/>
              </w:rPr>
            </w:pPr>
            <w:r>
              <w:rPr>
                <w:b/>
              </w:rPr>
              <w:t xml:space="preserve">A.3. Kutsealane ettevalmistus </w:t>
            </w:r>
          </w:p>
        </w:tc>
      </w:tr>
      <w:tr w:rsidR="0031620A" w14:paraId="49B44B36" w14:textId="77777777">
        <w:trPr>
          <w:trHeight w:val="70"/>
        </w:trPr>
        <w:tc>
          <w:tcPr>
            <w:tcW w:w="22361" w:type="dxa"/>
          </w:tcPr>
          <w:p w14:paraId="00000018" w14:textId="186F3F1E" w:rsidR="0031620A" w:rsidRPr="00490F97" w:rsidRDefault="00B367FA" w:rsidP="00490F97">
            <w:r>
              <w:t>Sõidukite pindade hooldajal ja rehvitehnikul on erialane kutseharidus või töökohal õppides ja tööalastel koolitustel omandatud kutseoskused.</w:t>
            </w:r>
          </w:p>
        </w:tc>
      </w:tr>
      <w:tr w:rsidR="002420FC" w14:paraId="2B445935" w14:textId="77777777">
        <w:trPr>
          <w:trHeight w:val="70"/>
        </w:trPr>
        <w:tc>
          <w:tcPr>
            <w:tcW w:w="22361" w:type="dxa"/>
          </w:tcPr>
          <w:p w14:paraId="48B0373F" w14:textId="0C7C4314" w:rsidR="002420FC" w:rsidRDefault="002420FC" w:rsidP="00490F97">
            <w:r>
              <w:rPr>
                <w:color w:val="FF0000"/>
              </w:rPr>
              <w:t>Kommentaarid:</w:t>
            </w:r>
          </w:p>
        </w:tc>
      </w:tr>
      <w:tr w:rsidR="0031620A" w14:paraId="24B62D29" w14:textId="77777777">
        <w:tc>
          <w:tcPr>
            <w:tcW w:w="22361" w:type="dxa"/>
            <w:shd w:val="clear" w:color="auto" w:fill="FBE5D5"/>
          </w:tcPr>
          <w:p w14:paraId="00000019" w14:textId="77777777" w:rsidR="0031620A" w:rsidRDefault="00B367FA">
            <w:pPr>
              <w:rPr>
                <w:b/>
              </w:rPr>
            </w:pPr>
            <w:r>
              <w:rPr>
                <w:b/>
              </w:rPr>
              <w:t>A.4. Enamlevinud kutsenimetused</w:t>
            </w:r>
          </w:p>
        </w:tc>
      </w:tr>
      <w:tr w:rsidR="0031620A" w14:paraId="7BEF4FDD" w14:textId="77777777">
        <w:tc>
          <w:tcPr>
            <w:tcW w:w="22361" w:type="dxa"/>
          </w:tcPr>
          <w:p w14:paraId="0000001B" w14:textId="7ED5227C" w:rsidR="0031620A" w:rsidRDefault="00B367FA">
            <w:r>
              <w:t>Rehvitehnik, autopesija</w:t>
            </w:r>
          </w:p>
        </w:tc>
      </w:tr>
      <w:tr w:rsidR="002420FC" w14:paraId="0ECB5D08" w14:textId="77777777">
        <w:tc>
          <w:tcPr>
            <w:tcW w:w="22361" w:type="dxa"/>
          </w:tcPr>
          <w:p w14:paraId="5D33297C" w14:textId="16260A0B" w:rsidR="002420FC" w:rsidRDefault="002420FC">
            <w:r>
              <w:rPr>
                <w:color w:val="FF0000"/>
              </w:rPr>
              <w:t>Kommentaarid:</w:t>
            </w:r>
          </w:p>
        </w:tc>
      </w:tr>
      <w:tr w:rsidR="00E14D04" w14:paraId="311B349A" w14:textId="77777777" w:rsidTr="00E14D04">
        <w:tc>
          <w:tcPr>
            <w:tcW w:w="22361" w:type="dxa"/>
            <w:shd w:val="clear" w:color="auto" w:fill="FBE4D5" w:themeFill="accent2" w:themeFillTint="33"/>
          </w:tcPr>
          <w:p w14:paraId="4EEE901B" w14:textId="30C15705" w:rsidR="00E14D04" w:rsidRPr="00E14D04" w:rsidRDefault="00E14D04">
            <w:pPr>
              <w:rPr>
                <w:b/>
              </w:rPr>
            </w:pPr>
            <w:r w:rsidRPr="00E14D04">
              <w:rPr>
                <w:b/>
              </w:rPr>
              <w:t>A.</w:t>
            </w:r>
            <w:r>
              <w:rPr>
                <w:b/>
              </w:rPr>
              <w:t>5</w:t>
            </w:r>
            <w:r w:rsidRPr="00E14D04">
              <w:rPr>
                <w:b/>
              </w:rPr>
              <w:t xml:space="preserve">. </w:t>
            </w:r>
            <w:r>
              <w:rPr>
                <w:b/>
              </w:rPr>
              <w:t>Regulatsioonid kutsealal tegutsemiseks</w:t>
            </w:r>
          </w:p>
        </w:tc>
      </w:tr>
      <w:tr w:rsidR="00E14D04" w14:paraId="5F449514" w14:textId="77777777">
        <w:tc>
          <w:tcPr>
            <w:tcW w:w="22361" w:type="dxa"/>
          </w:tcPr>
          <w:p w14:paraId="37CD6FBE" w14:textId="186489F9" w:rsidR="00E14D04" w:rsidRDefault="00E14D04">
            <w:r>
              <w:rPr>
                <w:bCs/>
              </w:rPr>
              <w:t>Regulatsioonid puuduvad.</w:t>
            </w:r>
          </w:p>
        </w:tc>
      </w:tr>
      <w:tr w:rsidR="0031620A" w14:paraId="26D7C68D" w14:textId="77777777">
        <w:tc>
          <w:tcPr>
            <w:tcW w:w="22361" w:type="dxa"/>
            <w:shd w:val="clear" w:color="auto" w:fill="FBE5D5"/>
            <w:tcMar>
              <w:left w:w="70" w:type="dxa"/>
              <w:right w:w="70" w:type="dxa"/>
            </w:tcMar>
          </w:tcPr>
          <w:p w14:paraId="0000001C" w14:textId="77777777" w:rsidR="0031620A" w:rsidRDefault="00B367FA">
            <w:pPr>
              <w:rPr>
                <w:b/>
                <w:color w:val="FF0000"/>
              </w:rPr>
            </w:pPr>
            <w:r>
              <w:rPr>
                <w:b/>
              </w:rPr>
              <w:t>A.6. Tulevikuoskused</w:t>
            </w:r>
          </w:p>
        </w:tc>
      </w:tr>
      <w:tr w:rsidR="0031620A" w14:paraId="3EE8CD0A" w14:textId="77777777">
        <w:tc>
          <w:tcPr>
            <w:tcW w:w="22361" w:type="dxa"/>
          </w:tcPr>
          <w:p w14:paraId="0000001D" w14:textId="77777777" w:rsidR="0031620A" w:rsidRDefault="00B367FA">
            <w:r>
              <w:t xml:space="preserve">Teave oskuste ja trendide kohta, mille tähtsus valdkonnas kasvab. </w:t>
            </w:r>
          </w:p>
          <w:p w14:paraId="00000020" w14:textId="769DBF8D" w:rsidR="0031620A" w:rsidRPr="00260183" w:rsidRDefault="00B367FA" w:rsidP="00260183">
            <w:r w:rsidRPr="00260183">
              <w:t>Kasvav tähtsus on keskkonnamõju vähendavate tehnoloogiate ja vahendite kasutamisel,</w:t>
            </w:r>
            <w:r w:rsidR="00260183" w:rsidRPr="00260183">
              <w:t xml:space="preserve"> suureneb vajadus ohutusalaste teadmiste järele elektri- ja autonoomsete sõidukite teenindamisel. </w:t>
            </w:r>
            <w:r w:rsidRPr="00260183">
              <w:t>Tulevikus on järjest olulisem hea suhtlemisoskus ja kliendikeskne teenindusoskus.</w:t>
            </w:r>
          </w:p>
        </w:tc>
      </w:tr>
      <w:tr w:rsidR="002420FC" w14:paraId="54266FC5" w14:textId="77777777">
        <w:tc>
          <w:tcPr>
            <w:tcW w:w="22361" w:type="dxa"/>
          </w:tcPr>
          <w:p w14:paraId="235377C4" w14:textId="4C5C0F2D" w:rsidR="002420FC" w:rsidRDefault="002420FC">
            <w:r>
              <w:rPr>
                <w:color w:val="FF0000"/>
              </w:rPr>
              <w:t>Kommentaarid:</w:t>
            </w:r>
          </w:p>
        </w:tc>
      </w:tr>
      <w:tr w:rsidR="0031620A" w14:paraId="040ECCDB" w14:textId="77777777">
        <w:tc>
          <w:tcPr>
            <w:tcW w:w="22361" w:type="dxa"/>
            <w:shd w:val="clear" w:color="auto" w:fill="E2EFD9"/>
          </w:tcPr>
          <w:p w14:paraId="00000021" w14:textId="77777777" w:rsidR="0031620A" w:rsidRDefault="00B367FA">
            <w:pPr>
              <w:rPr>
                <w:b/>
                <w:sz w:val="28"/>
                <w:szCs w:val="28"/>
              </w:rPr>
            </w:pPr>
            <w:r>
              <w:rPr>
                <w:b/>
                <w:sz w:val="28"/>
                <w:szCs w:val="28"/>
              </w:rPr>
              <w:t>B-osa</w:t>
            </w:r>
          </w:p>
        </w:tc>
      </w:tr>
      <w:tr w:rsidR="0031620A" w14:paraId="46D5A754" w14:textId="77777777">
        <w:tc>
          <w:tcPr>
            <w:tcW w:w="22361" w:type="dxa"/>
            <w:shd w:val="clear" w:color="auto" w:fill="FBE5D5"/>
          </w:tcPr>
          <w:p w14:paraId="00000022" w14:textId="77777777" w:rsidR="0031620A" w:rsidRDefault="00B367FA">
            <w:pPr>
              <w:rPr>
                <w:color w:val="FF0000"/>
              </w:rPr>
            </w:pPr>
            <w:r>
              <w:rPr>
                <w:b/>
              </w:rPr>
              <w:t>B.1. Kutsestruktuur</w:t>
            </w:r>
          </w:p>
        </w:tc>
      </w:tr>
      <w:tr w:rsidR="0031620A" w14:paraId="0D811D15" w14:textId="77777777">
        <w:tc>
          <w:tcPr>
            <w:tcW w:w="22361" w:type="dxa"/>
          </w:tcPr>
          <w:p w14:paraId="00000023" w14:textId="77777777" w:rsidR="0031620A" w:rsidRPr="00260183" w:rsidRDefault="00B367FA">
            <w:r>
              <w:t xml:space="preserve">Sõidukite pindade hooldaja ja rehvitehniku, tase 3 kutse taotlemisel on nõutav kompetentside B.3.1–B.3.8 ja üldoskuste B.2 </w:t>
            </w:r>
            <w:r w:rsidRPr="00260183">
              <w:t>tõendamine.</w:t>
            </w:r>
          </w:p>
          <w:p w14:paraId="00000024" w14:textId="77777777" w:rsidR="0031620A" w:rsidRDefault="0031620A">
            <w:pPr>
              <w:rPr>
                <w:color w:val="FF0000"/>
              </w:rPr>
            </w:pPr>
          </w:p>
        </w:tc>
      </w:tr>
      <w:tr w:rsidR="0031620A" w14:paraId="2D4560C2" w14:textId="77777777">
        <w:tc>
          <w:tcPr>
            <w:tcW w:w="22361" w:type="dxa"/>
          </w:tcPr>
          <w:p w14:paraId="00000025" w14:textId="77777777" w:rsidR="0031620A" w:rsidRDefault="00B367FA">
            <w:pPr>
              <w:rPr>
                <w:color w:val="FF0000"/>
              </w:rPr>
            </w:pPr>
            <w:r>
              <w:rPr>
                <w:b/>
                <w:color w:val="000000"/>
                <w:highlight w:val="white"/>
              </w:rPr>
              <w:t>Kvalifikatsiooninõuded kutse taotlemisel, kutse taastõendamisel</w:t>
            </w:r>
            <w:r>
              <w:rPr>
                <w:color w:val="000000"/>
                <w:highlight w:val="white"/>
              </w:rPr>
              <w:t> </w:t>
            </w:r>
          </w:p>
        </w:tc>
      </w:tr>
      <w:tr w:rsidR="0031620A" w14:paraId="599DB9CF" w14:textId="77777777">
        <w:tc>
          <w:tcPr>
            <w:tcW w:w="22361" w:type="dxa"/>
          </w:tcPr>
          <w:p w14:paraId="00000026" w14:textId="77777777" w:rsidR="0031620A" w:rsidRDefault="00B367FA">
            <w:pPr>
              <w:rPr>
                <w:u w:val="single"/>
              </w:rPr>
            </w:pPr>
            <w:r>
              <w:rPr>
                <w:u w:val="single"/>
              </w:rPr>
              <w:t xml:space="preserve">Töömaailma taotlejale </w:t>
            </w:r>
          </w:p>
          <w:p w14:paraId="00000028" w14:textId="4B701A40" w:rsidR="0031620A" w:rsidRPr="000F7248" w:rsidRDefault="00B367FA" w:rsidP="000F7248">
            <w:pPr>
              <w:numPr>
                <w:ilvl w:val="0"/>
                <w:numId w:val="9"/>
              </w:numPr>
              <w:pBdr>
                <w:top w:val="nil"/>
                <w:left w:val="nil"/>
                <w:bottom w:val="nil"/>
                <w:right w:val="nil"/>
                <w:between w:val="nil"/>
              </w:pBdr>
              <w:spacing w:after="160" w:line="259" w:lineRule="auto"/>
              <w:rPr>
                <w:color w:val="FF0000"/>
              </w:rPr>
            </w:pPr>
            <w:r>
              <w:rPr>
                <w:color w:val="000000"/>
              </w:rPr>
              <w:lastRenderedPageBreak/>
              <w:t>Erialane kutseharidus või töökohal õppides ja tööalastel koolitustel omandatud kutsealased teadmised ja praktilised kutseoskused.</w:t>
            </w:r>
          </w:p>
          <w:p w14:paraId="00000029" w14:textId="77777777" w:rsidR="0031620A" w:rsidRDefault="00B367FA">
            <w:pPr>
              <w:tabs>
                <w:tab w:val="left" w:pos="426"/>
              </w:tabs>
              <w:jc w:val="both"/>
              <w:rPr>
                <w:u w:val="single"/>
              </w:rPr>
            </w:pPr>
            <w:r>
              <w:rPr>
                <w:u w:val="single"/>
              </w:rPr>
              <w:t>Kutseõppe lõpetajale</w:t>
            </w:r>
          </w:p>
          <w:p w14:paraId="0000002A" w14:textId="77777777" w:rsidR="0031620A" w:rsidRDefault="00B367FA">
            <w:pPr>
              <w:numPr>
                <w:ilvl w:val="0"/>
                <w:numId w:val="12"/>
              </w:numPr>
              <w:pBdr>
                <w:top w:val="nil"/>
                <w:left w:val="nil"/>
                <w:bottom w:val="nil"/>
                <w:right w:val="nil"/>
                <w:between w:val="nil"/>
              </w:pBdr>
              <w:tabs>
                <w:tab w:val="left" w:pos="426"/>
              </w:tabs>
              <w:spacing w:after="160" w:line="259" w:lineRule="auto"/>
              <w:jc w:val="both"/>
              <w:rPr>
                <w:color w:val="000000"/>
                <w:u w:val="single"/>
              </w:rPr>
            </w:pPr>
            <w:r>
              <w:rPr>
                <w:color w:val="000000"/>
              </w:rPr>
              <w:t>Täies mahus läbitud vastava eriala tasemeõppe õppekava</w:t>
            </w:r>
          </w:p>
          <w:p w14:paraId="0000002C" w14:textId="77777777" w:rsidR="0031620A" w:rsidRDefault="00B367FA">
            <w:r>
              <w:rPr>
                <w:b/>
              </w:rPr>
              <w:t>Nõuded kutse taastõendamisel</w:t>
            </w:r>
          </w:p>
          <w:p w14:paraId="0000002D" w14:textId="77777777" w:rsidR="0031620A" w:rsidRPr="00490F97" w:rsidRDefault="00B367FA">
            <w:pPr>
              <w:numPr>
                <w:ilvl w:val="0"/>
                <w:numId w:val="13"/>
              </w:numPr>
              <w:pBdr>
                <w:top w:val="nil"/>
                <w:left w:val="nil"/>
                <w:bottom w:val="nil"/>
                <w:right w:val="nil"/>
                <w:between w:val="nil"/>
              </w:pBdr>
              <w:spacing w:after="160" w:line="259" w:lineRule="auto"/>
            </w:pPr>
            <w:r w:rsidRPr="00490F97">
              <w:t xml:space="preserve">Sõidukite pindade hooldaja ja rehvitehnik, tase 3 kutse, mille kehtivusaja lõppemisest ei ole möödas rohkem kui 1 aasta. </w:t>
            </w:r>
          </w:p>
          <w:p w14:paraId="00000030" w14:textId="1DC2CAD9" w:rsidR="0031620A" w:rsidRPr="000F7248" w:rsidRDefault="00B367FA" w:rsidP="000F7248">
            <w:pPr>
              <w:numPr>
                <w:ilvl w:val="0"/>
                <w:numId w:val="13"/>
              </w:numPr>
              <w:pBdr>
                <w:top w:val="nil"/>
                <w:left w:val="nil"/>
                <w:bottom w:val="nil"/>
                <w:right w:val="nil"/>
                <w:between w:val="nil"/>
              </w:pBdr>
              <w:spacing w:after="160" w:line="259" w:lineRule="auto"/>
            </w:pPr>
            <w:r w:rsidRPr="00490F97">
              <w:t>Erialane töökogemus</w:t>
            </w:r>
          </w:p>
        </w:tc>
      </w:tr>
      <w:tr w:rsidR="002420FC" w14:paraId="72A93C41" w14:textId="77777777">
        <w:tc>
          <w:tcPr>
            <w:tcW w:w="22361" w:type="dxa"/>
          </w:tcPr>
          <w:p w14:paraId="093934BF" w14:textId="02BF209F" w:rsidR="002420FC" w:rsidRDefault="002420FC">
            <w:pPr>
              <w:rPr>
                <w:u w:val="single"/>
              </w:rPr>
            </w:pPr>
            <w:r>
              <w:rPr>
                <w:color w:val="FF0000"/>
              </w:rPr>
              <w:lastRenderedPageBreak/>
              <w:t>Kommentaarid:</w:t>
            </w:r>
          </w:p>
        </w:tc>
      </w:tr>
      <w:tr w:rsidR="0031620A" w14:paraId="12EE110B" w14:textId="77777777">
        <w:tc>
          <w:tcPr>
            <w:tcW w:w="22361" w:type="dxa"/>
            <w:shd w:val="clear" w:color="auto" w:fill="FBE5D5"/>
          </w:tcPr>
          <w:p w14:paraId="00000031" w14:textId="057DAB86" w:rsidR="0031620A" w:rsidRPr="008152D5" w:rsidRDefault="00B367FA">
            <w:pPr>
              <w:rPr>
                <w:iCs/>
                <w:color w:val="FF0000"/>
              </w:rPr>
            </w:pPr>
            <w:r>
              <w:rPr>
                <w:b/>
              </w:rPr>
              <w:t xml:space="preserve">B.2. Sõidukite pindade hooldaja ja rehvitehnik, tase 3 üldoskused </w:t>
            </w:r>
          </w:p>
        </w:tc>
      </w:tr>
      <w:tr w:rsidR="0031620A" w14:paraId="4BE10A1A" w14:textId="77777777">
        <w:trPr>
          <w:trHeight w:val="228"/>
        </w:trPr>
        <w:tc>
          <w:tcPr>
            <w:tcW w:w="22361" w:type="dxa"/>
          </w:tcPr>
          <w:p w14:paraId="00000032" w14:textId="77777777" w:rsidR="0031620A" w:rsidRDefault="00B367FA">
            <w:pPr>
              <w:rPr>
                <w:u w:val="single"/>
              </w:rPr>
            </w:pPr>
            <w:r>
              <w:rPr>
                <w:u w:val="single"/>
              </w:rPr>
              <w:t>Mõtlemisoskused</w:t>
            </w:r>
          </w:p>
          <w:p w14:paraId="00000033" w14:textId="77777777" w:rsidR="0031620A" w:rsidRDefault="00B367FA">
            <w:pPr>
              <w:numPr>
                <w:ilvl w:val="0"/>
                <w:numId w:val="10"/>
              </w:numPr>
              <w:pBdr>
                <w:top w:val="nil"/>
                <w:left w:val="nil"/>
                <w:bottom w:val="nil"/>
                <w:right w:val="nil"/>
                <w:between w:val="nil"/>
              </w:pBdr>
              <w:spacing w:after="160" w:line="259" w:lineRule="auto"/>
            </w:pPr>
            <w:r>
              <w:rPr>
                <w:color w:val="000000"/>
              </w:rPr>
              <w:t>Leiab tööks vajalikest andmebaasidest asjakohaseid tööjuhendeid ja kasutab neid.</w:t>
            </w:r>
          </w:p>
          <w:p w14:paraId="00000035" w14:textId="77777777" w:rsidR="0031620A" w:rsidRDefault="00B367FA">
            <w:pPr>
              <w:rPr>
                <w:u w:val="single"/>
              </w:rPr>
            </w:pPr>
            <w:r>
              <w:rPr>
                <w:u w:val="single"/>
              </w:rPr>
              <w:t>Enesejuhtimisoskused</w:t>
            </w:r>
          </w:p>
          <w:p w14:paraId="00000036" w14:textId="77777777" w:rsidR="0031620A" w:rsidRDefault="004232D3">
            <w:pPr>
              <w:numPr>
                <w:ilvl w:val="0"/>
                <w:numId w:val="10"/>
              </w:numPr>
              <w:pBdr>
                <w:top w:val="nil"/>
                <w:left w:val="nil"/>
                <w:bottom w:val="nil"/>
                <w:right w:val="nil"/>
                <w:between w:val="nil"/>
              </w:pBdr>
              <w:spacing w:line="259" w:lineRule="auto"/>
            </w:pPr>
            <w:sdt>
              <w:sdtPr>
                <w:tag w:val="goog_rdk_0"/>
                <w:id w:val="-1541356539"/>
              </w:sdtPr>
              <w:sdtEndPr/>
              <w:sdtContent/>
            </w:sdt>
            <w:r w:rsidR="00B367FA">
              <w:rPr>
                <w:color w:val="000000"/>
              </w:rPr>
              <w:t>Teeb tööd ainult selleks sobivate tööriistade ja seadmetega vastavuses sõidukite pindade hoolduse- ja remonditehnoloogiaga, rehvide hooldus- ja remonditehnoloogiaga</w:t>
            </w:r>
            <w:r w:rsidR="00B367FA">
              <w:t>.</w:t>
            </w:r>
          </w:p>
          <w:p w14:paraId="00000037" w14:textId="77777777" w:rsidR="0031620A" w:rsidRDefault="00B367FA">
            <w:pPr>
              <w:numPr>
                <w:ilvl w:val="0"/>
                <w:numId w:val="10"/>
              </w:numPr>
              <w:pBdr>
                <w:top w:val="nil"/>
                <w:left w:val="nil"/>
                <w:bottom w:val="nil"/>
                <w:right w:val="nil"/>
                <w:between w:val="nil"/>
              </w:pBdr>
              <w:spacing w:line="259" w:lineRule="auto"/>
            </w:pPr>
            <w:r>
              <w:rPr>
                <w:color w:val="000000"/>
              </w:rPr>
              <w:t xml:space="preserve">Valmistab vastavalt töökorraldusele ette ja komplekteerib töökoha, töö lõpetamisel korrastab töökoha ja -vahendid, paigutab materjalid ja seadmed ettenähtud kohtadele. </w:t>
            </w:r>
          </w:p>
          <w:p w14:paraId="00000038" w14:textId="0D1093B2" w:rsidR="0031620A" w:rsidRDefault="00B367FA">
            <w:pPr>
              <w:numPr>
                <w:ilvl w:val="0"/>
                <w:numId w:val="10"/>
              </w:numPr>
              <w:pBdr>
                <w:top w:val="nil"/>
                <w:left w:val="nil"/>
                <w:bottom w:val="nil"/>
                <w:right w:val="nil"/>
                <w:between w:val="nil"/>
              </w:pBdr>
              <w:spacing w:line="259" w:lineRule="auto"/>
            </w:pPr>
            <w:r>
              <w:rPr>
                <w:color w:val="000000"/>
              </w:rPr>
              <w:t xml:space="preserve">Kasutab energiat ja keskkonda säästvaid ning tervisele ohutuid </w:t>
            </w:r>
            <w:r w:rsidRPr="000F7248">
              <w:t xml:space="preserve">töövahendeid ja –võtteid. </w:t>
            </w:r>
          </w:p>
          <w:p w14:paraId="00000039" w14:textId="77777777" w:rsidR="0031620A" w:rsidRDefault="00B367FA">
            <w:pPr>
              <w:numPr>
                <w:ilvl w:val="0"/>
                <w:numId w:val="10"/>
              </w:numPr>
              <w:pBdr>
                <w:top w:val="nil"/>
                <w:left w:val="nil"/>
                <w:bottom w:val="nil"/>
                <w:right w:val="nil"/>
                <w:between w:val="nil"/>
              </w:pBdr>
              <w:spacing w:after="160" w:line="259" w:lineRule="auto"/>
            </w:pPr>
            <w:r>
              <w:rPr>
                <w:color w:val="000000"/>
              </w:rPr>
              <w:t>Te</w:t>
            </w:r>
            <w:r>
              <w:t>e</w:t>
            </w:r>
            <w:r>
              <w:rPr>
                <w:color w:val="000000"/>
              </w:rPr>
              <w:t xml:space="preserve">b valmistööle kvaliteedikontrolli lähtudes kliendi tellimusest ja antud tööle kehtestatud kvaliteedinõuetest, vajadusel kõrvaldab puudused. </w:t>
            </w:r>
          </w:p>
          <w:p w14:paraId="0000003B" w14:textId="77777777" w:rsidR="0031620A" w:rsidRDefault="00B367FA">
            <w:pPr>
              <w:rPr>
                <w:u w:val="single"/>
              </w:rPr>
            </w:pPr>
            <w:r>
              <w:rPr>
                <w:u w:val="single"/>
              </w:rPr>
              <w:t>Lävimisoskused</w:t>
            </w:r>
          </w:p>
          <w:p w14:paraId="0000003C" w14:textId="77777777" w:rsidR="0031620A" w:rsidRDefault="00B367FA">
            <w:pPr>
              <w:numPr>
                <w:ilvl w:val="0"/>
                <w:numId w:val="10"/>
              </w:numPr>
              <w:pBdr>
                <w:top w:val="nil"/>
                <w:left w:val="nil"/>
                <w:bottom w:val="nil"/>
                <w:right w:val="nil"/>
                <w:between w:val="nil"/>
              </w:pBdr>
              <w:spacing w:line="259" w:lineRule="auto"/>
            </w:pPr>
            <w:r>
              <w:rPr>
                <w:color w:val="000000"/>
              </w:rPr>
              <w:t xml:space="preserve">Suhtleb kaastöötajate ja klientidega sõbralikult ja korrektselt. </w:t>
            </w:r>
          </w:p>
          <w:p w14:paraId="0000003D" w14:textId="77777777" w:rsidR="0031620A" w:rsidRDefault="00B367FA">
            <w:pPr>
              <w:numPr>
                <w:ilvl w:val="0"/>
                <w:numId w:val="10"/>
              </w:numPr>
              <w:pBdr>
                <w:top w:val="nil"/>
                <w:left w:val="nil"/>
                <w:bottom w:val="nil"/>
                <w:right w:val="nil"/>
                <w:between w:val="nil"/>
              </w:pBdr>
              <w:spacing w:line="259" w:lineRule="auto"/>
            </w:pPr>
            <w:r>
              <w:rPr>
                <w:color w:val="000000"/>
              </w:rPr>
              <w:t xml:space="preserve">Kasutab oma igapäevatöös arvutit infotöötluse ja sisuloome osas algtasemel kasutaja tasemel (lisa 1). </w:t>
            </w:r>
          </w:p>
          <w:p w14:paraId="0000003E" w14:textId="77777777" w:rsidR="0031620A" w:rsidRDefault="00B367FA">
            <w:pPr>
              <w:numPr>
                <w:ilvl w:val="0"/>
                <w:numId w:val="10"/>
              </w:numPr>
              <w:pBdr>
                <w:top w:val="nil"/>
                <w:left w:val="nil"/>
                <w:bottom w:val="nil"/>
                <w:right w:val="nil"/>
                <w:between w:val="nil"/>
              </w:pBdr>
              <w:spacing w:after="160" w:line="259" w:lineRule="auto"/>
            </w:pPr>
            <w:r>
              <w:rPr>
                <w:color w:val="000000"/>
              </w:rPr>
              <w:t>Kasutab oma töös eesti keelt ja vähemalt üht võõrkeelt (soovitavalt inglise keel) tööks vajalikul tasemel.</w:t>
            </w:r>
          </w:p>
        </w:tc>
      </w:tr>
      <w:tr w:rsidR="002420FC" w14:paraId="47FB4442" w14:textId="77777777">
        <w:trPr>
          <w:trHeight w:val="228"/>
        </w:trPr>
        <w:tc>
          <w:tcPr>
            <w:tcW w:w="22361" w:type="dxa"/>
          </w:tcPr>
          <w:p w14:paraId="0DE291AD" w14:textId="79531D1E" w:rsidR="002420FC" w:rsidRDefault="002420FC">
            <w:pPr>
              <w:rPr>
                <w:u w:val="single"/>
              </w:rPr>
            </w:pPr>
            <w:r>
              <w:rPr>
                <w:color w:val="FF0000"/>
              </w:rPr>
              <w:t>Kommentaarid:</w:t>
            </w:r>
          </w:p>
        </w:tc>
      </w:tr>
      <w:tr w:rsidR="0031620A" w14:paraId="134D6602" w14:textId="77777777">
        <w:tc>
          <w:tcPr>
            <w:tcW w:w="22361" w:type="dxa"/>
            <w:shd w:val="clear" w:color="auto" w:fill="FBE5D5"/>
          </w:tcPr>
          <w:p w14:paraId="0000003F" w14:textId="77777777" w:rsidR="0031620A" w:rsidRDefault="00B367FA">
            <w:pPr>
              <w:rPr>
                <w:b/>
              </w:rPr>
            </w:pPr>
            <w:r>
              <w:rPr>
                <w:b/>
              </w:rPr>
              <w:t>Kohustuslikud kompetentsid</w:t>
            </w:r>
          </w:p>
        </w:tc>
      </w:tr>
      <w:tr w:rsidR="0031620A" w14:paraId="1B4F170C" w14:textId="77777777">
        <w:tc>
          <w:tcPr>
            <w:tcW w:w="22361" w:type="dxa"/>
            <w:shd w:val="clear" w:color="auto" w:fill="F2F2F2"/>
          </w:tcPr>
          <w:p w14:paraId="00000040" w14:textId="71B04B96" w:rsidR="0031620A" w:rsidRDefault="00B367FA">
            <w:pPr>
              <w:rPr>
                <w:b/>
              </w:rPr>
            </w:pPr>
            <w:r>
              <w:rPr>
                <w:b/>
              </w:rPr>
              <w:t xml:space="preserve">B.3.1. Sõiduki värv- ja pinnakatete sh klaaspindade </w:t>
            </w:r>
            <w:r w:rsidR="0052661F">
              <w:rPr>
                <w:b/>
              </w:rPr>
              <w:t>ning</w:t>
            </w:r>
            <w:r>
              <w:rPr>
                <w:b/>
              </w:rPr>
              <w:t xml:space="preserve"> ukseavade puhastamine ja hooldamine</w:t>
            </w:r>
          </w:p>
        </w:tc>
      </w:tr>
      <w:tr w:rsidR="0031620A" w14:paraId="040818AD" w14:textId="77777777">
        <w:tc>
          <w:tcPr>
            <w:tcW w:w="22361" w:type="dxa"/>
          </w:tcPr>
          <w:p w14:paraId="00000041" w14:textId="77777777" w:rsidR="0031620A" w:rsidRDefault="00B367FA">
            <w:r>
              <w:t>Tegevusnäitajad</w:t>
            </w:r>
          </w:p>
          <w:p w14:paraId="00000042" w14:textId="77777777" w:rsidR="0031620A" w:rsidRDefault="00B367FA">
            <w:pPr>
              <w:numPr>
                <w:ilvl w:val="0"/>
                <w:numId w:val="11"/>
              </w:numPr>
              <w:pBdr>
                <w:top w:val="nil"/>
                <w:left w:val="nil"/>
                <w:bottom w:val="nil"/>
                <w:right w:val="nil"/>
                <w:between w:val="nil"/>
              </w:pBdr>
              <w:spacing w:line="259" w:lineRule="auto"/>
            </w:pPr>
            <w:r>
              <w:rPr>
                <w:color w:val="000000"/>
              </w:rPr>
              <w:t xml:space="preserve">Nõustab klienti sõiduki värvkatte hooldamise küsimustes. </w:t>
            </w:r>
          </w:p>
          <w:p w14:paraId="00000043" w14:textId="77777777" w:rsidR="0031620A" w:rsidRDefault="004232D3">
            <w:pPr>
              <w:numPr>
                <w:ilvl w:val="0"/>
                <w:numId w:val="11"/>
              </w:numPr>
              <w:pBdr>
                <w:top w:val="nil"/>
                <w:left w:val="nil"/>
                <w:bottom w:val="nil"/>
                <w:right w:val="nil"/>
                <w:between w:val="nil"/>
              </w:pBdr>
              <w:spacing w:line="259" w:lineRule="auto"/>
            </w:pPr>
            <w:sdt>
              <w:sdtPr>
                <w:tag w:val="goog_rdk_1"/>
                <w:id w:val="-2006504633"/>
              </w:sdtPr>
              <w:sdtEndPr/>
              <w:sdtContent/>
            </w:sdt>
            <w:r w:rsidR="00B367FA">
              <w:rPr>
                <w:color w:val="000000"/>
              </w:rPr>
              <w:t>Hindab sõiduki värvkatte seisukorda ja valib tööks sobiva tehnoloogia, materjalid ja seadmed</w:t>
            </w:r>
            <w:r w:rsidR="00B367FA">
              <w:t>, arvestades keskkonnasäästlikkuse põhimõtetega.</w:t>
            </w:r>
          </w:p>
          <w:p w14:paraId="00000044" w14:textId="77777777" w:rsidR="0031620A" w:rsidRDefault="00B367FA">
            <w:pPr>
              <w:numPr>
                <w:ilvl w:val="0"/>
                <w:numId w:val="11"/>
              </w:numPr>
              <w:pBdr>
                <w:top w:val="nil"/>
                <w:left w:val="nil"/>
                <w:bottom w:val="nil"/>
                <w:right w:val="nil"/>
                <w:between w:val="nil"/>
              </w:pBdr>
              <w:spacing w:line="259" w:lineRule="auto"/>
            </w:pPr>
            <w:r>
              <w:rPr>
                <w:color w:val="000000"/>
              </w:rPr>
              <w:t xml:space="preserve">Valmistab vajalike pesuainete töölahused vastavalt määrdumiste liikidele ja kemikaalide kasutusjuhenditele. </w:t>
            </w:r>
          </w:p>
          <w:p w14:paraId="00000045" w14:textId="7B3F7CD5" w:rsidR="0031620A" w:rsidRDefault="00B367FA">
            <w:pPr>
              <w:numPr>
                <w:ilvl w:val="0"/>
                <w:numId w:val="11"/>
              </w:numPr>
              <w:pBdr>
                <w:top w:val="nil"/>
                <w:left w:val="nil"/>
                <w:bottom w:val="nil"/>
                <w:right w:val="nil"/>
                <w:between w:val="nil"/>
              </w:pBdr>
              <w:spacing w:line="259" w:lineRule="auto"/>
            </w:pPr>
            <w:r>
              <w:rPr>
                <w:color w:val="000000"/>
              </w:rPr>
              <w:t>Te</w:t>
            </w:r>
            <w:r>
              <w:t>eb</w:t>
            </w:r>
            <w:r>
              <w:rPr>
                <w:color w:val="000000"/>
              </w:rPr>
              <w:t xml:space="preserve"> sõiduki värvkatte leotuse</w:t>
            </w:r>
            <w:r w:rsidR="000F7248">
              <w:rPr>
                <w:color w:val="000000"/>
              </w:rPr>
              <w:t xml:space="preserve">, </w:t>
            </w:r>
            <w:r>
              <w:rPr>
                <w:color w:val="000000"/>
              </w:rPr>
              <w:t xml:space="preserve">puhastuse ja loputamise. </w:t>
            </w:r>
          </w:p>
          <w:p w14:paraId="00000046" w14:textId="4392CEBB" w:rsidR="0031620A" w:rsidRDefault="00B367FA">
            <w:pPr>
              <w:numPr>
                <w:ilvl w:val="0"/>
                <w:numId w:val="11"/>
              </w:numPr>
              <w:pBdr>
                <w:top w:val="nil"/>
                <w:left w:val="nil"/>
                <w:bottom w:val="nil"/>
                <w:right w:val="nil"/>
                <w:between w:val="nil"/>
              </w:pBdr>
              <w:spacing w:line="259" w:lineRule="auto"/>
            </w:pPr>
            <w:r>
              <w:rPr>
                <w:color w:val="000000"/>
              </w:rPr>
              <w:t>Peseb ustevahed, tihendid, lävekarbid</w:t>
            </w:r>
            <w:r w:rsidR="000F7248">
              <w:rPr>
                <w:color w:val="000000"/>
              </w:rPr>
              <w:t xml:space="preserve"> ja </w:t>
            </w:r>
            <w:r>
              <w:rPr>
                <w:color w:val="000000"/>
              </w:rPr>
              <w:t>loputab</w:t>
            </w:r>
            <w:r w:rsidR="000F7248">
              <w:rPr>
                <w:color w:val="000000"/>
              </w:rPr>
              <w:t xml:space="preserve"> need</w:t>
            </w:r>
            <w:r>
              <w:rPr>
                <w:color w:val="000000"/>
              </w:rPr>
              <w:t xml:space="preserve">. </w:t>
            </w:r>
          </w:p>
          <w:p w14:paraId="00000047" w14:textId="77777777" w:rsidR="0031620A" w:rsidRDefault="00B367FA">
            <w:pPr>
              <w:numPr>
                <w:ilvl w:val="0"/>
                <w:numId w:val="11"/>
              </w:numPr>
              <w:pBdr>
                <w:top w:val="nil"/>
                <w:left w:val="nil"/>
                <w:bottom w:val="nil"/>
                <w:right w:val="nil"/>
                <w:between w:val="nil"/>
              </w:pBdr>
              <w:spacing w:line="259" w:lineRule="auto"/>
            </w:pPr>
            <w:r>
              <w:rPr>
                <w:color w:val="000000"/>
              </w:rPr>
              <w:t xml:space="preserve">Töötleb lävekarpide välispinnad kaitsevahendiga. </w:t>
            </w:r>
          </w:p>
          <w:p w14:paraId="00000048" w14:textId="77777777" w:rsidR="0031620A" w:rsidRDefault="00B367FA">
            <w:pPr>
              <w:numPr>
                <w:ilvl w:val="0"/>
                <w:numId w:val="11"/>
              </w:numPr>
              <w:pBdr>
                <w:top w:val="nil"/>
                <w:left w:val="nil"/>
                <w:bottom w:val="nil"/>
                <w:right w:val="nil"/>
                <w:between w:val="nil"/>
              </w:pBdr>
              <w:spacing w:line="259" w:lineRule="auto"/>
            </w:pPr>
            <w:r>
              <w:rPr>
                <w:color w:val="000000"/>
              </w:rPr>
              <w:t xml:space="preserve">Eemaldab pindadelt lahtise vee, kasutades peeglite, liistude ja õõnsuste kuivatamiseks suruõhku ja värvkatte kuivatamiseks kuivatuslappi. </w:t>
            </w:r>
          </w:p>
          <w:p w14:paraId="00000049" w14:textId="77777777" w:rsidR="0031620A" w:rsidRDefault="00B367FA">
            <w:pPr>
              <w:numPr>
                <w:ilvl w:val="0"/>
                <w:numId w:val="11"/>
              </w:numPr>
              <w:pBdr>
                <w:top w:val="nil"/>
                <w:left w:val="nil"/>
                <w:bottom w:val="nil"/>
                <w:right w:val="nil"/>
                <w:between w:val="nil"/>
              </w:pBdr>
              <w:spacing w:line="259" w:lineRule="auto"/>
            </w:pPr>
            <w:r>
              <w:rPr>
                <w:color w:val="000000"/>
              </w:rPr>
              <w:t xml:space="preserve">Töötleb värvkatte puhastussaviga või –pastaga, eemaldab aine jäägid. Enne töö alustamist katab kinni liistud ja muud elemendid, milliseid võib kahjustada kokkupuude puhastusainega või puhastusseadme pöörleva osaga. </w:t>
            </w:r>
          </w:p>
          <w:p w14:paraId="0000004A" w14:textId="77777777" w:rsidR="0031620A" w:rsidRDefault="00B367FA">
            <w:pPr>
              <w:numPr>
                <w:ilvl w:val="0"/>
                <w:numId w:val="11"/>
              </w:numPr>
              <w:pBdr>
                <w:top w:val="nil"/>
                <w:left w:val="nil"/>
                <w:bottom w:val="nil"/>
                <w:right w:val="nil"/>
                <w:between w:val="nil"/>
              </w:pBdr>
              <w:spacing w:line="259" w:lineRule="auto"/>
            </w:pPr>
            <w:r>
              <w:rPr>
                <w:color w:val="000000"/>
              </w:rPr>
              <w:t xml:space="preserve">Töötleb värvipinna kaitsevahendiga. </w:t>
            </w:r>
          </w:p>
          <w:p w14:paraId="0000004B" w14:textId="77777777" w:rsidR="0031620A" w:rsidRDefault="00B367FA">
            <w:pPr>
              <w:numPr>
                <w:ilvl w:val="0"/>
                <w:numId w:val="11"/>
              </w:numPr>
              <w:pBdr>
                <w:top w:val="nil"/>
                <w:left w:val="nil"/>
                <w:bottom w:val="nil"/>
                <w:right w:val="nil"/>
                <w:between w:val="nil"/>
              </w:pBdr>
              <w:spacing w:line="259" w:lineRule="auto"/>
            </w:pPr>
            <w:r>
              <w:rPr>
                <w:color w:val="000000"/>
              </w:rPr>
              <w:t xml:space="preserve">Töötleb uste tihendid kaitsevahendiga. </w:t>
            </w:r>
          </w:p>
          <w:p w14:paraId="0000004C" w14:textId="77777777" w:rsidR="0031620A" w:rsidRDefault="00B367FA">
            <w:pPr>
              <w:numPr>
                <w:ilvl w:val="0"/>
                <w:numId w:val="11"/>
              </w:numPr>
              <w:pBdr>
                <w:top w:val="nil"/>
                <w:left w:val="nil"/>
                <w:bottom w:val="nil"/>
                <w:right w:val="nil"/>
                <w:between w:val="nil"/>
              </w:pBdr>
              <w:spacing w:line="259" w:lineRule="auto"/>
            </w:pPr>
            <w:r>
              <w:t>Puhastab sõiduki</w:t>
            </w:r>
            <w:r>
              <w:rPr>
                <w:color w:val="000000"/>
              </w:rPr>
              <w:t xml:space="preserve"> klaas</w:t>
            </w:r>
            <w:r>
              <w:t>pinnad</w:t>
            </w:r>
            <w:r>
              <w:rPr>
                <w:color w:val="000000"/>
              </w:rPr>
              <w:t xml:space="preserve">. </w:t>
            </w:r>
          </w:p>
          <w:p w14:paraId="0000004D" w14:textId="77777777" w:rsidR="0031620A" w:rsidRDefault="00B367FA">
            <w:pPr>
              <w:numPr>
                <w:ilvl w:val="0"/>
                <w:numId w:val="11"/>
              </w:numPr>
              <w:pBdr>
                <w:top w:val="nil"/>
                <w:left w:val="nil"/>
                <w:bottom w:val="nil"/>
                <w:right w:val="nil"/>
                <w:between w:val="nil"/>
              </w:pBdr>
              <w:spacing w:line="259" w:lineRule="auto"/>
              <w:rPr>
                <w:color w:val="000000"/>
              </w:rPr>
            </w:pPr>
            <w:r>
              <w:rPr>
                <w:color w:val="000000"/>
              </w:rPr>
              <w:t>Teeb valmistööle kvaliteedikontrolli ja kõrvaldab võimalikud puudused.</w:t>
            </w:r>
          </w:p>
          <w:p w14:paraId="0000004E" w14:textId="77777777" w:rsidR="0031620A" w:rsidRDefault="004232D3">
            <w:pPr>
              <w:numPr>
                <w:ilvl w:val="0"/>
                <w:numId w:val="11"/>
              </w:numPr>
              <w:pBdr>
                <w:top w:val="nil"/>
                <w:left w:val="nil"/>
                <w:bottom w:val="nil"/>
                <w:right w:val="nil"/>
                <w:between w:val="nil"/>
              </w:pBdr>
              <w:spacing w:line="259" w:lineRule="auto"/>
              <w:rPr>
                <w:color w:val="000000"/>
              </w:rPr>
            </w:pPr>
            <w:sdt>
              <w:sdtPr>
                <w:tag w:val="goog_rdk_2"/>
                <w:id w:val="309517545"/>
              </w:sdtPr>
              <w:sdtEndPr/>
              <w:sdtContent/>
            </w:sdt>
            <w:r w:rsidR="00B367FA">
              <w:rPr>
                <w:color w:val="000000"/>
              </w:rPr>
              <w:t>Teeb töid vastavalt tootja nõuetele ja spetsifikatsioonidele.</w:t>
            </w:r>
          </w:p>
          <w:p w14:paraId="0000004F" w14:textId="77777777" w:rsidR="0031620A" w:rsidRDefault="00B367FA">
            <w:pPr>
              <w:numPr>
                <w:ilvl w:val="0"/>
                <w:numId w:val="11"/>
              </w:numPr>
              <w:pBdr>
                <w:top w:val="nil"/>
                <w:left w:val="nil"/>
                <w:bottom w:val="nil"/>
                <w:right w:val="nil"/>
                <w:between w:val="nil"/>
              </w:pBdr>
              <w:spacing w:after="160" w:line="259" w:lineRule="auto"/>
              <w:rPr>
                <w:color w:val="000000"/>
              </w:rPr>
            </w:pPr>
            <w:r>
              <w:rPr>
                <w:color w:val="000000"/>
              </w:rPr>
              <w:t>Kannab töökorraldusele info sõidukil olevate vigastuste ja tehtud tööde kohta.</w:t>
            </w:r>
          </w:p>
        </w:tc>
      </w:tr>
      <w:tr w:rsidR="002420FC" w14:paraId="22D5ADB0" w14:textId="77777777">
        <w:tc>
          <w:tcPr>
            <w:tcW w:w="22361" w:type="dxa"/>
          </w:tcPr>
          <w:p w14:paraId="12DF7D46" w14:textId="0491124C" w:rsidR="002420FC" w:rsidRDefault="002420FC">
            <w:r>
              <w:rPr>
                <w:color w:val="FF0000"/>
              </w:rPr>
              <w:t>Kommentaarid:</w:t>
            </w:r>
          </w:p>
        </w:tc>
      </w:tr>
      <w:tr w:rsidR="0031620A" w14:paraId="45A75F24" w14:textId="77777777">
        <w:tc>
          <w:tcPr>
            <w:tcW w:w="22361" w:type="dxa"/>
            <w:shd w:val="clear" w:color="auto" w:fill="F2F2F2"/>
          </w:tcPr>
          <w:p w14:paraId="00000050" w14:textId="77777777" w:rsidR="0031620A" w:rsidRDefault="00B367FA">
            <w:pPr>
              <w:rPr>
                <w:b/>
              </w:rPr>
            </w:pPr>
            <w:r>
              <w:rPr>
                <w:b/>
              </w:rPr>
              <w:t>B.3.2. Rattakoobaste, rehvide, velgede puhastamine ja hooldamine</w:t>
            </w:r>
          </w:p>
        </w:tc>
      </w:tr>
      <w:tr w:rsidR="0031620A" w14:paraId="40F9CE0E" w14:textId="77777777">
        <w:tc>
          <w:tcPr>
            <w:tcW w:w="22361" w:type="dxa"/>
          </w:tcPr>
          <w:p w14:paraId="00000051" w14:textId="77777777" w:rsidR="0031620A" w:rsidRDefault="00B367FA">
            <w:r>
              <w:t>Tegevusnäitajad</w:t>
            </w:r>
          </w:p>
          <w:p w14:paraId="00000052" w14:textId="712A1D06" w:rsidR="0031620A" w:rsidRDefault="00B367FA">
            <w:pPr>
              <w:numPr>
                <w:ilvl w:val="0"/>
                <w:numId w:val="1"/>
              </w:numPr>
              <w:pBdr>
                <w:top w:val="nil"/>
                <w:left w:val="nil"/>
                <w:bottom w:val="nil"/>
                <w:right w:val="nil"/>
                <w:between w:val="nil"/>
              </w:pBdr>
              <w:spacing w:line="259" w:lineRule="auto"/>
            </w:pPr>
            <w:r>
              <w:rPr>
                <w:color w:val="000000"/>
              </w:rPr>
              <w:t>Nõustab klienti sõiduki rattakoobaste ja velgede hooldamise küsimustes</w:t>
            </w:r>
            <w:r w:rsidR="00060305">
              <w:rPr>
                <w:color w:val="000000"/>
              </w:rPr>
              <w:t>.</w:t>
            </w:r>
          </w:p>
          <w:p w14:paraId="00000053" w14:textId="77777777" w:rsidR="0031620A" w:rsidRDefault="00B367FA">
            <w:pPr>
              <w:numPr>
                <w:ilvl w:val="0"/>
                <w:numId w:val="1"/>
              </w:numPr>
              <w:pBdr>
                <w:top w:val="nil"/>
                <w:left w:val="nil"/>
                <w:bottom w:val="nil"/>
                <w:right w:val="nil"/>
                <w:between w:val="nil"/>
              </w:pBdr>
              <w:spacing w:line="259" w:lineRule="auto"/>
            </w:pPr>
            <w:r>
              <w:rPr>
                <w:color w:val="000000"/>
              </w:rPr>
              <w:t>Hindab velgede tüübi (kroomitud, lakitud, poleeritud, mitmeosaline, anodeeritud alumiiniumvelg jne) ning valib tööks sobiva tehnoloogia, materjalid ja vahendid</w:t>
            </w:r>
            <w:r>
              <w:t>, arvestades keskkonnasäästlikkuse põhimõtetega.</w:t>
            </w:r>
          </w:p>
          <w:p w14:paraId="00000054" w14:textId="77777777" w:rsidR="0031620A" w:rsidRDefault="00B367FA">
            <w:pPr>
              <w:numPr>
                <w:ilvl w:val="0"/>
                <w:numId w:val="1"/>
              </w:numPr>
              <w:pBdr>
                <w:top w:val="nil"/>
                <w:left w:val="nil"/>
                <w:bottom w:val="nil"/>
                <w:right w:val="nil"/>
                <w:between w:val="nil"/>
              </w:pBdr>
              <w:spacing w:line="259" w:lineRule="auto"/>
            </w:pPr>
            <w:r>
              <w:rPr>
                <w:color w:val="000000"/>
              </w:rPr>
              <w:t xml:space="preserve">Valmistab vajalike pesuainete töölahused vastavalt määrdumiste liikidele ja kemikaalide kasutusjuhenditele. </w:t>
            </w:r>
          </w:p>
          <w:p w14:paraId="00000055" w14:textId="77777777" w:rsidR="0031620A" w:rsidRDefault="00B367FA">
            <w:pPr>
              <w:numPr>
                <w:ilvl w:val="0"/>
                <w:numId w:val="1"/>
              </w:numPr>
              <w:pBdr>
                <w:top w:val="nil"/>
                <w:left w:val="nil"/>
                <w:bottom w:val="nil"/>
                <w:right w:val="nil"/>
                <w:between w:val="nil"/>
              </w:pBdr>
              <w:spacing w:line="259" w:lineRule="auto"/>
            </w:pPr>
            <w:r>
              <w:rPr>
                <w:color w:val="000000"/>
              </w:rPr>
              <w:t xml:space="preserve">Kontrollib enne töö alustamist, et rattad ja pidurid on jahtunud. </w:t>
            </w:r>
          </w:p>
          <w:p w14:paraId="00000056" w14:textId="77777777" w:rsidR="0031620A" w:rsidRDefault="00B367FA">
            <w:pPr>
              <w:numPr>
                <w:ilvl w:val="0"/>
                <w:numId w:val="1"/>
              </w:numPr>
              <w:pBdr>
                <w:top w:val="nil"/>
                <w:left w:val="nil"/>
                <w:bottom w:val="nil"/>
                <w:right w:val="nil"/>
                <w:between w:val="nil"/>
              </w:pBdr>
              <w:spacing w:line="259" w:lineRule="auto"/>
            </w:pPr>
            <w:r>
              <w:t>Peseb ja loputab</w:t>
            </w:r>
            <w:r>
              <w:rPr>
                <w:color w:val="000000"/>
              </w:rPr>
              <w:t xml:space="preserve"> rattakoo</w:t>
            </w:r>
            <w:r>
              <w:t>pad</w:t>
            </w:r>
            <w:r>
              <w:rPr>
                <w:color w:val="000000"/>
              </w:rPr>
              <w:t>, rat</w:t>
            </w:r>
            <w:r>
              <w:t>tad</w:t>
            </w:r>
            <w:r>
              <w:rPr>
                <w:color w:val="000000"/>
              </w:rPr>
              <w:t xml:space="preserve"> ja vel</w:t>
            </w:r>
            <w:r>
              <w:t>jed</w:t>
            </w:r>
            <w:r>
              <w:rPr>
                <w:color w:val="000000"/>
              </w:rPr>
              <w:t xml:space="preserve">. </w:t>
            </w:r>
          </w:p>
          <w:p w14:paraId="00000057" w14:textId="77777777" w:rsidR="0031620A" w:rsidRDefault="00B367FA">
            <w:pPr>
              <w:numPr>
                <w:ilvl w:val="0"/>
                <w:numId w:val="1"/>
              </w:numPr>
              <w:pBdr>
                <w:top w:val="nil"/>
                <w:left w:val="nil"/>
                <w:bottom w:val="nil"/>
                <w:right w:val="nil"/>
                <w:between w:val="nil"/>
              </w:pBdr>
              <w:spacing w:line="259" w:lineRule="auto"/>
            </w:pPr>
            <w:r>
              <w:rPr>
                <w:color w:val="000000"/>
              </w:rPr>
              <w:t xml:space="preserve">Eemaldab velgedelt lahtise vee. </w:t>
            </w:r>
          </w:p>
          <w:p w14:paraId="00000058" w14:textId="77777777" w:rsidR="0031620A" w:rsidRDefault="00B367FA">
            <w:pPr>
              <w:numPr>
                <w:ilvl w:val="0"/>
                <w:numId w:val="1"/>
              </w:numPr>
              <w:pBdr>
                <w:top w:val="nil"/>
                <w:left w:val="nil"/>
                <w:bottom w:val="nil"/>
                <w:right w:val="nil"/>
                <w:between w:val="nil"/>
              </w:pBdr>
              <w:spacing w:line="259" w:lineRule="auto"/>
            </w:pPr>
            <w:r>
              <w:rPr>
                <w:color w:val="000000"/>
              </w:rPr>
              <w:t xml:space="preserve">Töötleb rattakoopad ja veljed kaitsevahendiga. </w:t>
            </w:r>
          </w:p>
          <w:p w14:paraId="00000059" w14:textId="77777777" w:rsidR="0031620A" w:rsidRDefault="00B367FA">
            <w:pPr>
              <w:numPr>
                <w:ilvl w:val="0"/>
                <w:numId w:val="1"/>
              </w:numPr>
              <w:pBdr>
                <w:top w:val="nil"/>
                <w:left w:val="nil"/>
                <w:bottom w:val="nil"/>
                <w:right w:val="nil"/>
                <w:between w:val="nil"/>
              </w:pBdr>
              <w:spacing w:line="259" w:lineRule="auto"/>
            </w:pPr>
            <w:r>
              <w:t>Rakendab</w:t>
            </w:r>
            <w:r>
              <w:rPr>
                <w:color w:val="000000"/>
              </w:rPr>
              <w:t xml:space="preserve"> töövõtteid, millistega on tagatud pidurisüsteemi kahjustuste vältimine. </w:t>
            </w:r>
          </w:p>
          <w:p w14:paraId="0000005A" w14:textId="77777777" w:rsidR="0031620A" w:rsidRDefault="00B367FA">
            <w:pPr>
              <w:numPr>
                <w:ilvl w:val="0"/>
                <w:numId w:val="1"/>
              </w:numPr>
              <w:pBdr>
                <w:top w:val="nil"/>
                <w:left w:val="nil"/>
                <w:bottom w:val="nil"/>
                <w:right w:val="nil"/>
                <w:between w:val="nil"/>
              </w:pBdr>
              <w:spacing w:line="259" w:lineRule="auto"/>
              <w:rPr>
                <w:color w:val="000000"/>
              </w:rPr>
            </w:pPr>
            <w:r>
              <w:rPr>
                <w:color w:val="000000"/>
              </w:rPr>
              <w:t>Teeb valmistööle kvaliteedikontrolli ja kõrvaldab võimalikud puudused.</w:t>
            </w:r>
          </w:p>
          <w:p w14:paraId="0000005B" w14:textId="77777777" w:rsidR="0031620A" w:rsidRDefault="00B367FA">
            <w:pPr>
              <w:numPr>
                <w:ilvl w:val="0"/>
                <w:numId w:val="1"/>
              </w:numPr>
              <w:pBdr>
                <w:top w:val="nil"/>
                <w:left w:val="nil"/>
                <w:bottom w:val="nil"/>
                <w:right w:val="nil"/>
                <w:between w:val="nil"/>
              </w:pBdr>
              <w:spacing w:line="259" w:lineRule="auto"/>
              <w:rPr>
                <w:color w:val="000000"/>
              </w:rPr>
            </w:pPr>
            <w:r>
              <w:rPr>
                <w:color w:val="000000"/>
              </w:rPr>
              <w:lastRenderedPageBreak/>
              <w:t>Teeb töid vastavalt tootja nõuetele ja spetsifikatsioonidele.</w:t>
            </w:r>
          </w:p>
          <w:p w14:paraId="0000005D" w14:textId="6F1D5581" w:rsidR="0031620A" w:rsidRPr="004232D3" w:rsidRDefault="00B367FA" w:rsidP="004232D3">
            <w:pPr>
              <w:numPr>
                <w:ilvl w:val="0"/>
                <w:numId w:val="1"/>
              </w:numPr>
              <w:pBdr>
                <w:top w:val="nil"/>
                <w:left w:val="nil"/>
                <w:bottom w:val="nil"/>
                <w:right w:val="nil"/>
                <w:between w:val="nil"/>
              </w:pBdr>
              <w:spacing w:after="160" w:line="259" w:lineRule="auto"/>
              <w:rPr>
                <w:color w:val="000000"/>
              </w:rPr>
            </w:pPr>
            <w:r>
              <w:rPr>
                <w:color w:val="000000"/>
              </w:rPr>
              <w:t>Kannab töökorraldusele info sõidukil olevate vigastuste ja tehtud tööde kohta.</w:t>
            </w:r>
          </w:p>
        </w:tc>
      </w:tr>
      <w:tr w:rsidR="002420FC" w14:paraId="058132BE" w14:textId="77777777">
        <w:tc>
          <w:tcPr>
            <w:tcW w:w="22361" w:type="dxa"/>
          </w:tcPr>
          <w:p w14:paraId="76DFDF2A" w14:textId="4C77A488" w:rsidR="002420FC" w:rsidRDefault="002420FC">
            <w:r>
              <w:rPr>
                <w:color w:val="FF0000"/>
              </w:rPr>
              <w:lastRenderedPageBreak/>
              <w:t>Kommentaarid:</w:t>
            </w:r>
          </w:p>
        </w:tc>
      </w:tr>
      <w:tr w:rsidR="0031620A" w14:paraId="4A62D118" w14:textId="77777777">
        <w:tc>
          <w:tcPr>
            <w:tcW w:w="22361" w:type="dxa"/>
            <w:shd w:val="clear" w:color="auto" w:fill="F2F2F2"/>
          </w:tcPr>
          <w:p w14:paraId="0000005E" w14:textId="77777777" w:rsidR="0031620A" w:rsidRDefault="00B367FA">
            <w:pPr>
              <w:rPr>
                <w:b/>
              </w:rPr>
            </w:pPr>
            <w:r>
              <w:rPr>
                <w:b/>
              </w:rPr>
              <w:t>B.3.3. Sõiduki sisustuse ja pinnakatete puhastamine ja hooldamine</w:t>
            </w:r>
          </w:p>
        </w:tc>
      </w:tr>
      <w:tr w:rsidR="0031620A" w14:paraId="4BFC4FAC" w14:textId="77777777">
        <w:tc>
          <w:tcPr>
            <w:tcW w:w="22361" w:type="dxa"/>
          </w:tcPr>
          <w:p w14:paraId="0000005F" w14:textId="77777777" w:rsidR="0031620A" w:rsidRDefault="00B367FA">
            <w:r>
              <w:t>Tegevusnäitajad</w:t>
            </w:r>
          </w:p>
          <w:p w14:paraId="00000060" w14:textId="77777777" w:rsidR="0031620A" w:rsidRDefault="00B367FA">
            <w:pPr>
              <w:numPr>
                <w:ilvl w:val="0"/>
                <w:numId w:val="2"/>
              </w:numPr>
              <w:pBdr>
                <w:top w:val="nil"/>
                <w:left w:val="nil"/>
                <w:bottom w:val="nil"/>
                <w:right w:val="nil"/>
                <w:between w:val="nil"/>
              </w:pBdr>
              <w:spacing w:line="259" w:lineRule="auto"/>
            </w:pPr>
            <w:r>
              <w:rPr>
                <w:color w:val="000000"/>
              </w:rPr>
              <w:t xml:space="preserve">Nõustab klienti sõiduki sisustuse ja pindade hooldamise küsimustes. </w:t>
            </w:r>
          </w:p>
          <w:p w14:paraId="00000061" w14:textId="77777777" w:rsidR="0031620A" w:rsidRDefault="00B367FA">
            <w:pPr>
              <w:numPr>
                <w:ilvl w:val="0"/>
                <w:numId w:val="2"/>
              </w:numPr>
              <w:pBdr>
                <w:top w:val="nil"/>
                <w:left w:val="nil"/>
                <w:bottom w:val="nil"/>
                <w:right w:val="nil"/>
                <w:between w:val="nil"/>
              </w:pBdr>
              <w:spacing w:line="259" w:lineRule="auto"/>
            </w:pPr>
            <w:r>
              <w:rPr>
                <w:color w:val="000000"/>
              </w:rPr>
              <w:t>Hindab salongi/pagasiruumi seisukorda, sisustuse ja pinnakatete materjali liigid, nende määrdumise astmed ja tüübid. Valib tööks sobiva tehnoloogia, materjalid, seadmed ja vahendid</w:t>
            </w:r>
            <w:r>
              <w:t>, arvestades keskkonnasäästlikkuse põhimõtetega.</w:t>
            </w:r>
            <w:r>
              <w:rPr>
                <w:color w:val="000000"/>
              </w:rPr>
              <w:t xml:space="preserve"> </w:t>
            </w:r>
          </w:p>
          <w:p w14:paraId="00000062" w14:textId="77777777" w:rsidR="0031620A" w:rsidRDefault="00B367FA">
            <w:pPr>
              <w:numPr>
                <w:ilvl w:val="0"/>
                <w:numId w:val="2"/>
              </w:numPr>
              <w:pBdr>
                <w:top w:val="nil"/>
                <w:left w:val="nil"/>
                <w:bottom w:val="nil"/>
                <w:right w:val="nil"/>
                <w:between w:val="nil"/>
              </w:pBdr>
              <w:spacing w:line="259" w:lineRule="auto"/>
            </w:pPr>
            <w:r>
              <w:rPr>
                <w:color w:val="000000"/>
              </w:rPr>
              <w:t xml:space="preserve">Eemaldab salongist/pagasiruumist kliendile kuuluvad esemed, paigutades need selleks ettenähtud hoiukasti ja – kohta, järgides sealjuures kliendi poolt antud juhiseid ja korraldusi salongis olevate esemete käitlemiseks. </w:t>
            </w:r>
          </w:p>
          <w:p w14:paraId="00000063" w14:textId="77777777" w:rsidR="0031620A" w:rsidRDefault="00B367FA">
            <w:pPr>
              <w:numPr>
                <w:ilvl w:val="0"/>
                <w:numId w:val="2"/>
              </w:numPr>
              <w:pBdr>
                <w:top w:val="nil"/>
                <w:left w:val="nil"/>
                <w:bottom w:val="nil"/>
                <w:right w:val="nil"/>
                <w:between w:val="nil"/>
              </w:pBdr>
              <w:spacing w:line="259" w:lineRule="auto"/>
            </w:pPr>
            <w:r>
              <w:rPr>
                <w:color w:val="000000"/>
              </w:rPr>
              <w:t xml:space="preserve">Katab kinni salongis olevate monitoride ja ekraanide pinnad kahjustuste vältimiseks. </w:t>
            </w:r>
          </w:p>
          <w:p w14:paraId="00000064" w14:textId="77777777" w:rsidR="0031620A" w:rsidRDefault="00B367FA">
            <w:pPr>
              <w:numPr>
                <w:ilvl w:val="0"/>
                <w:numId w:val="2"/>
              </w:numPr>
              <w:pBdr>
                <w:top w:val="nil"/>
                <w:left w:val="nil"/>
                <w:bottom w:val="nil"/>
                <w:right w:val="nil"/>
                <w:between w:val="nil"/>
              </w:pBdr>
              <w:spacing w:line="259" w:lineRule="auto"/>
            </w:pPr>
            <w:r>
              <w:rPr>
                <w:color w:val="000000"/>
              </w:rPr>
              <w:t xml:space="preserve">Eemaldab põhjamatid, puhastab ja paigutab need töö teostamise ajaks kuivatuskohta kuivama. </w:t>
            </w:r>
          </w:p>
          <w:p w14:paraId="00000065" w14:textId="77777777" w:rsidR="0031620A" w:rsidRDefault="00B367FA">
            <w:pPr>
              <w:numPr>
                <w:ilvl w:val="0"/>
                <w:numId w:val="2"/>
              </w:numPr>
              <w:pBdr>
                <w:top w:val="nil"/>
                <w:left w:val="nil"/>
                <w:bottom w:val="nil"/>
                <w:right w:val="nil"/>
                <w:between w:val="nil"/>
              </w:pBdr>
              <w:spacing w:line="259" w:lineRule="auto"/>
            </w:pPr>
            <w:r>
              <w:rPr>
                <w:color w:val="000000"/>
              </w:rPr>
              <w:t>Eemaldab</w:t>
            </w:r>
            <w:r>
              <w:t xml:space="preserve"> salongis ja pagasiruumis</w:t>
            </w:r>
            <w:r>
              <w:rPr>
                <w:color w:val="00B0F0"/>
              </w:rPr>
              <w:t xml:space="preserve"> </w:t>
            </w:r>
            <w:r>
              <w:rPr>
                <w:color w:val="000000"/>
              </w:rPr>
              <w:t xml:space="preserve">tolmuimejaga lahtise liiva, prahi ja tolmu. </w:t>
            </w:r>
          </w:p>
          <w:p w14:paraId="00000066" w14:textId="77777777" w:rsidR="0031620A" w:rsidRDefault="00B367FA">
            <w:pPr>
              <w:numPr>
                <w:ilvl w:val="0"/>
                <w:numId w:val="2"/>
              </w:numPr>
              <w:pBdr>
                <w:top w:val="nil"/>
                <w:left w:val="nil"/>
                <w:bottom w:val="nil"/>
                <w:right w:val="nil"/>
                <w:between w:val="nil"/>
              </w:pBdr>
              <w:spacing w:line="259" w:lineRule="auto"/>
            </w:pPr>
            <w:r>
              <w:rPr>
                <w:color w:val="000000"/>
              </w:rPr>
              <w:t xml:space="preserve">Puhastab raskesti ligipääsetavad kohad esmalt suruõhuga, seejärel tolmuimejaga. </w:t>
            </w:r>
          </w:p>
          <w:p w14:paraId="00000067" w14:textId="77777777" w:rsidR="0031620A" w:rsidRDefault="00B367FA">
            <w:pPr>
              <w:numPr>
                <w:ilvl w:val="0"/>
                <w:numId w:val="2"/>
              </w:numPr>
              <w:pBdr>
                <w:top w:val="nil"/>
                <w:left w:val="nil"/>
                <w:bottom w:val="nil"/>
                <w:right w:val="nil"/>
                <w:between w:val="nil"/>
              </w:pBdr>
              <w:spacing w:line="259" w:lineRule="auto"/>
            </w:pPr>
            <w:r>
              <w:rPr>
                <w:color w:val="000000"/>
              </w:rPr>
              <w:t>Puhastab kõrglä</w:t>
            </w:r>
            <w:r>
              <w:t>ikepinnad sh</w:t>
            </w:r>
            <w:r>
              <w:rPr>
                <w:color w:val="000000"/>
              </w:rPr>
              <w:t xml:space="preserve"> armatuurlaua, peeglid, keskkonsooli ja uksepaneelid. </w:t>
            </w:r>
          </w:p>
          <w:p w14:paraId="00000068" w14:textId="77777777" w:rsidR="0031620A" w:rsidRDefault="00B367FA">
            <w:pPr>
              <w:numPr>
                <w:ilvl w:val="0"/>
                <w:numId w:val="2"/>
              </w:numPr>
              <w:pBdr>
                <w:top w:val="nil"/>
                <w:left w:val="nil"/>
                <w:bottom w:val="nil"/>
                <w:right w:val="nil"/>
                <w:between w:val="nil"/>
              </w:pBdr>
              <w:spacing w:line="259" w:lineRule="auto"/>
            </w:pPr>
            <w:r>
              <w:rPr>
                <w:color w:val="000000"/>
              </w:rPr>
              <w:t>Puhastab pehmed polstrid ja laepolstri keemilise pesu seadmega või käsitsi.</w:t>
            </w:r>
          </w:p>
          <w:p w14:paraId="00000069" w14:textId="77777777" w:rsidR="0031620A" w:rsidRDefault="00B367FA">
            <w:pPr>
              <w:numPr>
                <w:ilvl w:val="0"/>
                <w:numId w:val="2"/>
              </w:numPr>
              <w:pBdr>
                <w:top w:val="nil"/>
                <w:left w:val="nil"/>
                <w:bottom w:val="nil"/>
                <w:right w:val="nil"/>
                <w:between w:val="nil"/>
              </w:pBdr>
              <w:spacing w:line="259" w:lineRule="auto"/>
            </w:pPr>
            <w:r>
              <w:rPr>
                <w:color w:val="000000"/>
              </w:rPr>
              <w:t xml:space="preserve">Töötleb puhtad pinnad vastavalt materjalile hooldusvahendiga või kaitsevahendiga. </w:t>
            </w:r>
          </w:p>
          <w:p w14:paraId="0000006A" w14:textId="77777777" w:rsidR="0031620A" w:rsidRDefault="00B367FA">
            <w:pPr>
              <w:numPr>
                <w:ilvl w:val="0"/>
                <w:numId w:val="2"/>
              </w:numPr>
              <w:pBdr>
                <w:top w:val="nil"/>
                <w:left w:val="nil"/>
                <w:bottom w:val="nil"/>
                <w:right w:val="nil"/>
                <w:between w:val="nil"/>
              </w:pBdr>
              <w:spacing w:line="259" w:lineRule="auto"/>
            </w:pPr>
            <w:r>
              <w:rPr>
                <w:color w:val="000000"/>
              </w:rPr>
              <w:t xml:space="preserve">Puhastab suured monitorid ja ekraanid. </w:t>
            </w:r>
          </w:p>
          <w:p w14:paraId="0000006B" w14:textId="77777777" w:rsidR="0031620A" w:rsidRDefault="00B367FA">
            <w:pPr>
              <w:numPr>
                <w:ilvl w:val="0"/>
                <w:numId w:val="2"/>
              </w:numPr>
              <w:pBdr>
                <w:top w:val="nil"/>
                <w:left w:val="nil"/>
                <w:bottom w:val="nil"/>
                <w:right w:val="nil"/>
                <w:between w:val="nil"/>
              </w:pBdr>
              <w:spacing w:line="259" w:lineRule="auto"/>
            </w:pPr>
            <w:r>
              <w:rPr>
                <w:color w:val="000000"/>
              </w:rPr>
              <w:t xml:space="preserve">Töötleb salongi lõhnaeemaldusvahendiga. </w:t>
            </w:r>
          </w:p>
          <w:p w14:paraId="0000006C" w14:textId="77777777" w:rsidR="0031620A" w:rsidRDefault="00B367FA">
            <w:pPr>
              <w:numPr>
                <w:ilvl w:val="0"/>
                <w:numId w:val="2"/>
              </w:numPr>
              <w:pBdr>
                <w:top w:val="nil"/>
                <w:left w:val="nil"/>
                <w:bottom w:val="nil"/>
                <w:right w:val="nil"/>
                <w:between w:val="nil"/>
              </w:pBdr>
              <w:spacing w:line="259" w:lineRule="auto"/>
            </w:pPr>
            <w:r>
              <w:rPr>
                <w:color w:val="000000"/>
              </w:rPr>
              <w:t>Teeb valmistööle kvaliteedikontrolli ja kõrvaldab võimalikud puudused.</w:t>
            </w:r>
          </w:p>
          <w:p w14:paraId="0000006D" w14:textId="77777777" w:rsidR="0031620A" w:rsidRDefault="00B367FA">
            <w:pPr>
              <w:numPr>
                <w:ilvl w:val="0"/>
                <w:numId w:val="2"/>
              </w:numPr>
              <w:pBdr>
                <w:top w:val="nil"/>
                <w:left w:val="nil"/>
                <w:bottom w:val="nil"/>
                <w:right w:val="nil"/>
                <w:between w:val="nil"/>
              </w:pBdr>
              <w:spacing w:line="259" w:lineRule="auto"/>
            </w:pPr>
            <w:r>
              <w:rPr>
                <w:color w:val="000000"/>
              </w:rPr>
              <w:t>Teeb töid vastavalt tootja nõuetele ja spetsifikatsioonidele.</w:t>
            </w:r>
          </w:p>
          <w:p w14:paraId="0000006F" w14:textId="13E6D7C7" w:rsidR="0031620A" w:rsidRPr="00060305" w:rsidRDefault="00B367FA" w:rsidP="00060305">
            <w:pPr>
              <w:numPr>
                <w:ilvl w:val="0"/>
                <w:numId w:val="2"/>
              </w:numPr>
              <w:pBdr>
                <w:top w:val="nil"/>
                <w:left w:val="nil"/>
                <w:bottom w:val="nil"/>
                <w:right w:val="nil"/>
                <w:between w:val="nil"/>
              </w:pBdr>
              <w:spacing w:after="160" w:line="259" w:lineRule="auto"/>
            </w:pPr>
            <w:r>
              <w:rPr>
                <w:color w:val="000000"/>
              </w:rPr>
              <w:t>Kannab töökorraldusele info sõidukil olevate vigastuste ja tehtud tööde kohta.</w:t>
            </w:r>
          </w:p>
        </w:tc>
      </w:tr>
      <w:tr w:rsidR="002420FC" w14:paraId="543C72C5" w14:textId="77777777">
        <w:tc>
          <w:tcPr>
            <w:tcW w:w="22361" w:type="dxa"/>
          </w:tcPr>
          <w:p w14:paraId="159019DA" w14:textId="24EFD4B8" w:rsidR="002420FC" w:rsidRDefault="002420FC">
            <w:r>
              <w:rPr>
                <w:color w:val="FF0000"/>
              </w:rPr>
              <w:t>Kommentaarid:</w:t>
            </w:r>
          </w:p>
        </w:tc>
      </w:tr>
      <w:tr w:rsidR="0031620A" w14:paraId="29895E0A" w14:textId="77777777">
        <w:tc>
          <w:tcPr>
            <w:tcW w:w="22361" w:type="dxa"/>
            <w:shd w:val="clear" w:color="auto" w:fill="F2F2F2"/>
          </w:tcPr>
          <w:p w14:paraId="00000070" w14:textId="77777777" w:rsidR="0031620A" w:rsidRDefault="00B367FA">
            <w:pPr>
              <w:rPr>
                <w:b/>
              </w:rPr>
            </w:pPr>
            <w:r>
              <w:rPr>
                <w:b/>
              </w:rPr>
              <w:t>B.3.4. Sõiduki mootoriruumi puhastamine ja pindade hooldamine.</w:t>
            </w:r>
          </w:p>
        </w:tc>
      </w:tr>
      <w:tr w:rsidR="0031620A" w14:paraId="15E97655" w14:textId="77777777">
        <w:tc>
          <w:tcPr>
            <w:tcW w:w="22361" w:type="dxa"/>
          </w:tcPr>
          <w:p w14:paraId="00000071" w14:textId="77777777" w:rsidR="0031620A" w:rsidRDefault="00B367FA">
            <w:r>
              <w:t>Tegevusnäitajad</w:t>
            </w:r>
          </w:p>
          <w:p w14:paraId="00000072" w14:textId="77777777" w:rsidR="0031620A" w:rsidRDefault="00B367FA">
            <w:pPr>
              <w:numPr>
                <w:ilvl w:val="0"/>
                <w:numId w:val="4"/>
              </w:numPr>
              <w:pBdr>
                <w:top w:val="nil"/>
                <w:left w:val="nil"/>
                <w:bottom w:val="nil"/>
                <w:right w:val="nil"/>
                <w:between w:val="nil"/>
              </w:pBdr>
              <w:spacing w:line="259" w:lineRule="auto"/>
            </w:pPr>
            <w:r>
              <w:rPr>
                <w:color w:val="000000"/>
              </w:rPr>
              <w:t xml:space="preserve">Nõustab klienti sõiduki mootoriruumi hooldamiseküsimustes. </w:t>
            </w:r>
          </w:p>
          <w:p w14:paraId="00000073" w14:textId="77777777" w:rsidR="0031620A" w:rsidRDefault="00B367FA">
            <w:pPr>
              <w:numPr>
                <w:ilvl w:val="0"/>
                <w:numId w:val="4"/>
              </w:numPr>
              <w:pBdr>
                <w:top w:val="nil"/>
                <w:left w:val="nil"/>
                <w:bottom w:val="nil"/>
                <w:right w:val="nil"/>
                <w:between w:val="nil"/>
              </w:pBdr>
              <w:spacing w:line="259" w:lineRule="auto"/>
            </w:pPr>
            <w:r>
              <w:rPr>
                <w:color w:val="000000"/>
              </w:rPr>
              <w:t xml:space="preserve">Eemaldab mootoriruumi kaitsekatted. </w:t>
            </w:r>
          </w:p>
          <w:p w14:paraId="00000074" w14:textId="77777777" w:rsidR="0031620A" w:rsidRDefault="00B367FA">
            <w:pPr>
              <w:numPr>
                <w:ilvl w:val="0"/>
                <w:numId w:val="4"/>
              </w:numPr>
              <w:pBdr>
                <w:top w:val="nil"/>
                <w:left w:val="nil"/>
                <w:bottom w:val="nil"/>
                <w:right w:val="nil"/>
                <w:between w:val="nil"/>
              </w:pBdr>
              <w:spacing w:line="259" w:lineRule="auto"/>
            </w:pPr>
            <w:r>
              <w:rPr>
                <w:color w:val="000000"/>
              </w:rPr>
              <w:t>Hindab mootoriruumi seisukorda ja määrdumise astet. Valib tööks sobiva tehnoloogia, materjalid, seadmed ja vahendid</w:t>
            </w:r>
            <w:r>
              <w:t>, arvestades keskkonnasäästlikkuse põhimõtetega.</w:t>
            </w:r>
            <w:r>
              <w:rPr>
                <w:color w:val="000000"/>
              </w:rPr>
              <w:t xml:space="preserve"> </w:t>
            </w:r>
          </w:p>
          <w:p w14:paraId="00000075" w14:textId="77777777" w:rsidR="0031620A" w:rsidRDefault="00B367FA">
            <w:pPr>
              <w:numPr>
                <w:ilvl w:val="0"/>
                <w:numId w:val="4"/>
              </w:numPr>
              <w:pBdr>
                <w:top w:val="nil"/>
                <w:left w:val="nil"/>
                <w:bottom w:val="nil"/>
                <w:right w:val="nil"/>
                <w:between w:val="nil"/>
              </w:pBdr>
              <w:spacing w:line="259" w:lineRule="auto"/>
            </w:pPr>
            <w:r>
              <w:rPr>
                <w:color w:val="000000"/>
              </w:rPr>
              <w:t xml:space="preserve">Soojendab külma mootori puhastustööks sobiva tasemeni. Seiskab mootori enne töö alustamist. </w:t>
            </w:r>
          </w:p>
          <w:p w14:paraId="00000076" w14:textId="77777777" w:rsidR="0031620A" w:rsidRDefault="00B367FA">
            <w:pPr>
              <w:numPr>
                <w:ilvl w:val="0"/>
                <w:numId w:val="4"/>
              </w:numPr>
              <w:pBdr>
                <w:top w:val="nil"/>
                <w:left w:val="nil"/>
                <w:bottom w:val="nil"/>
                <w:right w:val="nil"/>
                <w:between w:val="nil"/>
              </w:pBdr>
              <w:spacing w:line="259" w:lineRule="auto"/>
            </w:pPr>
            <w:r>
              <w:rPr>
                <w:color w:val="000000"/>
              </w:rPr>
              <w:t xml:space="preserve">Eristab kõik tundlikud osad ja katab need kinni. </w:t>
            </w:r>
          </w:p>
          <w:p w14:paraId="00000077" w14:textId="77777777" w:rsidR="0031620A" w:rsidRDefault="00B367FA">
            <w:pPr>
              <w:numPr>
                <w:ilvl w:val="0"/>
                <w:numId w:val="4"/>
              </w:numPr>
              <w:pBdr>
                <w:top w:val="nil"/>
                <w:left w:val="nil"/>
                <w:bottom w:val="nil"/>
                <w:right w:val="nil"/>
                <w:between w:val="nil"/>
              </w:pBdr>
              <w:spacing w:line="259" w:lineRule="auto"/>
            </w:pPr>
            <w:r>
              <w:rPr>
                <w:color w:val="000000"/>
              </w:rPr>
              <w:t xml:space="preserve">Kannab puhastatavatele pindadele puhastusaine, vajadusel hõõrub pinnad pintsliga üle. </w:t>
            </w:r>
          </w:p>
          <w:p w14:paraId="00000078" w14:textId="77777777" w:rsidR="0031620A" w:rsidRDefault="00B367FA">
            <w:pPr>
              <w:numPr>
                <w:ilvl w:val="0"/>
                <w:numId w:val="4"/>
              </w:numPr>
              <w:pBdr>
                <w:top w:val="nil"/>
                <w:left w:val="nil"/>
                <w:bottom w:val="nil"/>
                <w:right w:val="nil"/>
                <w:between w:val="nil"/>
              </w:pBdr>
              <w:spacing w:line="259" w:lineRule="auto"/>
            </w:pPr>
            <w:r>
              <w:rPr>
                <w:color w:val="000000"/>
              </w:rPr>
              <w:t xml:space="preserve">Loputab mustuse ja puhastusaine jäägid veega. </w:t>
            </w:r>
          </w:p>
          <w:p w14:paraId="00000079" w14:textId="77777777" w:rsidR="0031620A" w:rsidRDefault="00B367FA">
            <w:pPr>
              <w:numPr>
                <w:ilvl w:val="0"/>
                <w:numId w:val="4"/>
              </w:numPr>
              <w:pBdr>
                <w:top w:val="nil"/>
                <w:left w:val="nil"/>
                <w:bottom w:val="nil"/>
                <w:right w:val="nil"/>
                <w:between w:val="nil"/>
              </w:pBdr>
              <w:spacing w:line="259" w:lineRule="auto"/>
            </w:pPr>
            <w:r>
              <w:rPr>
                <w:color w:val="000000"/>
              </w:rPr>
              <w:t xml:space="preserve">Kuivatab suruõhuga. </w:t>
            </w:r>
          </w:p>
          <w:p w14:paraId="0000007A" w14:textId="77777777" w:rsidR="0031620A" w:rsidRDefault="00B367FA">
            <w:pPr>
              <w:numPr>
                <w:ilvl w:val="0"/>
                <w:numId w:val="4"/>
              </w:numPr>
              <w:pBdr>
                <w:top w:val="nil"/>
                <w:left w:val="nil"/>
                <w:bottom w:val="nil"/>
                <w:right w:val="nil"/>
                <w:between w:val="nil"/>
              </w:pBdr>
              <w:spacing w:line="259" w:lineRule="auto"/>
            </w:pPr>
            <w:r>
              <w:rPr>
                <w:color w:val="000000"/>
              </w:rPr>
              <w:t xml:space="preserve">Puhastab, loputab ja kuivatab mootoriruumist eemaldatud kaitsekatted. </w:t>
            </w:r>
          </w:p>
          <w:p w14:paraId="0000007B" w14:textId="77777777" w:rsidR="0031620A" w:rsidRDefault="00B367FA">
            <w:pPr>
              <w:numPr>
                <w:ilvl w:val="0"/>
                <w:numId w:val="4"/>
              </w:numPr>
              <w:pBdr>
                <w:top w:val="nil"/>
                <w:left w:val="nil"/>
                <w:bottom w:val="nil"/>
                <w:right w:val="nil"/>
                <w:between w:val="nil"/>
              </w:pBdr>
              <w:spacing w:line="259" w:lineRule="auto"/>
            </w:pPr>
            <w:r>
              <w:rPr>
                <w:color w:val="000000"/>
              </w:rPr>
              <w:t xml:space="preserve">Teeb valmistööle kvaliteedikontrolli ja kõrvaldab võimalikud puudused. </w:t>
            </w:r>
          </w:p>
          <w:p w14:paraId="0000007C" w14:textId="77777777" w:rsidR="0031620A" w:rsidRDefault="00B367FA">
            <w:pPr>
              <w:numPr>
                <w:ilvl w:val="0"/>
                <w:numId w:val="4"/>
              </w:numPr>
              <w:pBdr>
                <w:top w:val="nil"/>
                <w:left w:val="nil"/>
                <w:bottom w:val="nil"/>
                <w:right w:val="nil"/>
                <w:between w:val="nil"/>
              </w:pBdr>
              <w:spacing w:line="259" w:lineRule="auto"/>
            </w:pPr>
            <w:r>
              <w:rPr>
                <w:color w:val="000000"/>
              </w:rPr>
              <w:t xml:space="preserve">Eemaldab kaitsekatted tundlikelt osadelt. </w:t>
            </w:r>
          </w:p>
          <w:p w14:paraId="0000007D" w14:textId="77777777" w:rsidR="0031620A" w:rsidRDefault="00B367FA">
            <w:pPr>
              <w:numPr>
                <w:ilvl w:val="0"/>
                <w:numId w:val="4"/>
              </w:numPr>
              <w:pBdr>
                <w:top w:val="nil"/>
                <w:left w:val="nil"/>
                <w:bottom w:val="nil"/>
                <w:right w:val="nil"/>
                <w:between w:val="nil"/>
              </w:pBdr>
              <w:spacing w:line="259" w:lineRule="auto"/>
            </w:pPr>
            <w:r>
              <w:rPr>
                <w:color w:val="000000"/>
              </w:rPr>
              <w:t>Paigaldab tagasi mootoriruumi katted.</w:t>
            </w:r>
          </w:p>
          <w:p w14:paraId="0000007E" w14:textId="77777777" w:rsidR="0031620A" w:rsidRDefault="00B367FA">
            <w:pPr>
              <w:numPr>
                <w:ilvl w:val="0"/>
                <w:numId w:val="4"/>
              </w:numPr>
              <w:pBdr>
                <w:top w:val="nil"/>
                <w:left w:val="nil"/>
                <w:bottom w:val="nil"/>
                <w:right w:val="nil"/>
                <w:between w:val="nil"/>
              </w:pBdr>
              <w:spacing w:line="259" w:lineRule="auto"/>
            </w:pPr>
            <w:r>
              <w:rPr>
                <w:color w:val="000000"/>
              </w:rPr>
              <w:t>Teeb töid vastavalt tootja nõuetele ja spetsifikatsioonidele.</w:t>
            </w:r>
          </w:p>
          <w:p w14:paraId="00000080" w14:textId="1A972328" w:rsidR="0031620A" w:rsidRDefault="00B367FA" w:rsidP="00060305">
            <w:pPr>
              <w:numPr>
                <w:ilvl w:val="0"/>
                <w:numId w:val="4"/>
              </w:numPr>
              <w:pBdr>
                <w:top w:val="nil"/>
                <w:left w:val="nil"/>
                <w:bottom w:val="nil"/>
                <w:right w:val="nil"/>
                <w:between w:val="nil"/>
              </w:pBdr>
              <w:spacing w:after="160" w:line="259" w:lineRule="auto"/>
            </w:pPr>
            <w:r>
              <w:rPr>
                <w:color w:val="000000"/>
              </w:rPr>
              <w:t>Kannab töökorraldusele info sõidukil olevate vigastuste ja tehtud tööde kohta.</w:t>
            </w:r>
          </w:p>
        </w:tc>
      </w:tr>
      <w:tr w:rsidR="002420FC" w14:paraId="17BC4412" w14:textId="77777777">
        <w:tc>
          <w:tcPr>
            <w:tcW w:w="22361" w:type="dxa"/>
          </w:tcPr>
          <w:p w14:paraId="1E755EA3" w14:textId="2C8C2A80" w:rsidR="002420FC" w:rsidRDefault="002420FC">
            <w:r>
              <w:rPr>
                <w:color w:val="FF0000"/>
              </w:rPr>
              <w:t>Kommentaarid:</w:t>
            </w:r>
          </w:p>
        </w:tc>
      </w:tr>
      <w:tr w:rsidR="0031620A" w14:paraId="386D6668" w14:textId="77777777">
        <w:tc>
          <w:tcPr>
            <w:tcW w:w="22361" w:type="dxa"/>
            <w:shd w:val="clear" w:color="auto" w:fill="F2F2F2"/>
          </w:tcPr>
          <w:p w14:paraId="00000081" w14:textId="77777777" w:rsidR="0031620A" w:rsidRDefault="00B367FA">
            <w:pPr>
              <w:rPr>
                <w:b/>
              </w:rPr>
            </w:pPr>
            <w:r>
              <w:rPr>
                <w:b/>
              </w:rPr>
              <w:t>B.3.5. Sõiduki põhjapesu</w:t>
            </w:r>
          </w:p>
        </w:tc>
      </w:tr>
      <w:tr w:rsidR="0031620A" w14:paraId="57FE8137" w14:textId="77777777">
        <w:tc>
          <w:tcPr>
            <w:tcW w:w="22361" w:type="dxa"/>
          </w:tcPr>
          <w:p w14:paraId="00000082" w14:textId="77777777" w:rsidR="0031620A" w:rsidRDefault="00B367FA">
            <w:r>
              <w:t>Tegevusnäitajad</w:t>
            </w:r>
          </w:p>
          <w:p w14:paraId="00000083" w14:textId="77777777" w:rsidR="0031620A" w:rsidRDefault="00B367FA">
            <w:pPr>
              <w:numPr>
                <w:ilvl w:val="0"/>
                <w:numId w:val="3"/>
              </w:numPr>
              <w:pBdr>
                <w:top w:val="nil"/>
                <w:left w:val="nil"/>
                <w:bottom w:val="nil"/>
                <w:right w:val="nil"/>
                <w:between w:val="nil"/>
              </w:pBdr>
              <w:spacing w:line="259" w:lineRule="auto"/>
            </w:pPr>
            <w:r>
              <w:rPr>
                <w:color w:val="000000"/>
              </w:rPr>
              <w:t xml:space="preserve">Nõustab klienti sõiduki põhjapesu küsimustes. </w:t>
            </w:r>
          </w:p>
          <w:p w14:paraId="00000084" w14:textId="77777777" w:rsidR="0031620A" w:rsidRDefault="00B367FA">
            <w:pPr>
              <w:numPr>
                <w:ilvl w:val="0"/>
                <w:numId w:val="3"/>
              </w:numPr>
              <w:pBdr>
                <w:top w:val="nil"/>
                <w:left w:val="nil"/>
                <w:bottom w:val="nil"/>
                <w:right w:val="nil"/>
                <w:between w:val="nil"/>
              </w:pBdr>
              <w:spacing w:line="259" w:lineRule="auto"/>
            </w:pPr>
            <w:r>
              <w:rPr>
                <w:color w:val="000000"/>
              </w:rPr>
              <w:t>Hindab sõiduki põhja seisukorda, määrdumise astet ja korrosiooni levikut. Valib tööks sobiva tehnoloogia, materjalid, seadmed ja vahendid</w:t>
            </w:r>
            <w:r>
              <w:t>, arvestades keskkonnasäästlikkuse põhimõtetega.</w:t>
            </w:r>
          </w:p>
          <w:p w14:paraId="00000085" w14:textId="77777777" w:rsidR="0031620A" w:rsidRDefault="00B367FA">
            <w:pPr>
              <w:numPr>
                <w:ilvl w:val="0"/>
                <w:numId w:val="3"/>
              </w:numPr>
              <w:pBdr>
                <w:top w:val="nil"/>
                <w:left w:val="nil"/>
                <w:bottom w:val="nil"/>
                <w:right w:val="nil"/>
                <w:between w:val="nil"/>
              </w:pBdr>
              <w:spacing w:line="259" w:lineRule="auto"/>
            </w:pPr>
            <w:r>
              <w:rPr>
                <w:color w:val="000000"/>
              </w:rPr>
              <w:t xml:space="preserve">Kontrollib visuaalselt sõiduki põhja all olevaid detaile ja sõlmi veendumaks, et puuduvad nähtavad lekked, defektid, lahtised sõlmed või detailid. Kontrollib, et väljalaskesüsteemi osad ja rattad on jahtunud. </w:t>
            </w:r>
          </w:p>
          <w:p w14:paraId="00000086" w14:textId="77777777" w:rsidR="0031620A" w:rsidRDefault="00B367FA">
            <w:pPr>
              <w:numPr>
                <w:ilvl w:val="0"/>
                <w:numId w:val="3"/>
              </w:numPr>
              <w:pBdr>
                <w:top w:val="nil"/>
                <w:left w:val="nil"/>
                <w:bottom w:val="nil"/>
                <w:right w:val="nil"/>
                <w:between w:val="nil"/>
              </w:pBdr>
              <w:spacing w:line="259" w:lineRule="auto"/>
            </w:pPr>
            <w:r>
              <w:rPr>
                <w:color w:val="000000"/>
              </w:rPr>
              <w:t xml:space="preserve">Teeb sõiduki põhjapesu, loputab ja kuivatab suruõhuga. </w:t>
            </w:r>
          </w:p>
          <w:p w14:paraId="00000087" w14:textId="77777777" w:rsidR="0031620A" w:rsidRDefault="00B367FA">
            <w:pPr>
              <w:numPr>
                <w:ilvl w:val="0"/>
                <w:numId w:val="3"/>
              </w:numPr>
              <w:pBdr>
                <w:top w:val="nil"/>
                <w:left w:val="nil"/>
                <w:bottom w:val="nil"/>
                <w:right w:val="nil"/>
                <w:between w:val="nil"/>
              </w:pBdr>
              <w:spacing w:line="259" w:lineRule="auto"/>
            </w:pPr>
            <w:r>
              <w:rPr>
                <w:color w:val="000000"/>
              </w:rPr>
              <w:t xml:space="preserve">Töötleb vajalikud pinnad kaitsevahendiga. </w:t>
            </w:r>
          </w:p>
          <w:p w14:paraId="00000088" w14:textId="77777777" w:rsidR="0031620A" w:rsidRDefault="00B367FA">
            <w:pPr>
              <w:numPr>
                <w:ilvl w:val="0"/>
                <w:numId w:val="3"/>
              </w:numPr>
              <w:pBdr>
                <w:top w:val="nil"/>
                <w:left w:val="nil"/>
                <w:bottom w:val="nil"/>
                <w:right w:val="nil"/>
                <w:between w:val="nil"/>
              </w:pBdr>
              <w:spacing w:line="259" w:lineRule="auto"/>
              <w:rPr>
                <w:color w:val="000000"/>
              </w:rPr>
            </w:pPr>
            <w:r>
              <w:rPr>
                <w:color w:val="000000"/>
              </w:rPr>
              <w:t>Teeb valmistööle kvaliteedikontrolli ja kõrvaldab võimalikud puudused.</w:t>
            </w:r>
          </w:p>
          <w:p w14:paraId="00000089" w14:textId="77777777" w:rsidR="0031620A" w:rsidRDefault="00B367FA">
            <w:pPr>
              <w:numPr>
                <w:ilvl w:val="0"/>
                <w:numId w:val="3"/>
              </w:numPr>
              <w:pBdr>
                <w:top w:val="nil"/>
                <w:left w:val="nil"/>
                <w:bottom w:val="nil"/>
                <w:right w:val="nil"/>
                <w:between w:val="nil"/>
              </w:pBdr>
              <w:spacing w:line="259" w:lineRule="auto"/>
              <w:rPr>
                <w:color w:val="000000"/>
              </w:rPr>
            </w:pPr>
            <w:r>
              <w:rPr>
                <w:color w:val="000000"/>
              </w:rPr>
              <w:t>Teeb töid vastavalt tootja nõuetele ja spetsifikatsioonidele.</w:t>
            </w:r>
          </w:p>
          <w:p w14:paraId="0000008A" w14:textId="77777777" w:rsidR="0031620A" w:rsidRDefault="00B367FA">
            <w:pPr>
              <w:numPr>
                <w:ilvl w:val="0"/>
                <w:numId w:val="3"/>
              </w:numPr>
              <w:pBdr>
                <w:top w:val="nil"/>
                <w:left w:val="nil"/>
                <w:bottom w:val="nil"/>
                <w:right w:val="nil"/>
                <w:between w:val="nil"/>
              </w:pBdr>
              <w:spacing w:after="160" w:line="259" w:lineRule="auto"/>
              <w:rPr>
                <w:color w:val="000000"/>
              </w:rPr>
            </w:pPr>
            <w:r>
              <w:rPr>
                <w:color w:val="000000"/>
              </w:rPr>
              <w:t>Kannab töökorraldusele info sõidukil olevate vigastuste ja tehtud tööde kohta.</w:t>
            </w:r>
          </w:p>
        </w:tc>
      </w:tr>
      <w:tr w:rsidR="002420FC" w14:paraId="74EA1B86" w14:textId="77777777">
        <w:tc>
          <w:tcPr>
            <w:tcW w:w="22361" w:type="dxa"/>
          </w:tcPr>
          <w:p w14:paraId="18B8643C" w14:textId="1FC04C1F" w:rsidR="002420FC" w:rsidRDefault="002420FC">
            <w:r>
              <w:rPr>
                <w:color w:val="FF0000"/>
              </w:rPr>
              <w:t>Kommentaarid:</w:t>
            </w:r>
          </w:p>
        </w:tc>
      </w:tr>
      <w:tr w:rsidR="0031620A" w14:paraId="59B0083A" w14:textId="77777777">
        <w:tc>
          <w:tcPr>
            <w:tcW w:w="22361" w:type="dxa"/>
            <w:shd w:val="clear" w:color="auto" w:fill="F2F2F2"/>
          </w:tcPr>
          <w:p w14:paraId="0000008B" w14:textId="77777777" w:rsidR="0031620A" w:rsidRDefault="00B367FA">
            <w:pPr>
              <w:rPr>
                <w:b/>
              </w:rPr>
            </w:pPr>
            <w:r>
              <w:rPr>
                <w:b/>
              </w:rPr>
              <w:t>B.3.6. Rehvivahetustööd</w:t>
            </w:r>
          </w:p>
        </w:tc>
      </w:tr>
      <w:tr w:rsidR="0031620A" w14:paraId="51386C77" w14:textId="77777777">
        <w:tc>
          <w:tcPr>
            <w:tcW w:w="22361" w:type="dxa"/>
          </w:tcPr>
          <w:p w14:paraId="0000008C" w14:textId="77777777" w:rsidR="0031620A" w:rsidRDefault="00B367FA">
            <w:r>
              <w:lastRenderedPageBreak/>
              <w:t>Tegevusnäitajad</w:t>
            </w:r>
          </w:p>
          <w:p w14:paraId="0000008D" w14:textId="77777777" w:rsidR="0031620A" w:rsidRDefault="00B367FA">
            <w:pPr>
              <w:numPr>
                <w:ilvl w:val="0"/>
                <w:numId w:val="5"/>
              </w:numPr>
              <w:pBdr>
                <w:top w:val="nil"/>
                <w:left w:val="nil"/>
                <w:bottom w:val="nil"/>
                <w:right w:val="nil"/>
                <w:between w:val="nil"/>
              </w:pBdr>
              <w:spacing w:line="259" w:lineRule="auto"/>
            </w:pPr>
            <w:r>
              <w:rPr>
                <w:color w:val="000000"/>
              </w:rPr>
              <w:t xml:space="preserve">Nõustab klienti rehvide/velgede valikul nende sobivuste ja erinevustega ning muudes asjakohastes küsimustes nagu rehvide/velgede kasutamine, seisukord, vahetamine, hoiustamine, sõiduohutus. </w:t>
            </w:r>
          </w:p>
          <w:p w14:paraId="0000008E" w14:textId="77777777" w:rsidR="0031620A" w:rsidRDefault="00B367FA">
            <w:pPr>
              <w:numPr>
                <w:ilvl w:val="0"/>
                <w:numId w:val="5"/>
              </w:numPr>
              <w:pBdr>
                <w:top w:val="nil"/>
                <w:left w:val="nil"/>
                <w:bottom w:val="nil"/>
                <w:right w:val="nil"/>
                <w:between w:val="nil"/>
              </w:pBdr>
              <w:spacing w:line="259" w:lineRule="auto"/>
            </w:pPr>
            <w:r>
              <w:rPr>
                <w:color w:val="000000"/>
              </w:rPr>
              <w:t xml:space="preserve">Hindab rataste ja rehvide seisukorda hindamaks nende kulumise astet ja iseloomu. </w:t>
            </w:r>
          </w:p>
          <w:p w14:paraId="0000008F" w14:textId="77777777" w:rsidR="0031620A" w:rsidRDefault="00B367FA">
            <w:pPr>
              <w:numPr>
                <w:ilvl w:val="0"/>
                <w:numId w:val="5"/>
              </w:numPr>
              <w:pBdr>
                <w:top w:val="nil"/>
                <w:left w:val="nil"/>
                <w:bottom w:val="nil"/>
                <w:right w:val="nil"/>
                <w:between w:val="nil"/>
              </w:pBdr>
              <w:spacing w:line="259" w:lineRule="auto"/>
            </w:pPr>
            <w:r>
              <w:rPr>
                <w:color w:val="000000"/>
              </w:rPr>
              <w:t xml:space="preserve">Kontrollib sõidukile tootja poolt kehtestatud nõudeid rehvide ja velgede osas ning rehvirõhkude väärtusi. Teab, tunneb ja arvestab töö teostamisel kehtivate õigusaktide nõudeid. </w:t>
            </w:r>
          </w:p>
          <w:p w14:paraId="00000090" w14:textId="77777777" w:rsidR="0031620A" w:rsidRDefault="00B367FA">
            <w:pPr>
              <w:numPr>
                <w:ilvl w:val="0"/>
                <w:numId w:val="5"/>
              </w:numPr>
              <w:pBdr>
                <w:top w:val="nil"/>
                <w:left w:val="nil"/>
                <w:bottom w:val="nil"/>
                <w:right w:val="nil"/>
                <w:between w:val="nil"/>
              </w:pBdr>
              <w:spacing w:line="259" w:lineRule="auto"/>
            </w:pPr>
            <w:r>
              <w:rPr>
                <w:color w:val="000000"/>
              </w:rPr>
              <w:t xml:space="preserve">Demonteerib rattad, eemaldab rehvid velgedelt nõuete kohaselt, muuhulgas järgides rehvimontaažiseadmete kasutusjuhendite nõudeid. </w:t>
            </w:r>
          </w:p>
          <w:p w14:paraId="00000091" w14:textId="77777777" w:rsidR="0031620A" w:rsidRDefault="00B367FA">
            <w:pPr>
              <w:numPr>
                <w:ilvl w:val="0"/>
                <w:numId w:val="5"/>
              </w:numPr>
              <w:pBdr>
                <w:top w:val="nil"/>
                <w:left w:val="nil"/>
                <w:bottom w:val="nil"/>
                <w:right w:val="nil"/>
                <w:between w:val="nil"/>
              </w:pBdr>
              <w:spacing w:line="259" w:lineRule="auto"/>
            </w:pPr>
            <w:r>
              <w:rPr>
                <w:color w:val="000000"/>
              </w:rPr>
              <w:t>Te</w:t>
            </w:r>
            <w:r>
              <w:t>e</w:t>
            </w:r>
            <w:r>
              <w:rPr>
                <w:color w:val="000000"/>
              </w:rPr>
              <w:t xml:space="preserve">b demonteeritud/monteeritavate rehvide ja velgede seisukorra kontrolli ja vajalikud mõõtmised võimalike defektide, liigse kulumise ja kahjustuste fikseerimiseks. Kannab kontrolli tulemused töökorraldusele. </w:t>
            </w:r>
          </w:p>
          <w:p w14:paraId="00000092" w14:textId="77777777" w:rsidR="0031620A" w:rsidRDefault="00B367FA">
            <w:pPr>
              <w:numPr>
                <w:ilvl w:val="0"/>
                <w:numId w:val="5"/>
              </w:numPr>
              <w:pBdr>
                <w:top w:val="nil"/>
                <w:left w:val="nil"/>
                <w:bottom w:val="nil"/>
                <w:right w:val="nil"/>
                <w:between w:val="nil"/>
              </w:pBdr>
              <w:spacing w:line="259" w:lineRule="auto"/>
            </w:pPr>
            <w:r>
              <w:rPr>
                <w:color w:val="000000"/>
              </w:rPr>
              <w:t xml:space="preserve">Monteerib rehvid velgedele nõuetekohaselt, korrigeerib rehvide rõhud, tasakaalustab rattad tasakaalustuspingil järgides tasakaalustusseadme kasutusjuhiseid. Kontrollib ja vajadusel vahetab ventiili või selle tihendi, ventiili korgi. </w:t>
            </w:r>
          </w:p>
          <w:p w14:paraId="00000093" w14:textId="77777777" w:rsidR="0031620A" w:rsidRDefault="00B367FA">
            <w:pPr>
              <w:numPr>
                <w:ilvl w:val="0"/>
                <w:numId w:val="5"/>
              </w:numPr>
              <w:pBdr>
                <w:top w:val="nil"/>
                <w:left w:val="nil"/>
                <w:bottom w:val="nil"/>
                <w:right w:val="nil"/>
                <w:between w:val="nil"/>
              </w:pBdr>
              <w:spacing w:line="259" w:lineRule="auto"/>
            </w:pPr>
            <w:r>
              <w:rPr>
                <w:color w:val="000000"/>
              </w:rPr>
              <w:t xml:space="preserve">Monteerib rattad sõidukile. </w:t>
            </w:r>
          </w:p>
          <w:p w14:paraId="00000094" w14:textId="77777777" w:rsidR="0031620A" w:rsidRDefault="00B367FA">
            <w:pPr>
              <w:numPr>
                <w:ilvl w:val="0"/>
                <w:numId w:val="5"/>
              </w:numPr>
              <w:pBdr>
                <w:top w:val="nil"/>
                <w:left w:val="nil"/>
                <w:bottom w:val="nil"/>
                <w:right w:val="nil"/>
                <w:between w:val="nil"/>
              </w:pBdr>
              <w:spacing w:line="259" w:lineRule="auto"/>
            </w:pPr>
            <w:r>
              <w:rPr>
                <w:color w:val="000000"/>
              </w:rPr>
              <w:t xml:space="preserve">Teeb valmistööle kvaliteedikontrolli ja kõrvaldab võimalikud puudused. </w:t>
            </w:r>
          </w:p>
          <w:p w14:paraId="00000095" w14:textId="77777777" w:rsidR="0031620A" w:rsidRDefault="00B367FA">
            <w:pPr>
              <w:numPr>
                <w:ilvl w:val="0"/>
                <w:numId w:val="5"/>
              </w:numPr>
              <w:pBdr>
                <w:top w:val="nil"/>
                <w:left w:val="nil"/>
                <w:bottom w:val="nil"/>
                <w:right w:val="nil"/>
                <w:between w:val="nil"/>
              </w:pBdr>
              <w:spacing w:line="259" w:lineRule="auto"/>
              <w:rPr>
                <w:color w:val="000000"/>
              </w:rPr>
            </w:pPr>
            <w:r>
              <w:rPr>
                <w:color w:val="000000"/>
              </w:rPr>
              <w:t>Hoiustab vajadusel rehvid nõuetekohaselt.</w:t>
            </w:r>
          </w:p>
          <w:p w14:paraId="00000096" w14:textId="77777777" w:rsidR="0031620A" w:rsidRDefault="00B367FA">
            <w:pPr>
              <w:numPr>
                <w:ilvl w:val="0"/>
                <w:numId w:val="5"/>
              </w:numPr>
              <w:pBdr>
                <w:top w:val="nil"/>
                <w:left w:val="nil"/>
                <w:bottom w:val="nil"/>
                <w:right w:val="nil"/>
                <w:between w:val="nil"/>
              </w:pBdr>
              <w:spacing w:line="259" w:lineRule="auto"/>
              <w:rPr>
                <w:color w:val="000000"/>
              </w:rPr>
            </w:pPr>
            <w:r>
              <w:rPr>
                <w:color w:val="000000"/>
              </w:rPr>
              <w:t>Teeb töid vastavalt tootja nõuetele ja spetsifikatsioonidele.</w:t>
            </w:r>
          </w:p>
          <w:p w14:paraId="00000097" w14:textId="77777777" w:rsidR="0031620A" w:rsidRDefault="00B367FA">
            <w:pPr>
              <w:numPr>
                <w:ilvl w:val="0"/>
                <w:numId w:val="5"/>
              </w:numPr>
              <w:pBdr>
                <w:top w:val="nil"/>
                <w:left w:val="nil"/>
                <w:bottom w:val="nil"/>
                <w:right w:val="nil"/>
                <w:between w:val="nil"/>
              </w:pBdr>
              <w:spacing w:after="160" w:line="259" w:lineRule="auto"/>
              <w:rPr>
                <w:color w:val="000000"/>
              </w:rPr>
            </w:pPr>
            <w:r>
              <w:rPr>
                <w:color w:val="000000"/>
              </w:rPr>
              <w:t>Kannab töökorraldusele info sõidukil olevate vigastuste ja tehtud tööde kohta.</w:t>
            </w:r>
          </w:p>
          <w:p w14:paraId="00000098" w14:textId="77777777" w:rsidR="0031620A" w:rsidRDefault="0031620A"/>
        </w:tc>
      </w:tr>
      <w:tr w:rsidR="002420FC" w14:paraId="671BF20F" w14:textId="77777777">
        <w:tc>
          <w:tcPr>
            <w:tcW w:w="22361" w:type="dxa"/>
          </w:tcPr>
          <w:p w14:paraId="24623870" w14:textId="184740AD" w:rsidR="002420FC" w:rsidRDefault="002420FC">
            <w:r>
              <w:rPr>
                <w:color w:val="FF0000"/>
              </w:rPr>
              <w:t>Kommentaarid:</w:t>
            </w:r>
          </w:p>
        </w:tc>
      </w:tr>
      <w:tr w:rsidR="0031620A" w14:paraId="7CA5F16F" w14:textId="77777777">
        <w:tc>
          <w:tcPr>
            <w:tcW w:w="22361" w:type="dxa"/>
            <w:shd w:val="clear" w:color="auto" w:fill="F2F2F2"/>
          </w:tcPr>
          <w:p w14:paraId="00000099" w14:textId="77777777" w:rsidR="0031620A" w:rsidRDefault="00B367FA">
            <w:pPr>
              <w:rPr>
                <w:color w:val="FF0000"/>
              </w:rPr>
            </w:pPr>
            <w:r>
              <w:rPr>
                <w:b/>
              </w:rPr>
              <w:t>B.3.7. Rattakoopas asuvate veermikudetailide seisukorra kontrollimine</w:t>
            </w:r>
          </w:p>
        </w:tc>
      </w:tr>
      <w:tr w:rsidR="0031620A" w14:paraId="052C3839" w14:textId="77777777">
        <w:tc>
          <w:tcPr>
            <w:tcW w:w="22361" w:type="dxa"/>
          </w:tcPr>
          <w:p w14:paraId="0000009A" w14:textId="77777777" w:rsidR="0031620A" w:rsidRDefault="00B367FA">
            <w:r>
              <w:t>Tegevusnäitajad</w:t>
            </w:r>
          </w:p>
          <w:p w14:paraId="0000009B" w14:textId="77777777" w:rsidR="0031620A" w:rsidRDefault="00B367FA">
            <w:pPr>
              <w:numPr>
                <w:ilvl w:val="0"/>
                <w:numId w:val="6"/>
              </w:numPr>
              <w:pBdr>
                <w:top w:val="nil"/>
                <w:left w:val="nil"/>
                <w:bottom w:val="nil"/>
                <w:right w:val="nil"/>
                <w:between w:val="nil"/>
              </w:pBdr>
              <w:spacing w:line="259" w:lineRule="auto"/>
            </w:pPr>
            <w:r>
              <w:rPr>
                <w:color w:val="000000"/>
              </w:rPr>
              <w:t xml:space="preserve">Mõõdab enne rataste tagasimonteerimist piduriklotside, piduriketaste paksust ja võrdleb saadud tulemust tootja poolt antud normidega. Hindab visuaalse vaatluse teel piduriosade seisukorda nt voolikute, trosside, ühenduste, kinnituste seisukord, lekked, praod jms. </w:t>
            </w:r>
          </w:p>
          <w:p w14:paraId="0000009C" w14:textId="77777777" w:rsidR="0031620A" w:rsidRDefault="00B367FA">
            <w:pPr>
              <w:numPr>
                <w:ilvl w:val="0"/>
                <w:numId w:val="6"/>
              </w:numPr>
              <w:spacing w:line="259" w:lineRule="auto"/>
            </w:pPr>
            <w:r>
              <w:t>Hindab veermikudetailide üldist seisukorda nt võimalike korrosioonikahjustuste, liigse kulumise, vigastuste olemasolu ja ulatust.</w:t>
            </w:r>
          </w:p>
          <w:p w14:paraId="0000009D" w14:textId="77777777" w:rsidR="0031620A" w:rsidRDefault="00B367FA">
            <w:pPr>
              <w:numPr>
                <w:ilvl w:val="0"/>
                <w:numId w:val="6"/>
              </w:numPr>
              <w:pBdr>
                <w:top w:val="nil"/>
                <w:left w:val="nil"/>
                <w:bottom w:val="nil"/>
                <w:right w:val="nil"/>
                <w:between w:val="nil"/>
              </w:pBdr>
              <w:spacing w:line="259" w:lineRule="auto"/>
              <w:rPr>
                <w:color w:val="000000"/>
              </w:rPr>
            </w:pPr>
            <w:r>
              <w:rPr>
                <w:color w:val="000000"/>
              </w:rPr>
              <w:t>Teeb töid vastavalt tootja nõuetele ja spetsifikatsioonidele.</w:t>
            </w:r>
          </w:p>
          <w:p w14:paraId="0000009E" w14:textId="77777777" w:rsidR="0031620A" w:rsidRDefault="00B367FA">
            <w:pPr>
              <w:numPr>
                <w:ilvl w:val="0"/>
                <w:numId w:val="6"/>
              </w:numPr>
              <w:pBdr>
                <w:top w:val="nil"/>
                <w:left w:val="nil"/>
                <w:bottom w:val="nil"/>
                <w:right w:val="nil"/>
                <w:between w:val="nil"/>
              </w:pBdr>
              <w:spacing w:after="160" w:line="259" w:lineRule="auto"/>
              <w:rPr>
                <w:color w:val="000000"/>
              </w:rPr>
            </w:pPr>
            <w:r>
              <w:rPr>
                <w:color w:val="000000"/>
              </w:rPr>
              <w:t>Kannab töökorraldusele info sõidukil olevate vigastuste ja tehtud tööde kohta.</w:t>
            </w:r>
          </w:p>
        </w:tc>
      </w:tr>
      <w:tr w:rsidR="002420FC" w14:paraId="12083154" w14:textId="77777777">
        <w:tc>
          <w:tcPr>
            <w:tcW w:w="22361" w:type="dxa"/>
          </w:tcPr>
          <w:p w14:paraId="53662E39" w14:textId="0088EDF7" w:rsidR="002420FC" w:rsidRDefault="002420FC">
            <w:r>
              <w:rPr>
                <w:color w:val="FF0000"/>
              </w:rPr>
              <w:t>Kommentaarid:</w:t>
            </w:r>
          </w:p>
        </w:tc>
      </w:tr>
      <w:tr w:rsidR="0031620A" w14:paraId="0C7590CB" w14:textId="77777777">
        <w:tc>
          <w:tcPr>
            <w:tcW w:w="22361" w:type="dxa"/>
            <w:shd w:val="clear" w:color="auto" w:fill="F2F2F2"/>
          </w:tcPr>
          <w:p w14:paraId="0000009F" w14:textId="77777777" w:rsidR="0031620A" w:rsidRDefault="00B367FA">
            <w:pPr>
              <w:rPr>
                <w:b/>
                <w:color w:val="FF0000"/>
              </w:rPr>
            </w:pPr>
            <w:r>
              <w:rPr>
                <w:b/>
              </w:rPr>
              <w:t>B.3.8. Rehviparandustööd</w:t>
            </w:r>
          </w:p>
        </w:tc>
      </w:tr>
      <w:tr w:rsidR="0031620A" w14:paraId="1540640F" w14:textId="77777777">
        <w:tc>
          <w:tcPr>
            <w:tcW w:w="22361" w:type="dxa"/>
          </w:tcPr>
          <w:p w14:paraId="000000A0" w14:textId="77777777" w:rsidR="0031620A" w:rsidRDefault="00B367FA">
            <w:r>
              <w:t>Tegevusnäitajad</w:t>
            </w:r>
          </w:p>
          <w:p w14:paraId="000000A1" w14:textId="31D07564" w:rsidR="0031620A" w:rsidRDefault="00B367FA">
            <w:pPr>
              <w:numPr>
                <w:ilvl w:val="0"/>
                <w:numId w:val="7"/>
              </w:numPr>
              <w:pBdr>
                <w:top w:val="nil"/>
                <w:left w:val="nil"/>
                <w:bottom w:val="nil"/>
                <w:right w:val="nil"/>
                <w:between w:val="nil"/>
              </w:pBdr>
              <w:spacing w:line="259" w:lineRule="auto"/>
            </w:pPr>
            <w:r>
              <w:rPr>
                <w:color w:val="000000"/>
              </w:rPr>
              <w:t xml:space="preserve">Hindab rehvi </w:t>
            </w:r>
            <w:r>
              <w:t>vigastuse</w:t>
            </w:r>
            <w:r>
              <w:rPr>
                <w:color w:val="000000"/>
              </w:rPr>
              <w:t xml:space="preserve"> asukoha, põhjuse ja ulatuse ning valib rehvi remondiks sobiva tehnoloogia, materjalid ja seadmed</w:t>
            </w:r>
            <w:r w:rsidR="00194628">
              <w:rPr>
                <w:color w:val="000000"/>
              </w:rPr>
              <w:t xml:space="preserve">, </w:t>
            </w:r>
            <w:r w:rsidR="00194628">
              <w:t>arvestades keskkonnasäästlikkuse põhimõtetega.</w:t>
            </w:r>
          </w:p>
          <w:p w14:paraId="000000A2" w14:textId="77777777" w:rsidR="0031620A" w:rsidRDefault="00B367FA">
            <w:pPr>
              <w:numPr>
                <w:ilvl w:val="0"/>
                <w:numId w:val="7"/>
              </w:numPr>
              <w:pBdr>
                <w:top w:val="nil"/>
                <w:left w:val="nil"/>
                <w:bottom w:val="nil"/>
                <w:right w:val="nil"/>
                <w:between w:val="nil"/>
              </w:pBdr>
              <w:spacing w:line="259" w:lineRule="auto"/>
            </w:pPr>
            <w:r>
              <w:rPr>
                <w:color w:val="000000"/>
              </w:rPr>
              <w:t>Teeb rehviparandustö</w:t>
            </w:r>
            <w:r>
              <w:t>id</w:t>
            </w:r>
            <w:r>
              <w:rPr>
                <w:color w:val="000000"/>
              </w:rPr>
              <w:t xml:space="preserve">, järgides rehvitootja juhiseid ja nõudeid. </w:t>
            </w:r>
          </w:p>
          <w:p w14:paraId="000000A3" w14:textId="77777777" w:rsidR="0031620A" w:rsidRDefault="00B367FA">
            <w:pPr>
              <w:numPr>
                <w:ilvl w:val="0"/>
                <w:numId w:val="7"/>
              </w:numPr>
              <w:pBdr>
                <w:top w:val="nil"/>
                <w:left w:val="nil"/>
                <w:bottom w:val="nil"/>
                <w:right w:val="nil"/>
                <w:between w:val="nil"/>
              </w:pBdr>
              <w:spacing w:line="259" w:lineRule="auto"/>
            </w:pPr>
            <w:r>
              <w:rPr>
                <w:color w:val="000000"/>
              </w:rPr>
              <w:t xml:space="preserve">Teeb valmistööle kvaliteedikontrolli ja kõrvaldab võimalikud puudused. </w:t>
            </w:r>
          </w:p>
          <w:p w14:paraId="000000A4" w14:textId="77777777" w:rsidR="0031620A" w:rsidRDefault="00B367FA">
            <w:pPr>
              <w:numPr>
                <w:ilvl w:val="0"/>
                <w:numId w:val="7"/>
              </w:numPr>
              <w:pBdr>
                <w:top w:val="nil"/>
                <w:left w:val="nil"/>
                <w:bottom w:val="nil"/>
                <w:right w:val="nil"/>
                <w:between w:val="nil"/>
              </w:pBdr>
              <w:spacing w:line="259" w:lineRule="auto"/>
            </w:pPr>
            <w:r>
              <w:rPr>
                <w:color w:val="000000"/>
              </w:rPr>
              <w:t>Nõustab klienti parandatud rehvi edasise kasutuskorra osas.</w:t>
            </w:r>
          </w:p>
          <w:p w14:paraId="000000A5" w14:textId="77777777" w:rsidR="0031620A" w:rsidRDefault="00B367FA">
            <w:pPr>
              <w:numPr>
                <w:ilvl w:val="0"/>
                <w:numId w:val="7"/>
              </w:numPr>
              <w:pBdr>
                <w:top w:val="nil"/>
                <w:left w:val="nil"/>
                <w:bottom w:val="nil"/>
                <w:right w:val="nil"/>
                <w:between w:val="nil"/>
              </w:pBdr>
              <w:spacing w:after="160" w:line="259" w:lineRule="auto"/>
            </w:pPr>
            <w:r>
              <w:rPr>
                <w:color w:val="000000"/>
              </w:rPr>
              <w:t>Kannab töökorraldusele info sõidukil olevate vigastuste ja tehtud tööde kohta.</w:t>
            </w:r>
          </w:p>
        </w:tc>
      </w:tr>
      <w:tr w:rsidR="002420FC" w14:paraId="61165DF9" w14:textId="77777777">
        <w:tc>
          <w:tcPr>
            <w:tcW w:w="22361" w:type="dxa"/>
          </w:tcPr>
          <w:p w14:paraId="77DC7F8E" w14:textId="201DCA4A" w:rsidR="002420FC" w:rsidRDefault="002420FC">
            <w:r>
              <w:rPr>
                <w:color w:val="FF0000"/>
              </w:rPr>
              <w:t>Kommentaarid:</w:t>
            </w:r>
          </w:p>
        </w:tc>
      </w:tr>
      <w:tr w:rsidR="0031620A" w14:paraId="624B62A6" w14:textId="77777777">
        <w:tc>
          <w:tcPr>
            <w:tcW w:w="22361" w:type="dxa"/>
            <w:shd w:val="clear" w:color="auto" w:fill="FBE5D5"/>
          </w:tcPr>
          <w:p w14:paraId="000000A6" w14:textId="77777777" w:rsidR="0031620A" w:rsidRDefault="00B367FA">
            <w:pPr>
              <w:rPr>
                <w:b/>
              </w:rPr>
            </w:pPr>
            <w:r>
              <w:rPr>
                <w:b/>
              </w:rPr>
              <w:t>Kutset läbivad teadmised</w:t>
            </w:r>
          </w:p>
        </w:tc>
      </w:tr>
      <w:tr w:rsidR="0031620A" w14:paraId="011453EC" w14:textId="77777777">
        <w:tc>
          <w:tcPr>
            <w:tcW w:w="22361" w:type="dxa"/>
          </w:tcPr>
          <w:p w14:paraId="000000A7" w14:textId="77777777" w:rsidR="0031620A" w:rsidRDefault="00B367FA">
            <w:pPr>
              <w:rPr>
                <w:b/>
              </w:rPr>
            </w:pPr>
            <w:r>
              <w:rPr>
                <w:b/>
              </w:rPr>
              <w:t>B.3.9. Sõidukite pindade hooldaja ja rehvitehnik, tase 3 kutset läbivad teadmised</w:t>
            </w:r>
          </w:p>
        </w:tc>
      </w:tr>
      <w:tr w:rsidR="0031620A" w14:paraId="03E44181" w14:textId="77777777">
        <w:tc>
          <w:tcPr>
            <w:tcW w:w="22361" w:type="dxa"/>
          </w:tcPr>
          <w:p w14:paraId="000000A8" w14:textId="77777777" w:rsidR="0031620A" w:rsidRDefault="00B367FA">
            <w:r>
              <w:t>Teadmised</w:t>
            </w:r>
          </w:p>
          <w:p w14:paraId="000000A9" w14:textId="77777777" w:rsidR="0031620A" w:rsidRDefault="00B367FA">
            <w:pPr>
              <w:numPr>
                <w:ilvl w:val="0"/>
                <w:numId w:val="8"/>
              </w:numPr>
              <w:pBdr>
                <w:top w:val="nil"/>
                <w:left w:val="nil"/>
                <w:bottom w:val="nil"/>
                <w:right w:val="nil"/>
                <w:between w:val="nil"/>
              </w:pBdr>
              <w:spacing w:line="259" w:lineRule="auto"/>
            </w:pPr>
            <w:r>
              <w:rPr>
                <w:color w:val="000000"/>
              </w:rPr>
              <w:t xml:space="preserve">mootorsõiduki/masina veermiku ehitus; </w:t>
            </w:r>
          </w:p>
          <w:p w14:paraId="000000AA" w14:textId="77777777" w:rsidR="0031620A" w:rsidRDefault="00B367FA">
            <w:pPr>
              <w:numPr>
                <w:ilvl w:val="0"/>
                <w:numId w:val="8"/>
              </w:numPr>
              <w:pBdr>
                <w:top w:val="nil"/>
                <w:left w:val="nil"/>
                <w:bottom w:val="nil"/>
                <w:right w:val="nil"/>
                <w:between w:val="nil"/>
              </w:pBdr>
              <w:spacing w:line="259" w:lineRule="auto"/>
            </w:pPr>
            <w:r>
              <w:rPr>
                <w:color w:val="000000"/>
              </w:rPr>
              <w:t xml:space="preserve">materjaliõpetus; </w:t>
            </w:r>
          </w:p>
          <w:p w14:paraId="000000AB" w14:textId="77777777" w:rsidR="0031620A" w:rsidRDefault="00B367FA">
            <w:pPr>
              <w:numPr>
                <w:ilvl w:val="0"/>
                <w:numId w:val="8"/>
              </w:numPr>
              <w:pBdr>
                <w:top w:val="nil"/>
                <w:left w:val="nil"/>
                <w:bottom w:val="nil"/>
                <w:right w:val="nil"/>
                <w:between w:val="nil"/>
              </w:pBdr>
              <w:spacing w:line="259" w:lineRule="auto"/>
            </w:pPr>
            <w:r>
              <w:rPr>
                <w:color w:val="000000"/>
              </w:rPr>
              <w:t xml:space="preserve">tehniliste mõõtmiste alused; </w:t>
            </w:r>
          </w:p>
          <w:p w14:paraId="000000AC" w14:textId="77777777" w:rsidR="0031620A" w:rsidRDefault="00B367FA">
            <w:pPr>
              <w:numPr>
                <w:ilvl w:val="0"/>
                <w:numId w:val="8"/>
              </w:numPr>
              <w:pBdr>
                <w:top w:val="nil"/>
                <w:left w:val="nil"/>
                <w:bottom w:val="nil"/>
                <w:right w:val="nil"/>
                <w:between w:val="nil"/>
              </w:pBdr>
              <w:spacing w:line="259" w:lineRule="auto"/>
            </w:pPr>
            <w:r>
              <w:rPr>
                <w:color w:val="000000"/>
              </w:rPr>
              <w:t xml:space="preserve">pneumaatika ja hüdraulika alused; </w:t>
            </w:r>
          </w:p>
          <w:p w14:paraId="000000AD" w14:textId="77777777" w:rsidR="0031620A" w:rsidRDefault="00B367FA">
            <w:pPr>
              <w:numPr>
                <w:ilvl w:val="0"/>
                <w:numId w:val="8"/>
              </w:numPr>
              <w:pBdr>
                <w:top w:val="nil"/>
                <w:left w:val="nil"/>
                <w:bottom w:val="nil"/>
                <w:right w:val="nil"/>
                <w:between w:val="nil"/>
              </w:pBdr>
              <w:spacing w:line="259" w:lineRule="auto"/>
            </w:pPr>
            <w:r>
              <w:rPr>
                <w:color w:val="000000"/>
              </w:rPr>
              <w:t xml:space="preserve">elektrotehnika alused </w:t>
            </w:r>
          </w:p>
          <w:p w14:paraId="000000AE" w14:textId="77777777" w:rsidR="0031620A" w:rsidRDefault="00B367FA">
            <w:pPr>
              <w:numPr>
                <w:ilvl w:val="0"/>
                <w:numId w:val="8"/>
              </w:numPr>
              <w:pBdr>
                <w:top w:val="nil"/>
                <w:left w:val="nil"/>
                <w:bottom w:val="nil"/>
                <w:right w:val="nil"/>
                <w:between w:val="nil"/>
              </w:pBdr>
              <w:spacing w:line="259" w:lineRule="auto"/>
            </w:pPr>
            <w:r>
              <w:rPr>
                <w:color w:val="000000"/>
              </w:rPr>
              <w:t xml:space="preserve">klienditeeninduse alused, </w:t>
            </w:r>
          </w:p>
          <w:p w14:paraId="000000AF" w14:textId="77777777" w:rsidR="0031620A" w:rsidRDefault="00B367FA">
            <w:pPr>
              <w:numPr>
                <w:ilvl w:val="0"/>
                <w:numId w:val="8"/>
              </w:numPr>
              <w:pBdr>
                <w:top w:val="nil"/>
                <w:left w:val="nil"/>
                <w:bottom w:val="nil"/>
                <w:right w:val="nil"/>
                <w:between w:val="nil"/>
              </w:pBdr>
              <w:spacing w:line="259" w:lineRule="auto"/>
            </w:pPr>
            <w:r>
              <w:rPr>
                <w:color w:val="000000"/>
              </w:rPr>
              <w:t xml:space="preserve">töö- ja keskkonnaohutuse nõuded; </w:t>
            </w:r>
          </w:p>
          <w:p w14:paraId="000000B0" w14:textId="77777777" w:rsidR="0031620A" w:rsidRDefault="00B367FA">
            <w:pPr>
              <w:numPr>
                <w:ilvl w:val="0"/>
                <w:numId w:val="8"/>
              </w:numPr>
              <w:pBdr>
                <w:top w:val="nil"/>
                <w:left w:val="nil"/>
                <w:bottom w:val="nil"/>
                <w:right w:val="nil"/>
                <w:between w:val="nil"/>
              </w:pBdr>
              <w:spacing w:line="259" w:lineRule="auto"/>
            </w:pPr>
            <w:r>
              <w:rPr>
                <w:color w:val="000000"/>
              </w:rPr>
              <w:t xml:space="preserve">töötervishoiunõuded; </w:t>
            </w:r>
          </w:p>
          <w:p w14:paraId="000000B1" w14:textId="77777777" w:rsidR="0031620A" w:rsidRDefault="00B367FA">
            <w:pPr>
              <w:numPr>
                <w:ilvl w:val="0"/>
                <w:numId w:val="8"/>
              </w:numPr>
              <w:pBdr>
                <w:top w:val="nil"/>
                <w:left w:val="nil"/>
                <w:bottom w:val="nil"/>
                <w:right w:val="nil"/>
                <w:between w:val="nil"/>
              </w:pBdr>
              <w:spacing w:line="259" w:lineRule="auto"/>
            </w:pPr>
            <w:r>
              <w:rPr>
                <w:color w:val="000000"/>
              </w:rPr>
              <w:t xml:space="preserve">kemikaalide käitlusnõuded; </w:t>
            </w:r>
          </w:p>
          <w:p w14:paraId="000000B2" w14:textId="77777777" w:rsidR="0031620A" w:rsidRDefault="00B367FA">
            <w:pPr>
              <w:numPr>
                <w:ilvl w:val="0"/>
                <w:numId w:val="8"/>
              </w:numPr>
              <w:pBdr>
                <w:top w:val="nil"/>
                <w:left w:val="nil"/>
                <w:bottom w:val="nil"/>
                <w:right w:val="nil"/>
                <w:between w:val="nil"/>
              </w:pBdr>
              <w:spacing w:line="259" w:lineRule="auto"/>
            </w:pPr>
            <w:r>
              <w:rPr>
                <w:color w:val="000000"/>
              </w:rPr>
              <w:t xml:space="preserve">tuleohutusnõuded; </w:t>
            </w:r>
          </w:p>
          <w:p w14:paraId="000000B3" w14:textId="77777777" w:rsidR="0031620A" w:rsidRDefault="00B367FA">
            <w:pPr>
              <w:numPr>
                <w:ilvl w:val="0"/>
                <w:numId w:val="8"/>
              </w:numPr>
              <w:pBdr>
                <w:top w:val="nil"/>
                <w:left w:val="nil"/>
                <w:bottom w:val="nil"/>
                <w:right w:val="nil"/>
                <w:between w:val="nil"/>
              </w:pBdr>
              <w:spacing w:line="259" w:lineRule="auto"/>
            </w:pPr>
            <w:r>
              <w:rPr>
                <w:color w:val="000000"/>
              </w:rPr>
              <w:t xml:space="preserve">jäätmekäitlusnõuded; </w:t>
            </w:r>
          </w:p>
          <w:p w14:paraId="000000B4" w14:textId="77777777" w:rsidR="0031620A" w:rsidRDefault="00B367FA">
            <w:pPr>
              <w:numPr>
                <w:ilvl w:val="0"/>
                <w:numId w:val="8"/>
              </w:numPr>
              <w:pBdr>
                <w:top w:val="nil"/>
                <w:left w:val="nil"/>
                <w:bottom w:val="nil"/>
                <w:right w:val="nil"/>
                <w:between w:val="nil"/>
              </w:pBdr>
              <w:spacing w:after="160" w:line="259" w:lineRule="auto"/>
              <w:rPr>
                <w:b/>
                <w:color w:val="000000"/>
              </w:rPr>
            </w:pPr>
            <w:r>
              <w:rPr>
                <w:color w:val="000000"/>
              </w:rPr>
              <w:t>kutsealaga seonduvate õigusaktide nõuded.</w:t>
            </w:r>
          </w:p>
        </w:tc>
      </w:tr>
      <w:tr w:rsidR="002420FC" w14:paraId="078F8EE0" w14:textId="77777777">
        <w:tc>
          <w:tcPr>
            <w:tcW w:w="22361" w:type="dxa"/>
          </w:tcPr>
          <w:p w14:paraId="12F2CC2D" w14:textId="31E63D25" w:rsidR="002420FC" w:rsidRDefault="002420FC">
            <w:r>
              <w:rPr>
                <w:color w:val="FF0000"/>
              </w:rPr>
              <w:t>Kommentaarid:</w:t>
            </w:r>
          </w:p>
        </w:tc>
      </w:tr>
    </w:tbl>
    <w:p w14:paraId="000000B5" w14:textId="7AF17ABD" w:rsidR="0031620A" w:rsidRDefault="0031620A"/>
    <w:p w14:paraId="000000B6" w14:textId="77777777" w:rsidR="0031620A" w:rsidRDefault="0031620A"/>
    <w:sectPr w:rsidR="0031620A">
      <w:pgSz w:w="23811" w:h="16838" w:orient="landscape"/>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061C"/>
    <w:multiLevelType w:val="multilevel"/>
    <w:tmpl w:val="0E4CDDF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8A6D9B"/>
    <w:multiLevelType w:val="multilevel"/>
    <w:tmpl w:val="5072B1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9311EB"/>
    <w:multiLevelType w:val="multilevel"/>
    <w:tmpl w:val="173E1C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983E2E"/>
    <w:multiLevelType w:val="multilevel"/>
    <w:tmpl w:val="76C4C4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2400A5"/>
    <w:multiLevelType w:val="multilevel"/>
    <w:tmpl w:val="F1A4D2C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51030C"/>
    <w:multiLevelType w:val="multilevel"/>
    <w:tmpl w:val="03007EE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E0E4DD4"/>
    <w:multiLevelType w:val="multilevel"/>
    <w:tmpl w:val="2AAA07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F249EB"/>
    <w:multiLevelType w:val="multilevel"/>
    <w:tmpl w:val="15E0718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8E70E52"/>
    <w:multiLevelType w:val="multilevel"/>
    <w:tmpl w:val="465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9B60C2"/>
    <w:multiLevelType w:val="multilevel"/>
    <w:tmpl w:val="70D079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B2534A"/>
    <w:multiLevelType w:val="multilevel"/>
    <w:tmpl w:val="0442C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51406F"/>
    <w:multiLevelType w:val="multilevel"/>
    <w:tmpl w:val="4B567D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82028C"/>
    <w:multiLevelType w:val="multilevel"/>
    <w:tmpl w:val="ED90740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13369792">
    <w:abstractNumId w:val="8"/>
  </w:num>
  <w:num w:numId="2" w16cid:durableId="1740056254">
    <w:abstractNumId w:val="0"/>
  </w:num>
  <w:num w:numId="3" w16cid:durableId="1136751904">
    <w:abstractNumId w:val="1"/>
  </w:num>
  <w:num w:numId="4" w16cid:durableId="1431506936">
    <w:abstractNumId w:val="12"/>
  </w:num>
  <w:num w:numId="5" w16cid:durableId="575165922">
    <w:abstractNumId w:val="6"/>
  </w:num>
  <w:num w:numId="6" w16cid:durableId="884172448">
    <w:abstractNumId w:val="11"/>
  </w:num>
  <w:num w:numId="7" w16cid:durableId="1323269809">
    <w:abstractNumId w:val="4"/>
  </w:num>
  <w:num w:numId="8" w16cid:durableId="1720086575">
    <w:abstractNumId w:val="2"/>
  </w:num>
  <w:num w:numId="9" w16cid:durableId="41904231">
    <w:abstractNumId w:val="7"/>
  </w:num>
  <w:num w:numId="10" w16cid:durableId="1499230507">
    <w:abstractNumId w:val="5"/>
  </w:num>
  <w:num w:numId="11" w16cid:durableId="526991621">
    <w:abstractNumId w:val="9"/>
  </w:num>
  <w:num w:numId="12" w16cid:durableId="426120451">
    <w:abstractNumId w:val="3"/>
  </w:num>
  <w:num w:numId="13" w16cid:durableId="954560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0A"/>
    <w:rsid w:val="00060305"/>
    <w:rsid w:val="000F7248"/>
    <w:rsid w:val="00194628"/>
    <w:rsid w:val="001A78F9"/>
    <w:rsid w:val="002420FC"/>
    <w:rsid w:val="00260183"/>
    <w:rsid w:val="0031620A"/>
    <w:rsid w:val="00380C03"/>
    <w:rsid w:val="004232D3"/>
    <w:rsid w:val="00445266"/>
    <w:rsid w:val="00490F97"/>
    <w:rsid w:val="0052661F"/>
    <w:rsid w:val="005C4038"/>
    <w:rsid w:val="00627626"/>
    <w:rsid w:val="006A1F94"/>
    <w:rsid w:val="007A456D"/>
    <w:rsid w:val="008152D5"/>
    <w:rsid w:val="008468F4"/>
    <w:rsid w:val="009134CD"/>
    <w:rsid w:val="009C5308"/>
    <w:rsid w:val="00B367FA"/>
    <w:rsid w:val="00E14D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E685"/>
  <w15:docId w15:val="{99B2E547-CD1B-4BFC-A07A-9922E503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525B"/>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styleId="Kontuurtabel">
    <w:name w:val="Table Grid"/>
    <w:basedOn w:val="Normaaltabe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53D4E"/>
    <w:pPr>
      <w:ind w:left="720"/>
      <w:contextualSpacing/>
    </w:pPr>
  </w:style>
  <w:style w:type="character" w:styleId="Kommentaariviide">
    <w:name w:val="annotation reference"/>
    <w:basedOn w:val="Liguvaikefont"/>
    <w:uiPriority w:val="99"/>
    <w:semiHidden/>
    <w:unhideWhenUsed/>
    <w:rsid w:val="002164CD"/>
    <w:rPr>
      <w:sz w:val="16"/>
      <w:szCs w:val="16"/>
    </w:rPr>
  </w:style>
  <w:style w:type="paragraph" w:styleId="Kommentaaritekst">
    <w:name w:val="annotation text"/>
    <w:basedOn w:val="Normaallaad"/>
    <w:link w:val="KommentaaritekstMrk"/>
    <w:uiPriority w:val="99"/>
    <w:unhideWhenUsed/>
    <w:rsid w:val="002164CD"/>
    <w:pPr>
      <w:spacing w:line="240" w:lineRule="auto"/>
    </w:pPr>
    <w:rPr>
      <w:sz w:val="20"/>
      <w:szCs w:val="20"/>
    </w:rPr>
  </w:style>
  <w:style w:type="character" w:customStyle="1" w:styleId="KommentaaritekstMrk">
    <w:name w:val="Kommentaari tekst Märk"/>
    <w:basedOn w:val="Liguvaikefont"/>
    <w:link w:val="Kommentaaritekst"/>
    <w:uiPriority w:val="99"/>
    <w:rsid w:val="002164CD"/>
    <w:rPr>
      <w:sz w:val="20"/>
      <w:szCs w:val="20"/>
    </w:rPr>
  </w:style>
  <w:style w:type="paragraph" w:styleId="Kommentaariteema">
    <w:name w:val="annotation subject"/>
    <w:basedOn w:val="Kommentaaritekst"/>
    <w:next w:val="Kommentaaritekst"/>
    <w:link w:val="KommentaariteemaMrk"/>
    <w:uiPriority w:val="99"/>
    <w:semiHidden/>
    <w:unhideWhenUsed/>
    <w:rsid w:val="002164CD"/>
    <w:rPr>
      <w:b/>
      <w:bCs/>
    </w:rPr>
  </w:style>
  <w:style w:type="character" w:customStyle="1" w:styleId="KommentaariteemaMrk">
    <w:name w:val="Kommentaari teema Märk"/>
    <w:basedOn w:val="KommentaaritekstMrk"/>
    <w:link w:val="Kommentaariteema"/>
    <w:uiPriority w:val="99"/>
    <w:semiHidden/>
    <w:rsid w:val="002164CD"/>
    <w:rPr>
      <w:b/>
      <w:bCs/>
      <w:sz w:val="20"/>
      <w:szCs w:val="20"/>
    </w:rPr>
  </w:style>
  <w:style w:type="paragraph" w:styleId="Jutumullitekst">
    <w:name w:val="Balloon Text"/>
    <w:basedOn w:val="Normaallaad"/>
    <w:link w:val="JutumullitekstMrk"/>
    <w:uiPriority w:val="99"/>
    <w:semiHidden/>
    <w:unhideWhenUsed/>
    <w:rsid w:val="002164C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64CD"/>
    <w:rPr>
      <w:rFonts w:ascii="Segoe UI" w:hAnsi="Segoe UI" w:cs="Segoe UI"/>
      <w:sz w:val="18"/>
      <w:szCs w:val="18"/>
    </w:rPr>
  </w:style>
  <w:style w:type="paragraph" w:styleId="Redaktsioon">
    <w:name w:val="Revision"/>
    <w:hidden/>
    <w:uiPriority w:val="99"/>
    <w:semiHidden/>
    <w:rsid w:val="000B1669"/>
    <w:pPr>
      <w:spacing w:after="0" w:line="240" w:lineRule="auto"/>
    </w:pPr>
  </w:style>
  <w:style w:type="paragraph" w:styleId="Vahedeta">
    <w:name w:val="No Spacing"/>
    <w:uiPriority w:val="1"/>
    <w:qFormat/>
    <w:rsid w:val="001E5A26"/>
    <w:pPr>
      <w:spacing w:after="0" w:line="240" w:lineRule="auto"/>
    </w:pPr>
  </w:style>
  <w:style w:type="character" w:styleId="Hperlink">
    <w:name w:val="Hyperlink"/>
    <w:basedOn w:val="Liguvaikefont"/>
    <w:uiPriority w:val="99"/>
    <w:unhideWhenUsed/>
    <w:rsid w:val="001A08D7"/>
    <w:rPr>
      <w:color w:val="0563C1" w:themeColor="hyperlink"/>
      <w:u w:val="single"/>
    </w:rPr>
  </w:style>
  <w:style w:type="character" w:styleId="Lahendamatamainimine">
    <w:name w:val="Unresolved Mention"/>
    <w:basedOn w:val="Liguvaikefont"/>
    <w:uiPriority w:val="99"/>
    <w:semiHidden/>
    <w:unhideWhenUsed/>
    <w:rsid w:val="001A08D7"/>
    <w:rPr>
      <w:color w:val="808080"/>
      <w:shd w:val="clear" w:color="auto" w:fill="E6E6E6"/>
    </w:rPr>
  </w:style>
  <w:style w:type="paragraph" w:styleId="Kehatekst">
    <w:name w:val="Body Text"/>
    <w:basedOn w:val="Normaallaad"/>
    <w:link w:val="KehatekstMrk"/>
    <w:rsid w:val="00B25521"/>
    <w:pPr>
      <w:spacing w:after="0" w:line="240" w:lineRule="auto"/>
      <w:jc w:val="both"/>
    </w:pPr>
    <w:rPr>
      <w:rFonts w:ascii="Times New Roman" w:eastAsia="Times New Roman" w:hAnsi="Times New Roman" w:cs="Times New Roman"/>
      <w:sz w:val="24"/>
      <w:szCs w:val="24"/>
      <w:lang w:val="en-GB"/>
    </w:rPr>
  </w:style>
  <w:style w:type="character" w:customStyle="1" w:styleId="KehatekstMrk">
    <w:name w:val="Kehatekst Märk"/>
    <w:basedOn w:val="Liguvaikefont"/>
    <w:link w:val="Kehatekst"/>
    <w:rsid w:val="00B25521"/>
    <w:rPr>
      <w:rFonts w:ascii="Times New Roman" w:eastAsia="Times New Roman" w:hAnsi="Times New Roman" w:cs="Times New Roman"/>
      <w:sz w:val="24"/>
      <w:szCs w:val="24"/>
      <w:lang w:val="en-GB"/>
    </w:rPr>
  </w:style>
  <w:style w:type="character" w:customStyle="1" w:styleId="normaltextrun">
    <w:name w:val="normaltextrun"/>
    <w:basedOn w:val="Liguvaikefont"/>
    <w:rsid w:val="003F2DA2"/>
  </w:style>
  <w:style w:type="character" w:customStyle="1" w:styleId="eop">
    <w:name w:val="eop"/>
    <w:basedOn w:val="Liguvaikefont"/>
    <w:rsid w:val="003F2DA2"/>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dkgzk7NQEt6GPozdKDasGa2PyQ==">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2023</Words>
  <Characters>11735</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Estra</dc:creator>
  <cp:lastModifiedBy>Marja Saarma</cp:lastModifiedBy>
  <cp:revision>3</cp:revision>
  <dcterms:created xsi:type="dcterms:W3CDTF">2024-09-16T09:47:00Z</dcterms:created>
  <dcterms:modified xsi:type="dcterms:W3CDTF">2024-09-16T09:47:00Z</dcterms:modified>
</cp:coreProperties>
</file>