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A006" w14:textId="15951962" w:rsidR="00723220" w:rsidRDefault="00723220" w:rsidP="00723220">
      <w:pPr>
        <w:spacing w:before="100" w:beforeAutospacing="1" w:after="100" w:afterAutospacing="1"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Taust:</w:t>
      </w:r>
    </w:p>
    <w:p w14:paraId="3029553A" w14:textId="78232B08" w:rsidR="00723220" w:rsidRDefault="00723220" w:rsidP="00723220">
      <w:pPr>
        <w:spacing w:before="100" w:beforeAutospacing="1" w:after="100" w:afterAutospacing="1"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Kutsekomisjoni otsus tehti taotlejale teatavaks 10.10.2024. Otsus oli kutset mitte anda.</w:t>
      </w:r>
    </w:p>
    <w:p w14:paraId="2056A03E" w14:textId="4BBD14FE" w:rsid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Vaide esitaja:</w:t>
      </w:r>
      <w:r w:rsidRPr="00723220">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t>Mari Mumm</w:t>
      </w:r>
      <w:r w:rsidRPr="00723220">
        <w:rPr>
          <w:rFonts w:ascii="Times New Roman" w:eastAsia="Times New Roman" w:hAnsi="Times New Roman" w:cs="Times New Roman"/>
          <w:sz w:val="24"/>
          <w:szCs w:val="24"/>
          <w:lang w:eastAsia="et-EE"/>
        </w:rPr>
        <w:br/>
        <w:t xml:space="preserve">Isikukood: </w:t>
      </w:r>
      <w:r>
        <w:rPr>
          <w:rFonts w:ascii="Times New Roman" w:eastAsia="Times New Roman" w:hAnsi="Times New Roman" w:cs="Times New Roman"/>
          <w:sz w:val="24"/>
          <w:szCs w:val="24"/>
          <w:lang w:eastAsia="et-EE"/>
        </w:rPr>
        <w:t>47405247891</w:t>
      </w:r>
      <w:r w:rsidRPr="00723220">
        <w:rPr>
          <w:rFonts w:ascii="Times New Roman" w:eastAsia="Times New Roman" w:hAnsi="Times New Roman" w:cs="Times New Roman"/>
          <w:sz w:val="24"/>
          <w:szCs w:val="24"/>
          <w:lang w:eastAsia="et-EE"/>
        </w:rPr>
        <w:br/>
        <w:t xml:space="preserve">Aadress: </w:t>
      </w:r>
      <w:r>
        <w:rPr>
          <w:rFonts w:ascii="Times New Roman" w:eastAsia="Times New Roman" w:hAnsi="Times New Roman" w:cs="Times New Roman"/>
          <w:sz w:val="24"/>
          <w:szCs w:val="24"/>
          <w:lang w:eastAsia="et-EE"/>
        </w:rPr>
        <w:t>Kuuse 7</w:t>
      </w:r>
      <w:r w:rsidRPr="00723220">
        <w:rPr>
          <w:rFonts w:ascii="Times New Roman" w:eastAsia="Times New Roman" w:hAnsi="Times New Roman" w:cs="Times New Roman"/>
          <w:sz w:val="24"/>
          <w:szCs w:val="24"/>
          <w:lang w:eastAsia="et-EE"/>
        </w:rPr>
        <w:br/>
        <w:t xml:space="preserve">Telefon: </w:t>
      </w:r>
      <w:r>
        <w:rPr>
          <w:rFonts w:ascii="Times New Roman" w:eastAsia="Times New Roman" w:hAnsi="Times New Roman" w:cs="Times New Roman"/>
          <w:sz w:val="24"/>
          <w:szCs w:val="24"/>
          <w:lang w:eastAsia="et-EE"/>
        </w:rPr>
        <w:t xml:space="preserve">56478951, </w:t>
      </w:r>
      <w:hyperlink r:id="rId5" w:history="1">
        <w:r w:rsidRPr="003B717D">
          <w:rPr>
            <w:rStyle w:val="Hyperlink"/>
            <w:rFonts w:ascii="Times New Roman" w:eastAsia="Times New Roman" w:hAnsi="Times New Roman" w:cs="Times New Roman"/>
            <w:sz w:val="24"/>
            <w:szCs w:val="24"/>
            <w:lang w:eastAsia="et-EE"/>
          </w:rPr>
          <w:t>mari.mumm@hotmail.com</w:t>
        </w:r>
      </w:hyperlink>
    </w:p>
    <w:p w14:paraId="364E4124" w14:textId="700A9F21" w:rsid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Kellele vaie esitatakse:</w:t>
      </w:r>
      <w:r w:rsidRPr="00723220">
        <w:rPr>
          <w:rFonts w:ascii="Times New Roman" w:eastAsia="Times New Roman" w:hAnsi="Times New Roman" w:cs="Times New Roman"/>
          <w:sz w:val="24"/>
          <w:szCs w:val="24"/>
          <w:lang w:eastAsia="et-EE"/>
        </w:rPr>
        <w:br/>
        <w:t>Kutsekomisjon</w:t>
      </w:r>
      <w:r w:rsidRPr="00723220">
        <w:rPr>
          <w:rFonts w:ascii="Times New Roman" w:eastAsia="Times New Roman" w:hAnsi="Times New Roman" w:cs="Times New Roman"/>
          <w:sz w:val="24"/>
          <w:szCs w:val="24"/>
          <w:lang w:eastAsia="et-EE"/>
        </w:rPr>
        <w:br/>
        <w:t>Kutse andja nimetus</w:t>
      </w:r>
      <w:r>
        <w:rPr>
          <w:rFonts w:ascii="Times New Roman" w:eastAsia="Times New Roman" w:hAnsi="Times New Roman" w:cs="Times New Roman"/>
          <w:sz w:val="24"/>
          <w:szCs w:val="24"/>
          <w:lang w:eastAsia="et-EE"/>
        </w:rPr>
        <w:t xml:space="preserve"> MTÜ Eesti Koordinaatorite Koda</w:t>
      </w:r>
      <w:r w:rsidRPr="00723220">
        <w:rPr>
          <w:rFonts w:ascii="Times New Roman" w:eastAsia="Times New Roman" w:hAnsi="Times New Roman" w:cs="Times New Roman"/>
          <w:sz w:val="24"/>
          <w:szCs w:val="24"/>
          <w:lang w:eastAsia="et-EE"/>
        </w:rPr>
        <w:br/>
        <w:t xml:space="preserve">Aadress: </w:t>
      </w:r>
      <w:r>
        <w:rPr>
          <w:rFonts w:ascii="Times New Roman" w:eastAsia="Times New Roman" w:hAnsi="Times New Roman" w:cs="Times New Roman"/>
          <w:sz w:val="24"/>
          <w:szCs w:val="24"/>
          <w:lang w:eastAsia="et-EE"/>
        </w:rPr>
        <w:t>Sinilille 7, Tallinn</w:t>
      </w:r>
      <w:r w:rsidRPr="00723220">
        <w:rPr>
          <w:rFonts w:ascii="Times New Roman" w:eastAsia="Times New Roman" w:hAnsi="Times New Roman" w:cs="Times New Roman"/>
          <w:sz w:val="24"/>
          <w:szCs w:val="24"/>
          <w:lang w:eastAsia="et-EE"/>
        </w:rPr>
        <w:br/>
        <w:t xml:space="preserve">E-post: </w:t>
      </w:r>
      <w:hyperlink r:id="rId6" w:history="1">
        <w:r w:rsidRPr="003B717D">
          <w:rPr>
            <w:rStyle w:val="Hyperlink"/>
            <w:rFonts w:ascii="Times New Roman" w:eastAsia="Times New Roman" w:hAnsi="Times New Roman" w:cs="Times New Roman"/>
            <w:sz w:val="24"/>
            <w:szCs w:val="24"/>
            <w:lang w:eastAsia="et-EE"/>
          </w:rPr>
          <w:t>koordinaatoritekoda@kutse.ee</w:t>
        </w:r>
      </w:hyperlink>
    </w:p>
    <w:p w14:paraId="7325DB04" w14:textId="750504AC"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Vaide esitamise kuupäev:</w:t>
      </w:r>
      <w:r w:rsidRPr="00723220">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t>09.11.2024</w:t>
      </w:r>
    </w:p>
    <w:p w14:paraId="0E501999" w14:textId="1CCEB1C8"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Vaide sisu:</w:t>
      </w:r>
      <w:r w:rsidRPr="00723220">
        <w:rPr>
          <w:rFonts w:ascii="Times New Roman" w:eastAsia="Times New Roman" w:hAnsi="Times New Roman" w:cs="Times New Roman"/>
          <w:sz w:val="24"/>
          <w:szCs w:val="24"/>
          <w:lang w:eastAsia="et-EE"/>
        </w:rPr>
        <w:br/>
        <w:t xml:space="preserve">Vaidlustatav otsus: Kutsekomisjoni otsus nr </w:t>
      </w:r>
      <w:r>
        <w:rPr>
          <w:rFonts w:ascii="Times New Roman" w:eastAsia="Times New Roman" w:hAnsi="Times New Roman" w:cs="Times New Roman"/>
          <w:sz w:val="24"/>
          <w:szCs w:val="24"/>
          <w:lang w:eastAsia="et-EE"/>
        </w:rPr>
        <w:t>10.</w:t>
      </w:r>
      <w:r w:rsidRPr="00723220">
        <w:rPr>
          <w:rFonts w:ascii="Times New Roman" w:eastAsia="Times New Roman" w:hAnsi="Times New Roman" w:cs="Times New Roman"/>
          <w:sz w:val="24"/>
          <w:szCs w:val="24"/>
          <w:lang w:eastAsia="et-EE"/>
        </w:rPr>
        <w:t xml:space="preserve"> kuupäev </w:t>
      </w:r>
      <w:r>
        <w:rPr>
          <w:rFonts w:ascii="Times New Roman" w:eastAsia="Times New Roman" w:hAnsi="Times New Roman" w:cs="Times New Roman"/>
          <w:sz w:val="24"/>
          <w:szCs w:val="24"/>
          <w:lang w:eastAsia="et-EE"/>
        </w:rPr>
        <w:t>10.10.2024</w:t>
      </w:r>
      <w:r w:rsidRPr="00723220">
        <w:rPr>
          <w:rFonts w:ascii="Times New Roman" w:eastAsia="Times New Roman" w:hAnsi="Times New Roman" w:cs="Times New Roman"/>
          <w:sz w:val="24"/>
          <w:szCs w:val="24"/>
          <w:lang w:eastAsia="et-EE"/>
        </w:rPr>
        <w:t xml:space="preserve">, millega otsustati mitte anda mulle </w:t>
      </w:r>
      <w:r>
        <w:rPr>
          <w:rFonts w:ascii="Times New Roman" w:eastAsia="Times New Roman" w:hAnsi="Times New Roman" w:cs="Times New Roman"/>
          <w:sz w:val="24"/>
          <w:szCs w:val="24"/>
          <w:lang w:eastAsia="et-EE"/>
        </w:rPr>
        <w:t>koordinaator, tase 6 kutset</w:t>
      </w:r>
      <w:r w:rsidRPr="00723220">
        <w:rPr>
          <w:rFonts w:ascii="Times New Roman" w:eastAsia="Times New Roman" w:hAnsi="Times New Roman" w:cs="Times New Roman"/>
          <w:sz w:val="24"/>
          <w:szCs w:val="24"/>
          <w:lang w:eastAsia="et-EE"/>
        </w:rPr>
        <w:t>.</w:t>
      </w:r>
      <w:r w:rsidR="00206105">
        <w:rPr>
          <w:rFonts w:ascii="Times New Roman" w:eastAsia="Times New Roman" w:hAnsi="Times New Roman" w:cs="Times New Roman"/>
          <w:sz w:val="24"/>
          <w:szCs w:val="24"/>
          <w:lang w:eastAsia="et-EE"/>
        </w:rPr>
        <w:t xml:space="preserve"> Otsus tehti mulle teatavaks 10.10.2024.</w:t>
      </w:r>
    </w:p>
    <w:p w14:paraId="31F2C0D9" w14:textId="79F37909"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Põhjused, miks vaie esitatakse:</w:t>
      </w:r>
      <w:r w:rsidRPr="00723220">
        <w:rPr>
          <w:rFonts w:ascii="Times New Roman" w:eastAsia="Times New Roman" w:hAnsi="Times New Roman" w:cs="Times New Roman"/>
          <w:sz w:val="24"/>
          <w:szCs w:val="24"/>
          <w:lang w:eastAsia="et-EE"/>
        </w:rPr>
        <w:br/>
        <w:t xml:space="preserve">Käesolevaga esitan vaide kutsekomisjoni otsuse nr </w:t>
      </w:r>
      <w:r>
        <w:rPr>
          <w:rFonts w:ascii="Times New Roman" w:eastAsia="Times New Roman" w:hAnsi="Times New Roman" w:cs="Times New Roman"/>
          <w:sz w:val="24"/>
          <w:szCs w:val="24"/>
          <w:lang w:eastAsia="et-EE"/>
        </w:rPr>
        <w:t>10</w:t>
      </w:r>
      <w:r w:rsidRPr="00723220">
        <w:rPr>
          <w:rFonts w:ascii="Times New Roman" w:eastAsia="Times New Roman" w:hAnsi="Times New Roman" w:cs="Times New Roman"/>
          <w:sz w:val="24"/>
          <w:szCs w:val="24"/>
          <w:lang w:eastAsia="et-EE"/>
        </w:rPr>
        <w:t xml:space="preserve"> kohta, millega mulle keelduti andmast </w:t>
      </w:r>
      <w:r>
        <w:rPr>
          <w:rFonts w:ascii="Times New Roman" w:eastAsia="Times New Roman" w:hAnsi="Times New Roman" w:cs="Times New Roman"/>
          <w:sz w:val="24"/>
          <w:szCs w:val="24"/>
          <w:lang w:eastAsia="et-EE"/>
        </w:rPr>
        <w:t>koordinaator, tase 6 kutset.</w:t>
      </w:r>
      <w:r w:rsidRPr="00723220">
        <w:rPr>
          <w:rFonts w:ascii="Times New Roman" w:eastAsia="Times New Roman" w:hAnsi="Times New Roman" w:cs="Times New Roman"/>
          <w:sz w:val="24"/>
          <w:szCs w:val="24"/>
          <w:lang w:eastAsia="et-EE"/>
        </w:rPr>
        <w:t xml:space="preserve"> Leian, et otsus on ebaõiglane ja ei vasta nõuetele järgmistel põhjustel:</w:t>
      </w:r>
    </w:p>
    <w:p w14:paraId="48DD1C7F" w14:textId="77777777" w:rsidR="00723220" w:rsidRPr="00723220" w:rsidRDefault="00723220" w:rsidP="007232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Hindamiskomisjoni liikmete erapoolikkus:</w:t>
      </w:r>
      <w:r w:rsidRPr="00723220">
        <w:rPr>
          <w:rFonts w:ascii="Times New Roman" w:eastAsia="Times New Roman" w:hAnsi="Times New Roman" w:cs="Times New Roman"/>
          <w:sz w:val="24"/>
          <w:szCs w:val="24"/>
          <w:lang w:eastAsia="et-EE"/>
        </w:rPr>
        <w:t xml:space="preserve"> Hindamiskomisjoni koosseis ei olnud sõltumatu. Kolmest hindamiskomisjoni liikmest olid kaks minu endised koolitajad, kes osalesid minu kutseõppes. Selline koosseis tekitab tõsiseid kahtlusi otsuse erapooletuse ja objektiivsuse suhtes, kuna nende varasemad kokkupuuted minuga võisid mõjutada nende hinnanguid. Seetõttu ei olnud hindamine sõltumatu ja objektiivne, nagu nõuab kutseseadus.</w:t>
      </w:r>
    </w:p>
    <w:p w14:paraId="659B21E8" w14:textId="77777777" w:rsidR="00723220" w:rsidRPr="00723220" w:rsidRDefault="00723220" w:rsidP="007232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Hindamisprotsessi puudused:</w:t>
      </w:r>
      <w:r w:rsidRPr="00723220">
        <w:rPr>
          <w:rFonts w:ascii="Times New Roman" w:eastAsia="Times New Roman" w:hAnsi="Times New Roman" w:cs="Times New Roman"/>
          <w:sz w:val="24"/>
          <w:szCs w:val="24"/>
          <w:lang w:eastAsia="et-EE"/>
        </w:rPr>
        <w:t xml:space="preserve"> Hindamiskomisjoni poolt kasutatud hindamismeetodid ei andnud adekvaatset ülevaadet minu kompetentsustest. Hindamismeetodid olid ebapiisavad ja hindamise käigus ei selgitatud piisavalt, kuidas kutse standardile vastavus määrati. Selle tulemusel tehti ekslikud järeldused minu oskuste ja kompetentside kohta.</w:t>
      </w:r>
    </w:p>
    <w:p w14:paraId="0B709F18" w14:textId="77777777" w:rsidR="00723220" w:rsidRPr="00723220" w:rsidRDefault="00723220" w:rsidP="007232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Tõendite arvestamine:</w:t>
      </w:r>
      <w:r w:rsidRPr="00723220">
        <w:rPr>
          <w:rFonts w:ascii="Times New Roman" w:eastAsia="Times New Roman" w:hAnsi="Times New Roman" w:cs="Times New Roman"/>
          <w:sz w:val="24"/>
          <w:szCs w:val="24"/>
          <w:lang w:eastAsia="et-EE"/>
        </w:rPr>
        <w:t xml:space="preserve"> Minu poolt esitatud täiendavad dokumendid, sealhulgas täienduskoolituste tunnistused ja töökogemust kinnitavad tõendid, jäeti hindamisprotsessis arvestamata. Kutsekomisjoni otsuses ei ole viidatud nendele dokumentidele, mis näitab, et neid ei käsitletud korrektselt ja terviklikult.</w:t>
      </w:r>
    </w:p>
    <w:p w14:paraId="7A941F13" w14:textId="77777777" w:rsidR="00723220" w:rsidRPr="00723220" w:rsidRDefault="00723220" w:rsidP="007232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Seadusjärgne selgituskohustus:</w:t>
      </w:r>
      <w:r w:rsidRPr="00723220">
        <w:rPr>
          <w:rFonts w:ascii="Times New Roman" w:eastAsia="Times New Roman" w:hAnsi="Times New Roman" w:cs="Times New Roman"/>
          <w:sz w:val="24"/>
          <w:szCs w:val="24"/>
          <w:lang w:eastAsia="et-EE"/>
        </w:rPr>
        <w:t xml:space="preserve"> Haldusmenetluse seaduse § 36 kohaselt oleks pidanud mulle andma rohkem selgitusi otsuse kujunemise protsessi kohta. Mul ei olnud võimalust tutvuda hindamisaruannete ja hindamiskomisjoni otsusega enne lõpliku otsuse langetamist, mistõttu minu õigus esitada vastuväiteid või täiendavaid selgitusi oli piiratud.</w:t>
      </w:r>
    </w:p>
    <w:p w14:paraId="1F79276C" w14:textId="3A7C4ABB"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lastRenderedPageBreak/>
        <w:t>Nõue:</w:t>
      </w:r>
      <w:r w:rsidRPr="00723220">
        <w:rPr>
          <w:rFonts w:ascii="Times New Roman" w:eastAsia="Times New Roman" w:hAnsi="Times New Roman" w:cs="Times New Roman"/>
          <w:sz w:val="24"/>
          <w:szCs w:val="24"/>
          <w:lang w:eastAsia="et-EE"/>
        </w:rPr>
        <w:br/>
        <w:t xml:space="preserve">Palun kutsekomisjoni otsus nr </w:t>
      </w:r>
      <w:r w:rsidR="00206105">
        <w:rPr>
          <w:rFonts w:ascii="Times New Roman" w:eastAsia="Times New Roman" w:hAnsi="Times New Roman" w:cs="Times New Roman"/>
          <w:sz w:val="24"/>
          <w:szCs w:val="24"/>
          <w:lang w:eastAsia="et-EE"/>
        </w:rPr>
        <w:t>10</w:t>
      </w:r>
      <w:r w:rsidRPr="00723220">
        <w:rPr>
          <w:rFonts w:ascii="Times New Roman" w:eastAsia="Times New Roman" w:hAnsi="Times New Roman" w:cs="Times New Roman"/>
          <w:sz w:val="24"/>
          <w:szCs w:val="24"/>
          <w:lang w:eastAsia="et-EE"/>
        </w:rPr>
        <w:t xml:space="preserve"> tühistada ning läbi viia uus hindamisprotsess, kus tagatakse hindamiskomisjoni sõltumatus ning arvestatakse kõiki esitatud tõendeid. Alternatiivina palun otsuse põhjenduste täiendamist, et saaksin selgemalt mõista, millistel alustel otsus tehti.</w:t>
      </w:r>
    </w:p>
    <w:p w14:paraId="05EA161B" w14:textId="77777777"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Kinnitus:</w:t>
      </w:r>
      <w:r w:rsidRPr="00723220">
        <w:rPr>
          <w:rFonts w:ascii="Times New Roman" w:eastAsia="Times New Roman" w:hAnsi="Times New Roman" w:cs="Times New Roman"/>
          <w:sz w:val="24"/>
          <w:szCs w:val="24"/>
          <w:lang w:eastAsia="et-EE"/>
        </w:rPr>
        <w:br/>
        <w:t>Kinnitan, et antud vaide kohta ei ole jõustunud kohtuotsust ega toimu kohtumenetlust samas asjas. Kõik vajalikud lisadokumendid on vaidele lisatud.</w:t>
      </w:r>
    </w:p>
    <w:p w14:paraId="005EC24F" w14:textId="77777777" w:rsidR="00723220" w:rsidRP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Lisatud dokumendid:</w:t>
      </w:r>
    </w:p>
    <w:p w14:paraId="4E510287" w14:textId="4EE9F940" w:rsidR="00723220" w:rsidRPr="00723220" w:rsidRDefault="00723220" w:rsidP="0072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sz w:val="24"/>
          <w:szCs w:val="24"/>
          <w:lang w:eastAsia="et-EE"/>
        </w:rPr>
        <w:t xml:space="preserve">Kutsekomisjoni otsus nr </w:t>
      </w:r>
      <w:r w:rsidR="00206105">
        <w:rPr>
          <w:rFonts w:ascii="Times New Roman" w:eastAsia="Times New Roman" w:hAnsi="Times New Roman" w:cs="Times New Roman"/>
          <w:sz w:val="24"/>
          <w:szCs w:val="24"/>
          <w:lang w:eastAsia="et-EE"/>
        </w:rPr>
        <w:t>10</w:t>
      </w:r>
    </w:p>
    <w:p w14:paraId="14DAC6DE" w14:textId="77777777" w:rsidR="00723220" w:rsidRPr="00723220" w:rsidRDefault="00723220" w:rsidP="0072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sz w:val="24"/>
          <w:szCs w:val="24"/>
          <w:lang w:eastAsia="et-EE"/>
        </w:rPr>
        <w:t>Täienduskoolituste tunnistused</w:t>
      </w:r>
    </w:p>
    <w:p w14:paraId="280C0200" w14:textId="77777777" w:rsidR="00723220" w:rsidRPr="00723220" w:rsidRDefault="00723220" w:rsidP="0072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sz w:val="24"/>
          <w:szCs w:val="24"/>
          <w:lang w:eastAsia="et-EE"/>
        </w:rPr>
        <w:t>Töökogemust kinnitavad tõendid</w:t>
      </w:r>
    </w:p>
    <w:p w14:paraId="6FB57B2F" w14:textId="77777777" w:rsidR="00723220" w:rsidRPr="00723220" w:rsidRDefault="00723220" w:rsidP="0072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sz w:val="24"/>
          <w:szCs w:val="24"/>
          <w:lang w:eastAsia="et-EE"/>
        </w:rPr>
        <w:t>Hindamiskomisjoni otsus</w:t>
      </w:r>
    </w:p>
    <w:p w14:paraId="2043BB54" w14:textId="77777777" w:rsidR="00723220" w:rsidRPr="00723220" w:rsidRDefault="00723220" w:rsidP="0072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sz w:val="24"/>
          <w:szCs w:val="24"/>
          <w:lang w:eastAsia="et-EE"/>
        </w:rPr>
        <w:t>Muu asjakohane dokumentatsioon</w:t>
      </w:r>
    </w:p>
    <w:p w14:paraId="617645BA" w14:textId="2C86DE6A" w:rsidR="00723220" w:rsidRDefault="00723220" w:rsidP="00723220">
      <w:pPr>
        <w:spacing w:before="100" w:beforeAutospacing="1" w:after="100" w:afterAutospacing="1" w:line="240" w:lineRule="auto"/>
        <w:rPr>
          <w:rFonts w:ascii="Times New Roman" w:eastAsia="Times New Roman" w:hAnsi="Times New Roman" w:cs="Times New Roman"/>
          <w:sz w:val="24"/>
          <w:szCs w:val="24"/>
          <w:lang w:eastAsia="et-EE"/>
        </w:rPr>
      </w:pPr>
      <w:r w:rsidRPr="00723220">
        <w:rPr>
          <w:rFonts w:ascii="Times New Roman" w:eastAsia="Times New Roman" w:hAnsi="Times New Roman" w:cs="Times New Roman"/>
          <w:b/>
          <w:bCs/>
          <w:sz w:val="24"/>
          <w:szCs w:val="24"/>
          <w:lang w:eastAsia="et-EE"/>
        </w:rPr>
        <w:t>Allkiri:</w:t>
      </w:r>
      <w:r w:rsidRPr="00723220">
        <w:rPr>
          <w:rFonts w:ascii="Times New Roman" w:eastAsia="Times New Roman" w:hAnsi="Times New Roman" w:cs="Times New Roman"/>
          <w:sz w:val="24"/>
          <w:szCs w:val="24"/>
          <w:lang w:eastAsia="et-EE"/>
        </w:rPr>
        <w:br/>
      </w:r>
      <w:r w:rsidR="00206105">
        <w:rPr>
          <w:rFonts w:ascii="Times New Roman" w:eastAsia="Times New Roman" w:hAnsi="Times New Roman" w:cs="Times New Roman"/>
          <w:sz w:val="24"/>
          <w:szCs w:val="24"/>
          <w:lang w:eastAsia="et-EE"/>
        </w:rPr>
        <w:t>Mari Mumm</w:t>
      </w:r>
      <w:r w:rsidRPr="00723220">
        <w:rPr>
          <w:rFonts w:ascii="Times New Roman" w:eastAsia="Times New Roman" w:hAnsi="Times New Roman" w:cs="Times New Roman"/>
          <w:sz w:val="24"/>
          <w:szCs w:val="24"/>
          <w:lang w:eastAsia="et-EE"/>
        </w:rPr>
        <w:br/>
      </w:r>
      <w:r w:rsidR="00A342A7">
        <w:rPr>
          <w:rFonts w:ascii="Times New Roman" w:eastAsia="Times New Roman" w:hAnsi="Times New Roman" w:cs="Times New Roman"/>
          <w:sz w:val="24"/>
          <w:szCs w:val="24"/>
          <w:lang w:eastAsia="et-EE"/>
        </w:rPr>
        <w:t>09.11.2024</w:t>
      </w:r>
    </w:p>
    <w:p w14:paraId="79D65317" w14:textId="77777777" w:rsidR="00A342A7" w:rsidRPr="00723220" w:rsidRDefault="00A342A7" w:rsidP="00723220">
      <w:pPr>
        <w:spacing w:before="100" w:beforeAutospacing="1" w:after="100" w:afterAutospacing="1" w:line="240" w:lineRule="auto"/>
        <w:rPr>
          <w:rFonts w:ascii="Times New Roman" w:eastAsia="Times New Roman" w:hAnsi="Times New Roman" w:cs="Times New Roman"/>
          <w:sz w:val="24"/>
          <w:szCs w:val="24"/>
          <w:lang w:eastAsia="et-EE"/>
        </w:rPr>
      </w:pPr>
    </w:p>
    <w:p w14:paraId="3E509C24" w14:textId="77777777" w:rsidR="00701FEA" w:rsidRDefault="00701FEA"/>
    <w:sectPr w:rsidR="00701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FEE"/>
    <w:multiLevelType w:val="multilevel"/>
    <w:tmpl w:val="DA0E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76FF9"/>
    <w:multiLevelType w:val="multilevel"/>
    <w:tmpl w:val="FBA6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382715">
    <w:abstractNumId w:val="1"/>
  </w:num>
  <w:num w:numId="2" w16cid:durableId="42195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20"/>
    <w:rsid w:val="001721C6"/>
    <w:rsid w:val="001E7E68"/>
    <w:rsid w:val="00206105"/>
    <w:rsid w:val="00701FEA"/>
    <w:rsid w:val="00723220"/>
    <w:rsid w:val="00A342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07B9"/>
  <w15:chartTrackingRefBased/>
  <w15:docId w15:val="{08E5355B-F21C-4E0A-B6F8-BC1451F3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220"/>
    <w:rPr>
      <w:rFonts w:eastAsiaTheme="majorEastAsia" w:cstheme="majorBidi"/>
      <w:color w:val="272727" w:themeColor="text1" w:themeTint="D8"/>
    </w:rPr>
  </w:style>
  <w:style w:type="paragraph" w:styleId="Title">
    <w:name w:val="Title"/>
    <w:basedOn w:val="Normal"/>
    <w:next w:val="Normal"/>
    <w:link w:val="TitleChar"/>
    <w:uiPriority w:val="10"/>
    <w:qFormat/>
    <w:rsid w:val="0072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220"/>
    <w:pPr>
      <w:spacing w:before="160"/>
      <w:jc w:val="center"/>
    </w:pPr>
    <w:rPr>
      <w:i/>
      <w:iCs/>
      <w:color w:val="404040" w:themeColor="text1" w:themeTint="BF"/>
    </w:rPr>
  </w:style>
  <w:style w:type="character" w:customStyle="1" w:styleId="QuoteChar">
    <w:name w:val="Quote Char"/>
    <w:basedOn w:val="DefaultParagraphFont"/>
    <w:link w:val="Quote"/>
    <w:uiPriority w:val="29"/>
    <w:rsid w:val="00723220"/>
    <w:rPr>
      <w:i/>
      <w:iCs/>
      <w:color w:val="404040" w:themeColor="text1" w:themeTint="BF"/>
    </w:rPr>
  </w:style>
  <w:style w:type="paragraph" w:styleId="ListParagraph">
    <w:name w:val="List Paragraph"/>
    <w:basedOn w:val="Normal"/>
    <w:uiPriority w:val="34"/>
    <w:qFormat/>
    <w:rsid w:val="00723220"/>
    <w:pPr>
      <w:ind w:left="720"/>
      <w:contextualSpacing/>
    </w:pPr>
  </w:style>
  <w:style w:type="character" w:styleId="IntenseEmphasis">
    <w:name w:val="Intense Emphasis"/>
    <w:basedOn w:val="DefaultParagraphFont"/>
    <w:uiPriority w:val="21"/>
    <w:qFormat/>
    <w:rsid w:val="00723220"/>
    <w:rPr>
      <w:i/>
      <w:iCs/>
      <w:color w:val="0F4761" w:themeColor="accent1" w:themeShade="BF"/>
    </w:rPr>
  </w:style>
  <w:style w:type="paragraph" w:styleId="IntenseQuote">
    <w:name w:val="Intense Quote"/>
    <w:basedOn w:val="Normal"/>
    <w:next w:val="Normal"/>
    <w:link w:val="IntenseQuoteChar"/>
    <w:uiPriority w:val="30"/>
    <w:qFormat/>
    <w:rsid w:val="0072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220"/>
    <w:rPr>
      <w:i/>
      <w:iCs/>
      <w:color w:val="0F4761" w:themeColor="accent1" w:themeShade="BF"/>
    </w:rPr>
  </w:style>
  <w:style w:type="character" w:styleId="IntenseReference">
    <w:name w:val="Intense Reference"/>
    <w:basedOn w:val="DefaultParagraphFont"/>
    <w:uiPriority w:val="32"/>
    <w:qFormat/>
    <w:rsid w:val="00723220"/>
    <w:rPr>
      <w:b/>
      <w:bCs/>
      <w:smallCaps/>
      <w:color w:val="0F4761" w:themeColor="accent1" w:themeShade="BF"/>
      <w:spacing w:val="5"/>
    </w:rPr>
  </w:style>
  <w:style w:type="character" w:styleId="Hyperlink">
    <w:name w:val="Hyperlink"/>
    <w:basedOn w:val="DefaultParagraphFont"/>
    <w:uiPriority w:val="99"/>
    <w:unhideWhenUsed/>
    <w:rsid w:val="00723220"/>
    <w:rPr>
      <w:color w:val="467886" w:themeColor="hyperlink"/>
      <w:u w:val="single"/>
    </w:rPr>
  </w:style>
  <w:style w:type="character" w:styleId="UnresolvedMention">
    <w:name w:val="Unresolved Mention"/>
    <w:basedOn w:val="DefaultParagraphFont"/>
    <w:uiPriority w:val="99"/>
    <w:semiHidden/>
    <w:unhideWhenUsed/>
    <w:rsid w:val="0072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5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ordinaatoritekoda@kutse.ee" TargetMode="External"/><Relationship Id="rId5" Type="http://schemas.openxmlformats.org/officeDocument/2006/relationships/hyperlink" Target="mailto:mari.mum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432</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Saarsalu</dc:creator>
  <cp:keywords/>
  <dc:description/>
  <cp:lastModifiedBy>Maris Saarsalu</cp:lastModifiedBy>
  <cp:revision>2</cp:revision>
  <dcterms:created xsi:type="dcterms:W3CDTF">2024-10-06T12:50:00Z</dcterms:created>
  <dcterms:modified xsi:type="dcterms:W3CDTF">2024-10-06T13:36:00Z</dcterms:modified>
</cp:coreProperties>
</file>