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319B5B5" w:rsidR="00561F57" w:rsidRPr="003307F0" w:rsidRDefault="00694619" w:rsidP="00E27826">
      <w:pPr>
        <w:jc w:val="center"/>
        <w:rPr>
          <w:rFonts w:ascii="Calibri" w:hAnsi="Calibri"/>
          <w:b/>
          <w:color w:val="000000"/>
          <w:sz w:val="28"/>
          <w:szCs w:val="28"/>
        </w:rPr>
      </w:pPr>
      <w:r>
        <w:rPr>
          <w:rFonts w:ascii="Calibri" w:hAnsi="Calibri"/>
          <w:b/>
          <w:color w:val="000000"/>
          <w:sz w:val="28"/>
          <w:szCs w:val="28"/>
        </w:rPr>
        <w:t>Teabehaldur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410CDCCC"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694619">
        <w:rPr>
          <w:rFonts w:ascii="Calibri" w:hAnsi="Calibri"/>
          <w:sz w:val="22"/>
          <w:szCs w:val="22"/>
        </w:rPr>
        <w:t xml:space="preserve"> </w:t>
      </w:r>
      <w:r w:rsidR="00EB4E64">
        <w:rPr>
          <w:rFonts w:ascii="Calibri" w:hAnsi="Calibri"/>
          <w:sz w:val="22"/>
          <w:szCs w:val="22"/>
        </w:rPr>
        <w:t>Teabehaldur, tase 6 kutsestandard on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5F7233F9" w:rsidR="00576E64" w:rsidRPr="00FE70C3" w:rsidRDefault="00694619" w:rsidP="00576E64">
            <w:pPr>
              <w:jc w:val="center"/>
              <w:rPr>
                <w:rFonts w:ascii="Calibri" w:hAnsi="Calibri"/>
                <w:i/>
                <w:sz w:val="28"/>
                <w:szCs w:val="28"/>
              </w:rPr>
            </w:pPr>
            <w:r>
              <w:rPr>
                <w:rFonts w:ascii="Calibri" w:hAnsi="Calibri"/>
                <w:i/>
                <w:sz w:val="28"/>
                <w:szCs w:val="28"/>
              </w:rPr>
              <w:t>Teabehaldur</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6D9136F0" w:rsidR="00576E64" w:rsidRPr="00AA48E0" w:rsidRDefault="00694619" w:rsidP="00576E64">
            <w:pPr>
              <w:jc w:val="center"/>
              <w:rPr>
                <w:rFonts w:ascii="Calibri" w:hAnsi="Calibri"/>
                <w:i/>
                <w:sz w:val="28"/>
                <w:szCs w:val="28"/>
              </w:rPr>
            </w:pPr>
            <w:r>
              <w:rPr>
                <w:rFonts w:ascii="Calibri" w:hAnsi="Calibri"/>
                <w:i/>
                <w:sz w:val="28"/>
                <w:szCs w:val="28"/>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12191C4F" w:rsidR="001C2E45" w:rsidRPr="00EB4E64" w:rsidRDefault="00EB4E64" w:rsidP="00EB4E64">
            <w:pPr>
              <w:jc w:val="center"/>
              <w:rPr>
                <w:rFonts w:ascii="Calibri" w:hAnsi="Calibri"/>
                <w:bCs/>
                <w:sz w:val="22"/>
                <w:szCs w:val="22"/>
              </w:rPr>
            </w:pPr>
            <w:r w:rsidRPr="00EB4E64">
              <w:rPr>
                <w:rFonts w:ascii="Calibri" w:hAnsi="Calibri"/>
                <w:bCs/>
                <w:sz w:val="22"/>
                <w:szCs w:val="22"/>
              </w:rPr>
              <w:t>Arhiivi haldamine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A404F55" w14:textId="77777777" w:rsidR="001C2E45" w:rsidRPr="00EB4E64" w:rsidRDefault="00EB4E64" w:rsidP="00EB4E64">
            <w:pPr>
              <w:jc w:val="center"/>
              <w:rPr>
                <w:rFonts w:ascii="Calibri" w:hAnsi="Calibri"/>
                <w:bCs/>
                <w:sz w:val="22"/>
                <w:szCs w:val="22"/>
              </w:rPr>
            </w:pPr>
            <w:r w:rsidRPr="00EB4E64">
              <w:rPr>
                <w:rFonts w:ascii="Calibri" w:hAnsi="Calibri"/>
                <w:bCs/>
                <w:sz w:val="22"/>
                <w:szCs w:val="22"/>
              </w:rPr>
              <w:t>Teabehaldur, tase 6</w:t>
            </w:r>
          </w:p>
          <w:p w14:paraId="1CC5B13A" w14:textId="5D941DC7" w:rsidR="00EB4E64" w:rsidRPr="00EB4E64" w:rsidRDefault="00EB4E64" w:rsidP="00EB4E64">
            <w:pPr>
              <w:jc w:val="center"/>
              <w:rPr>
                <w:rFonts w:ascii="Calibri" w:hAnsi="Calibri"/>
                <w:bCs/>
                <w:sz w:val="22"/>
                <w:szCs w:val="22"/>
              </w:rPr>
            </w:pPr>
            <w:r>
              <w:rPr>
                <w:rFonts w:ascii="Calibri" w:hAnsi="Calibri"/>
                <w:bCs/>
                <w:sz w:val="22"/>
                <w:szCs w:val="22"/>
              </w:rPr>
              <w:t>a</w:t>
            </w:r>
            <w:r w:rsidRPr="00EB4E64">
              <w:rPr>
                <w:rFonts w:ascii="Calibri" w:hAnsi="Calibri"/>
                <w:bCs/>
                <w:sz w:val="22"/>
                <w:szCs w:val="22"/>
              </w:rPr>
              <w:t>rhiivi haldamine</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8D44CAC" w14:textId="77777777" w:rsidR="00353281" w:rsidRPr="00353281" w:rsidRDefault="00353281" w:rsidP="00353281">
            <w:pPr>
              <w:rPr>
                <w:rFonts w:ascii="Calibri" w:hAnsi="Calibri"/>
                <w:iCs/>
                <w:sz w:val="22"/>
                <w:szCs w:val="22"/>
              </w:rPr>
            </w:pPr>
            <w:r w:rsidRPr="00353281">
              <w:rPr>
                <w:rFonts w:ascii="Calibri" w:hAnsi="Calibri"/>
                <w:iCs/>
                <w:sz w:val="22"/>
                <w:szCs w:val="22"/>
              </w:rPr>
              <w:t xml:space="preserve">Teabehaldur on spetsialist, kelle ülesandeks on organisatsioonis teabehalduse korraldamine ja selle põhimõtete rakendamine tegevusvaldkondade toetamiseks, arvestades organisatsiooni vajadusi. Ta teeb koostööd juhtkonnaga ja teiste valdkondade esindajatega. Teabehaldur on omandanud valdkonnaalased baasteadmised ja -oskused. </w:t>
            </w:r>
          </w:p>
          <w:p w14:paraId="338E48C3" w14:textId="77777777" w:rsidR="00353281" w:rsidRPr="00353281" w:rsidRDefault="00353281" w:rsidP="00353281">
            <w:pPr>
              <w:rPr>
                <w:rFonts w:ascii="Calibri" w:hAnsi="Calibri"/>
                <w:iCs/>
                <w:sz w:val="22"/>
                <w:szCs w:val="22"/>
              </w:rPr>
            </w:pPr>
            <w:r w:rsidRPr="00353281">
              <w:rPr>
                <w:rFonts w:ascii="Calibri" w:hAnsi="Calibri"/>
                <w:iCs/>
                <w:sz w:val="22"/>
                <w:szCs w:val="22"/>
              </w:rPr>
              <w:t>Oma töös teabe kaitse ja juurdepääsu korraldamisel puutub ta kokku konfidentsiaalse informatsiooniga, mis seab sellel ametikohal töötavale isikule kõrged eetilised nõudmised. Teabehalduri töö on vaheldusrikas ja kohati vaimselt pingeline, mis eeldab kohanemisvõimet, suhtlemis- ja meeskonnatöö oskust, loogilist mõtlemist, analüüsivõimet, täpsust, vastutustunnet, iseseisvust ning toimetulekut psühholoogiliste ja füsioloogiliste ohuteguritega.</w:t>
            </w:r>
          </w:p>
          <w:p w14:paraId="5C9441F2" w14:textId="748A385A" w:rsidR="00FF079D" w:rsidRPr="003C2BD9" w:rsidRDefault="00353281" w:rsidP="00353281">
            <w:pPr>
              <w:rPr>
                <w:rFonts w:ascii="Calibri" w:hAnsi="Calibri"/>
                <w:iCs/>
                <w:sz w:val="22"/>
                <w:szCs w:val="22"/>
              </w:rPr>
            </w:pPr>
            <w:r w:rsidRPr="00353281">
              <w:rPr>
                <w:rFonts w:ascii="Calibri" w:hAnsi="Calibri"/>
                <w:iCs/>
                <w:sz w:val="22"/>
                <w:szCs w:val="22"/>
              </w:rPr>
              <w:t>Tema töövahenditeks on tavapärased kontoritarbed ning erinevad kaasaegsed infotehnoloogilised vahendid ja tarkvaralahendused.</w:t>
            </w:r>
          </w:p>
        </w:tc>
      </w:tr>
      <w:tr w:rsidR="00163CBC" w14:paraId="27C25291" w14:textId="77777777" w:rsidTr="00E861FA">
        <w:tc>
          <w:tcPr>
            <w:tcW w:w="9356" w:type="dxa"/>
            <w:shd w:val="clear" w:color="auto" w:fill="auto"/>
          </w:tcPr>
          <w:p w14:paraId="1AD63BD6" w14:textId="0060B938" w:rsidR="00163CBC" w:rsidRPr="00353281" w:rsidRDefault="00163CBC" w:rsidP="00353281">
            <w:pPr>
              <w:rPr>
                <w:rFonts w:ascii="Calibri" w:hAnsi="Calibri"/>
                <w:iCs/>
                <w:sz w:val="22"/>
                <w:szCs w:val="22"/>
              </w:rPr>
            </w:pPr>
            <w:r w:rsidRPr="00163CBC">
              <w:rPr>
                <w:rFonts w:ascii="Calibri" w:hAnsi="Calibri"/>
                <w:iCs/>
                <w:color w:val="FF0000"/>
                <w:sz w:val="22"/>
                <w:szCs w:val="22"/>
              </w:rPr>
              <w:t>Kommentaarid: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3960CA7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E023CF" w:rsidRPr="00E023CF">
              <w:rPr>
                <w:rFonts w:ascii="Calibri" w:hAnsi="Calibri"/>
                <w:sz w:val="22"/>
                <w:szCs w:val="22"/>
              </w:rPr>
              <w:t>Teabehalduse põhimõtete rakendamine</w:t>
            </w:r>
          </w:p>
          <w:p w14:paraId="5F7F6995" w14:textId="3FB1BB8F"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E023CF" w:rsidRPr="00E023CF">
              <w:rPr>
                <w:rFonts w:ascii="Calibri" w:hAnsi="Calibri"/>
                <w:sz w:val="22"/>
                <w:szCs w:val="22"/>
              </w:rPr>
              <w:t>Dokumentide haldamine</w:t>
            </w:r>
          </w:p>
          <w:p w14:paraId="4D757D8E" w14:textId="58B9EF70" w:rsidR="00E023CF" w:rsidRPr="00391E74" w:rsidRDefault="00E023CF" w:rsidP="00116699">
            <w:pPr>
              <w:rPr>
                <w:rFonts w:ascii="Calibri" w:hAnsi="Calibri"/>
                <w:sz w:val="22"/>
                <w:szCs w:val="22"/>
              </w:rPr>
            </w:pPr>
            <w:r w:rsidRPr="00E023CF">
              <w:rPr>
                <w:rFonts w:ascii="Calibri" w:hAnsi="Calibri"/>
                <w:sz w:val="22"/>
                <w:szCs w:val="22"/>
              </w:rPr>
              <w:t>A.2.3.</w:t>
            </w:r>
            <w:r>
              <w:rPr>
                <w:rFonts w:ascii="Calibri" w:hAnsi="Calibri"/>
                <w:sz w:val="22"/>
                <w:szCs w:val="22"/>
              </w:rPr>
              <w:t xml:space="preserve"> </w:t>
            </w:r>
            <w:r w:rsidRPr="00E023CF">
              <w:rPr>
                <w:rFonts w:ascii="Calibri" w:hAnsi="Calibri"/>
                <w:sz w:val="22"/>
                <w:szCs w:val="22"/>
              </w:rPr>
              <w:t>Infovarade haldamine</w:t>
            </w:r>
          </w:p>
        </w:tc>
      </w:tr>
      <w:tr w:rsidR="00163CBC" w14:paraId="5FFA4E8F" w14:textId="77777777" w:rsidTr="00520BDC">
        <w:tc>
          <w:tcPr>
            <w:tcW w:w="9356" w:type="dxa"/>
            <w:shd w:val="clear" w:color="auto" w:fill="auto"/>
          </w:tcPr>
          <w:p w14:paraId="4EBA667B" w14:textId="7F40ED24" w:rsidR="00163CBC" w:rsidRPr="003C2BD9" w:rsidRDefault="00163CBC" w:rsidP="00116699">
            <w:pPr>
              <w:rPr>
                <w:rFonts w:ascii="Calibri" w:hAnsi="Calibri"/>
                <w:b/>
                <w:bCs/>
                <w:sz w:val="22"/>
                <w:szCs w:val="22"/>
              </w:rPr>
            </w:pPr>
            <w:r w:rsidRPr="00163CBC">
              <w:rPr>
                <w:rFonts w:ascii="Calibri" w:hAnsi="Calibri"/>
                <w:iCs/>
                <w:color w:val="FF0000"/>
                <w:sz w:val="22"/>
                <w:szCs w:val="22"/>
              </w:rPr>
              <w:t>Kommentaarid:</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6C0EA818" w14:textId="00CAA102" w:rsidR="00116699" w:rsidRPr="00D6436B"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.4</w:t>
            </w:r>
            <w:r w:rsidR="005E3D3B">
              <w:rPr>
                <w:rFonts w:ascii="Calibri" w:hAnsi="Calibri" w:cs="Calibri"/>
                <w:sz w:val="22"/>
                <w:szCs w:val="22"/>
              </w:rPr>
              <w:t>.</w:t>
            </w:r>
            <w:r w:rsidRPr="001F4ADA">
              <w:rPr>
                <w:rFonts w:ascii="Calibri" w:hAnsi="Calibri" w:cs="Calibri"/>
                <w:sz w:val="22"/>
                <w:szCs w:val="22"/>
              </w:rPr>
              <w:t xml:space="preserve"> </w:t>
            </w:r>
            <w:r w:rsidR="00E023CF" w:rsidRPr="00E023CF">
              <w:rPr>
                <w:rFonts w:ascii="Calibri" w:hAnsi="Calibri" w:cs="Calibri"/>
                <w:sz w:val="22"/>
                <w:szCs w:val="22"/>
              </w:rPr>
              <w:t>Arhiivi haldamine</w:t>
            </w:r>
          </w:p>
        </w:tc>
      </w:tr>
      <w:tr w:rsidR="00163CBC" w:rsidRPr="00D00D22" w14:paraId="69F2EB76" w14:textId="77777777" w:rsidTr="004A79CF">
        <w:trPr>
          <w:trHeight w:val="182"/>
        </w:trPr>
        <w:tc>
          <w:tcPr>
            <w:tcW w:w="9356" w:type="dxa"/>
            <w:shd w:val="clear" w:color="auto" w:fill="auto"/>
          </w:tcPr>
          <w:p w14:paraId="59F3683E" w14:textId="273FFF03" w:rsidR="00163CBC" w:rsidRPr="001F4ADA" w:rsidRDefault="00163CBC" w:rsidP="00116699">
            <w:pPr>
              <w:rPr>
                <w:rFonts w:ascii="Calibri" w:hAnsi="Calibri" w:cs="Calibri"/>
                <w:sz w:val="22"/>
                <w:szCs w:val="22"/>
              </w:rPr>
            </w:pPr>
            <w:r w:rsidRPr="00163CBC">
              <w:rPr>
                <w:rFonts w:ascii="Calibri" w:hAnsi="Calibri"/>
                <w:iCs/>
                <w:color w:val="FF0000"/>
                <w:sz w:val="22"/>
                <w:szCs w:val="22"/>
              </w:rPr>
              <w:t>Kommentaarid:</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5256591" w:rsidR="00A677EE" w:rsidRPr="00843B50" w:rsidRDefault="00F46600" w:rsidP="005B4C8E">
            <w:pPr>
              <w:rPr>
                <w:rFonts w:ascii="Calibri" w:hAnsi="Calibri"/>
                <w:bCs/>
                <w:sz w:val="22"/>
                <w:szCs w:val="22"/>
              </w:rPr>
            </w:pPr>
            <w:r w:rsidRPr="00F46600">
              <w:rPr>
                <w:rFonts w:ascii="Calibri" w:hAnsi="Calibri"/>
                <w:bCs/>
                <w:sz w:val="22"/>
                <w:szCs w:val="22"/>
              </w:rPr>
              <w:t>Teabehalduril on kõrgharidus ja erialane või lähedase valdkonna töökogemus ning läbitud erialased täiendkoolitused.</w:t>
            </w:r>
          </w:p>
        </w:tc>
      </w:tr>
      <w:tr w:rsidR="00163CBC" w:rsidRPr="00D00D22" w14:paraId="4D41506C" w14:textId="77777777" w:rsidTr="00A677EE">
        <w:tc>
          <w:tcPr>
            <w:tcW w:w="9356" w:type="dxa"/>
            <w:shd w:val="clear" w:color="auto" w:fill="auto"/>
          </w:tcPr>
          <w:p w14:paraId="545147EE" w14:textId="251AA619" w:rsidR="00163CBC" w:rsidRPr="00F46600" w:rsidRDefault="00163CBC" w:rsidP="005B4C8E">
            <w:pPr>
              <w:rPr>
                <w:rFonts w:ascii="Calibri" w:hAnsi="Calibri"/>
                <w:bCs/>
                <w:sz w:val="22"/>
                <w:szCs w:val="22"/>
              </w:rPr>
            </w:pPr>
            <w:r w:rsidRPr="00163CBC">
              <w:rPr>
                <w:rFonts w:ascii="Calibri" w:hAnsi="Calibri"/>
                <w:iCs/>
                <w:color w:val="FF0000"/>
                <w:sz w:val="22"/>
                <w:szCs w:val="22"/>
              </w:rPr>
              <w:t>Kommentaarid: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63AC80F" w:rsidR="00A677EE" w:rsidRPr="00843B50" w:rsidRDefault="00F46600" w:rsidP="00A677EE">
            <w:pPr>
              <w:rPr>
                <w:rFonts w:ascii="Calibri" w:hAnsi="Calibri"/>
                <w:bCs/>
                <w:sz w:val="22"/>
                <w:szCs w:val="22"/>
              </w:rPr>
            </w:pPr>
            <w:r w:rsidRPr="00F46600">
              <w:rPr>
                <w:rFonts w:ascii="Calibri" w:hAnsi="Calibri"/>
                <w:bCs/>
                <w:sz w:val="22"/>
                <w:szCs w:val="22"/>
              </w:rPr>
              <w:t>Dokumendihaldur, dokumendihalduse (pea)spetsialist, infohalduse juht/spetsialist/koordinaator, infohaldur, teabehaldur, teabehalduse juht/(pea)spetsialist, analüütik, arhivaar.</w:t>
            </w:r>
          </w:p>
        </w:tc>
      </w:tr>
      <w:tr w:rsidR="00163CBC" w:rsidRPr="00D00D22" w14:paraId="2EC6F11F" w14:textId="77777777" w:rsidTr="00520BDC">
        <w:tc>
          <w:tcPr>
            <w:tcW w:w="9356" w:type="dxa"/>
            <w:shd w:val="clear" w:color="auto" w:fill="auto"/>
          </w:tcPr>
          <w:p w14:paraId="1097E8B4" w14:textId="58ED4222" w:rsidR="00163CBC" w:rsidRPr="00F46600" w:rsidRDefault="00163CBC" w:rsidP="00A677EE">
            <w:pPr>
              <w:rPr>
                <w:rFonts w:ascii="Calibri" w:hAnsi="Calibri"/>
                <w:bCs/>
                <w:sz w:val="22"/>
                <w:szCs w:val="22"/>
              </w:rPr>
            </w:pPr>
            <w:r w:rsidRPr="00163CBC">
              <w:rPr>
                <w:rFonts w:ascii="Calibri" w:hAnsi="Calibri"/>
                <w:bCs/>
                <w:color w:val="FF0000"/>
                <w:sz w:val="22"/>
                <w:szCs w:val="22"/>
              </w:rPr>
              <w:t>Kommentaarid:</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28D49B29" w:rsidR="00B54DB4" w:rsidRPr="00AF7D6B" w:rsidRDefault="00F46600" w:rsidP="00B54DB4">
            <w:pPr>
              <w:rPr>
                <w:rFonts w:ascii="Calibri" w:hAnsi="Calibri"/>
                <w:sz w:val="22"/>
                <w:szCs w:val="22"/>
              </w:rPr>
            </w:pPr>
            <w:r w:rsidRPr="00F46600">
              <w:rPr>
                <w:rFonts w:ascii="Calibri" w:hAnsi="Calibri"/>
                <w:sz w:val="22"/>
                <w:szCs w:val="22"/>
              </w:rPr>
              <w:t>Regulatsioonid kutsealal töötamiseks puuduvad.</w:t>
            </w:r>
          </w:p>
        </w:tc>
      </w:tr>
      <w:tr w:rsidR="00163CBC" w:rsidRPr="00D00D22" w14:paraId="392F9392" w14:textId="77777777" w:rsidTr="00520BDC">
        <w:tc>
          <w:tcPr>
            <w:tcW w:w="9356" w:type="dxa"/>
            <w:shd w:val="clear" w:color="auto" w:fill="auto"/>
          </w:tcPr>
          <w:p w14:paraId="0CDA9916" w14:textId="713D12D1" w:rsidR="00163CBC" w:rsidRPr="00F46600" w:rsidRDefault="00163CBC" w:rsidP="00B54DB4">
            <w:pPr>
              <w:rPr>
                <w:rFonts w:ascii="Calibri" w:hAnsi="Calibri"/>
                <w:sz w:val="22"/>
                <w:szCs w:val="22"/>
              </w:rPr>
            </w:pPr>
            <w:r w:rsidRPr="00163CBC">
              <w:rPr>
                <w:rFonts w:ascii="Calibri" w:hAnsi="Calibri"/>
                <w:iCs/>
                <w:color w:val="FF0000"/>
                <w:sz w:val="22"/>
                <w:szCs w:val="22"/>
              </w:rPr>
              <w:t>Kommentaarid: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2B4DE24" w14:textId="77777777" w:rsidR="006A271C" w:rsidRPr="006A271C" w:rsidRDefault="006A271C" w:rsidP="006A271C">
            <w:pPr>
              <w:rPr>
                <w:rFonts w:asciiTheme="minorHAnsi" w:hAnsiTheme="minorHAnsi" w:cstheme="minorHAnsi"/>
                <w:iCs/>
                <w:sz w:val="22"/>
                <w:szCs w:val="22"/>
              </w:rPr>
            </w:pPr>
            <w:r w:rsidRPr="006A271C">
              <w:rPr>
                <w:rFonts w:asciiTheme="minorHAnsi" w:hAnsiTheme="minorHAnsi" w:cstheme="minorHAnsi"/>
                <w:iCs/>
                <w:sz w:val="22"/>
                <w:szCs w:val="22"/>
                <w:u w:val="single"/>
              </w:rPr>
              <w:t>Teave oskuste ja trendide kohta, mille tähtsus valdkonnas kasvab</w:t>
            </w:r>
            <w:r w:rsidRPr="006A271C">
              <w:rPr>
                <w:rFonts w:asciiTheme="minorHAnsi" w:hAnsiTheme="minorHAnsi" w:cstheme="minorHAnsi"/>
                <w:iCs/>
                <w:sz w:val="22"/>
                <w:szCs w:val="22"/>
              </w:rPr>
              <w:t>.</w:t>
            </w:r>
          </w:p>
          <w:p w14:paraId="7FBAF300" w14:textId="77777777" w:rsidR="006A271C" w:rsidRPr="006A271C" w:rsidRDefault="006A271C" w:rsidP="006A271C">
            <w:pPr>
              <w:rPr>
                <w:rFonts w:asciiTheme="minorHAnsi" w:hAnsiTheme="minorHAnsi" w:cstheme="minorHAnsi"/>
                <w:iCs/>
                <w:sz w:val="22"/>
                <w:szCs w:val="22"/>
              </w:rPr>
            </w:pPr>
          </w:p>
          <w:p w14:paraId="191DC32A" w14:textId="420944BB" w:rsidR="00B54DB4" w:rsidRPr="006A271C" w:rsidRDefault="006A271C" w:rsidP="006A271C">
            <w:pPr>
              <w:rPr>
                <w:rFonts w:asciiTheme="minorHAnsi" w:hAnsiTheme="minorHAnsi" w:cstheme="minorHAnsi"/>
                <w:iCs/>
                <w:sz w:val="22"/>
                <w:szCs w:val="22"/>
              </w:rPr>
            </w:pPr>
            <w:r w:rsidRPr="006A271C">
              <w:rPr>
                <w:rFonts w:asciiTheme="minorHAnsi" w:hAnsiTheme="minorHAnsi" w:cstheme="minorHAnsi"/>
                <w:iCs/>
                <w:sz w:val="22"/>
                <w:szCs w:val="22"/>
              </w:rPr>
              <w:t xml:space="preserve">Teabehalduri tulevikuoskuste tõusev trend on digitehnoloogia, pilvelahenduste ja tehisintellekti võimaluste kasutamine. Järjest olulisemaks muutuvad oskused suurte andmemahtude töötlemisel, analüüsimisel ja visualiseerimisel ning automatiseeritud tööriistade kasutamine andmepõhiste otsuste tegemisel ja teabe haldamisel. Kasvava tähtsusega on teadmised </w:t>
            </w:r>
            <w:proofErr w:type="spellStart"/>
            <w:r w:rsidRPr="006A271C">
              <w:rPr>
                <w:rFonts w:asciiTheme="minorHAnsi" w:hAnsiTheme="minorHAnsi" w:cstheme="minorHAnsi"/>
                <w:iCs/>
                <w:sz w:val="22"/>
                <w:szCs w:val="22"/>
              </w:rPr>
              <w:t>küberturvalisusest</w:t>
            </w:r>
            <w:proofErr w:type="spellEnd"/>
            <w:r w:rsidRPr="006A271C">
              <w:rPr>
                <w:rFonts w:asciiTheme="minorHAnsi" w:hAnsiTheme="minorHAnsi" w:cstheme="minorHAnsi"/>
                <w:iCs/>
                <w:sz w:val="22"/>
                <w:szCs w:val="22"/>
              </w:rPr>
              <w:t>, andmekaitsest ja teabe-eetikast ning nende rakendamisest praktikas. Oluline on tagada organisatsiooni teabehalduse jätkusuutlikkus ootamatutes ja kriisiolukordades. Tähtis on arvestada kultuuridevahelise kommunikatsiooni ja globaalse perspektiiviga teabevahetuses ning teabe ja tehnoloogia mõjuga ühiskonnale ja organisatsioonile.</w:t>
            </w:r>
          </w:p>
        </w:tc>
      </w:tr>
      <w:tr w:rsidR="00163CBC" w:rsidRPr="00905FD7" w14:paraId="3061941C"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76D1F95" w14:textId="2A7BCF1D" w:rsidR="00163CBC" w:rsidRPr="006A271C" w:rsidRDefault="00163CBC" w:rsidP="006A271C">
            <w:pPr>
              <w:rPr>
                <w:rFonts w:asciiTheme="minorHAnsi" w:hAnsiTheme="minorHAnsi" w:cstheme="minorHAnsi"/>
                <w:iCs/>
                <w:sz w:val="22"/>
                <w:szCs w:val="22"/>
                <w:u w:val="single"/>
              </w:rPr>
            </w:pPr>
            <w:r w:rsidRPr="00163CBC">
              <w:rPr>
                <w:rFonts w:ascii="Calibri" w:hAnsi="Calibri"/>
                <w:iCs/>
                <w:color w:val="FF0000"/>
                <w:sz w:val="22"/>
                <w:szCs w:val="22"/>
              </w:rPr>
              <w:t>Kommentaarid:</w:t>
            </w:r>
          </w:p>
        </w:tc>
      </w:tr>
    </w:tbl>
    <w:p w14:paraId="05CDBBD9" w14:textId="6AC55650" w:rsidR="00996D46" w:rsidRPr="008E4DD8" w:rsidRDefault="00E27826" w:rsidP="00163CBC">
      <w:pPr>
        <w:jc w:val="center"/>
        <w:rPr>
          <w:rFonts w:ascii="Calibri" w:hAnsi="Calibri"/>
          <w:b/>
          <w:color w:val="FF0000"/>
          <w:sz w:val="28"/>
          <w:szCs w:val="28"/>
        </w:rPr>
      </w:pPr>
      <w:r>
        <w:rPr>
          <w:rFonts w:ascii="Calibri" w:hAnsi="Calibri"/>
          <w:b/>
          <w:color w:val="FF0000"/>
          <w:sz w:val="28"/>
          <w:szCs w:val="28"/>
        </w:rPr>
        <w:br w:type="page"/>
      </w:r>
      <w:proofErr w:type="spellStart"/>
      <w:r w:rsidR="00996D46"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42BB6C2" w:rsidR="0036125E" w:rsidRPr="00B3749B" w:rsidRDefault="006A271C" w:rsidP="007C2BC8">
            <w:pPr>
              <w:rPr>
                <w:rFonts w:ascii="Calibri" w:hAnsi="Calibri"/>
                <w:iCs/>
                <w:sz w:val="22"/>
                <w:szCs w:val="22"/>
              </w:rPr>
            </w:pPr>
            <w:r w:rsidRPr="006A271C">
              <w:rPr>
                <w:rFonts w:ascii="Calibri" w:hAnsi="Calibri"/>
                <w:iCs/>
                <w:sz w:val="22"/>
                <w:szCs w:val="22"/>
              </w:rPr>
              <w:t xml:space="preserve">Teabehalduri kutse taotlemisel tuleb tõendada kompetentsid B.3.1.-B.3.3. ja B.2. </w:t>
            </w:r>
            <w:proofErr w:type="spellStart"/>
            <w:r w:rsidRPr="006A271C">
              <w:rPr>
                <w:rFonts w:ascii="Calibri" w:hAnsi="Calibri"/>
                <w:iCs/>
                <w:sz w:val="22"/>
                <w:szCs w:val="22"/>
              </w:rPr>
              <w:t>üldoskused</w:t>
            </w:r>
            <w:proofErr w:type="spellEnd"/>
            <w:r w:rsidRPr="006A271C">
              <w:rPr>
                <w:rFonts w:ascii="Calibri" w:hAnsi="Calibri"/>
                <w:iCs/>
                <w:sz w:val="22"/>
                <w:szCs w:val="22"/>
              </w:rPr>
              <w:t>. Lisaks on võimalik tõendada spetsialiseerumisega seotud kompetentsi B.3.4.</w:t>
            </w:r>
          </w:p>
        </w:tc>
      </w:tr>
      <w:tr w:rsidR="00CE09AD" w14:paraId="6B4DF5FD" w14:textId="77777777" w:rsidTr="00610B6B">
        <w:tc>
          <w:tcPr>
            <w:tcW w:w="9214" w:type="dxa"/>
            <w:shd w:val="clear" w:color="auto" w:fill="auto"/>
          </w:tcPr>
          <w:p w14:paraId="5A3CD897" w14:textId="28E2E2A6" w:rsidR="00CE09AD" w:rsidRPr="006A271C" w:rsidRDefault="00CE09AD" w:rsidP="007C2BC8">
            <w:pPr>
              <w:rPr>
                <w:rFonts w:ascii="Calibri" w:hAnsi="Calibri"/>
                <w:iCs/>
                <w:sz w:val="22"/>
                <w:szCs w:val="22"/>
              </w:rPr>
            </w:pPr>
            <w:r w:rsidRPr="00163CBC">
              <w:rPr>
                <w:rFonts w:ascii="Calibri" w:hAnsi="Calibri"/>
                <w:iCs/>
                <w:color w:val="FF0000"/>
                <w:sz w:val="22"/>
                <w:szCs w:val="22"/>
              </w:rPr>
              <w:t>Kommentaarid:</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21C00E56" w14:textId="77777777" w:rsidR="006A271C" w:rsidRPr="006A271C" w:rsidRDefault="006A271C" w:rsidP="006A271C">
            <w:pPr>
              <w:rPr>
                <w:rFonts w:ascii="Calibri" w:hAnsi="Calibri"/>
                <w:iCs/>
                <w:sz w:val="22"/>
                <w:szCs w:val="22"/>
              </w:rPr>
            </w:pPr>
            <w:r w:rsidRPr="006A271C">
              <w:rPr>
                <w:rFonts w:ascii="Calibri" w:hAnsi="Calibri"/>
                <w:iCs/>
                <w:sz w:val="22"/>
                <w:szCs w:val="22"/>
              </w:rPr>
              <w:t xml:space="preserve">VARIANT 1  </w:t>
            </w:r>
          </w:p>
          <w:p w14:paraId="5FF2C3CB" w14:textId="48EE5463" w:rsidR="006A271C" w:rsidRPr="006A271C" w:rsidRDefault="006A271C" w:rsidP="006A271C">
            <w:pPr>
              <w:rPr>
                <w:rFonts w:ascii="Calibri" w:hAnsi="Calibri"/>
                <w:iCs/>
                <w:sz w:val="22"/>
                <w:szCs w:val="22"/>
              </w:rPr>
            </w:pPr>
            <w:r w:rsidRPr="006A271C">
              <w:rPr>
                <w:rFonts w:ascii="Calibri" w:hAnsi="Calibri"/>
                <w:iCs/>
                <w:sz w:val="22"/>
                <w:szCs w:val="22"/>
              </w:rPr>
              <w:t xml:space="preserve">1. </w:t>
            </w:r>
            <w:r>
              <w:rPr>
                <w:rFonts w:ascii="Calibri" w:hAnsi="Calibri"/>
                <w:iCs/>
                <w:sz w:val="22"/>
                <w:szCs w:val="22"/>
              </w:rPr>
              <w:t>T</w:t>
            </w:r>
            <w:r w:rsidRPr="006A271C">
              <w:rPr>
                <w:rFonts w:ascii="Calibri" w:hAnsi="Calibri"/>
                <w:iCs/>
                <w:sz w:val="22"/>
                <w:szCs w:val="22"/>
              </w:rPr>
              <w:t xml:space="preserve">äies mahus läbitud vastava eriala kõrgharidusõppe õppekava </w:t>
            </w:r>
          </w:p>
          <w:p w14:paraId="7F4E38AE" w14:textId="77777777" w:rsidR="006A271C" w:rsidRPr="006A271C" w:rsidRDefault="006A271C" w:rsidP="006A271C">
            <w:pPr>
              <w:rPr>
                <w:rFonts w:ascii="Calibri" w:hAnsi="Calibri"/>
                <w:iCs/>
                <w:sz w:val="22"/>
                <w:szCs w:val="22"/>
              </w:rPr>
            </w:pPr>
            <w:r w:rsidRPr="006A271C">
              <w:rPr>
                <w:rFonts w:ascii="Calibri" w:hAnsi="Calibri"/>
                <w:iCs/>
                <w:sz w:val="22"/>
                <w:szCs w:val="22"/>
              </w:rPr>
              <w:t>või</w:t>
            </w:r>
          </w:p>
          <w:p w14:paraId="76E167AA" w14:textId="77777777" w:rsidR="006A271C" w:rsidRPr="006A271C" w:rsidRDefault="006A271C" w:rsidP="006A271C">
            <w:pPr>
              <w:rPr>
                <w:rFonts w:ascii="Calibri" w:hAnsi="Calibri"/>
                <w:iCs/>
                <w:sz w:val="22"/>
                <w:szCs w:val="22"/>
              </w:rPr>
            </w:pPr>
            <w:r w:rsidRPr="006A271C">
              <w:rPr>
                <w:rFonts w:ascii="Calibri" w:hAnsi="Calibri"/>
                <w:iCs/>
                <w:sz w:val="22"/>
                <w:szCs w:val="22"/>
              </w:rPr>
              <w:t>VARIANT 2</w:t>
            </w:r>
          </w:p>
          <w:p w14:paraId="4052D9B9" w14:textId="77777777" w:rsidR="006A271C" w:rsidRPr="006A271C" w:rsidRDefault="006A271C" w:rsidP="006A271C">
            <w:pPr>
              <w:rPr>
                <w:rFonts w:ascii="Calibri" w:hAnsi="Calibri"/>
                <w:iCs/>
                <w:sz w:val="22"/>
                <w:szCs w:val="22"/>
              </w:rPr>
            </w:pPr>
            <w:r w:rsidRPr="006A271C">
              <w:rPr>
                <w:rFonts w:ascii="Calibri" w:hAnsi="Calibri"/>
                <w:iCs/>
                <w:sz w:val="22"/>
                <w:szCs w:val="22"/>
              </w:rPr>
              <w:t>1. kõrgharidus ja</w:t>
            </w:r>
          </w:p>
          <w:p w14:paraId="45775683" w14:textId="77777777" w:rsidR="006A271C" w:rsidRPr="006A271C" w:rsidRDefault="006A271C" w:rsidP="006A271C">
            <w:pPr>
              <w:rPr>
                <w:rFonts w:ascii="Calibri" w:hAnsi="Calibri"/>
                <w:iCs/>
                <w:sz w:val="22"/>
                <w:szCs w:val="22"/>
              </w:rPr>
            </w:pPr>
            <w:r w:rsidRPr="006A271C">
              <w:rPr>
                <w:rFonts w:ascii="Calibri" w:hAnsi="Calibri"/>
                <w:iCs/>
                <w:sz w:val="22"/>
                <w:szCs w:val="22"/>
              </w:rPr>
              <w:t>2. erialane või lähedase valdkonna töökogemus ja</w:t>
            </w:r>
          </w:p>
          <w:p w14:paraId="481416F0" w14:textId="4FFD7030" w:rsidR="00C844DF" w:rsidRDefault="006A271C" w:rsidP="006A271C">
            <w:pPr>
              <w:rPr>
                <w:rFonts w:ascii="Calibri" w:hAnsi="Calibri"/>
                <w:iCs/>
                <w:sz w:val="22"/>
                <w:szCs w:val="22"/>
              </w:rPr>
            </w:pPr>
            <w:r w:rsidRPr="006A271C">
              <w:rPr>
                <w:rFonts w:ascii="Calibri" w:hAnsi="Calibri"/>
                <w:iCs/>
                <w:sz w:val="22"/>
                <w:szCs w:val="22"/>
              </w:rPr>
              <w:t>3. läbitud kutsestandardi kompetentsusnõuetega seotud erialased täienduskoolitused</w:t>
            </w:r>
            <w:r w:rsidR="001C1D44">
              <w:rPr>
                <w:rFonts w:ascii="Calibri" w:hAnsi="Calibri"/>
                <w:iCs/>
                <w:sz w:val="22"/>
                <w:szCs w:val="22"/>
              </w:rPr>
              <w:t>.</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7C5407E6" w14:textId="2980AAC2" w:rsidR="006A271C" w:rsidRPr="006A271C" w:rsidRDefault="006A271C" w:rsidP="006A271C">
            <w:pPr>
              <w:rPr>
                <w:rFonts w:ascii="Calibri" w:hAnsi="Calibri"/>
                <w:iCs/>
                <w:sz w:val="22"/>
                <w:szCs w:val="22"/>
              </w:rPr>
            </w:pPr>
            <w:r w:rsidRPr="006A271C">
              <w:rPr>
                <w:rFonts w:ascii="Calibri" w:hAnsi="Calibri"/>
                <w:iCs/>
                <w:sz w:val="22"/>
                <w:szCs w:val="22"/>
              </w:rPr>
              <w:t xml:space="preserve">1. </w:t>
            </w:r>
            <w:r>
              <w:rPr>
                <w:rFonts w:ascii="Calibri" w:hAnsi="Calibri"/>
                <w:iCs/>
                <w:sz w:val="22"/>
                <w:szCs w:val="22"/>
              </w:rPr>
              <w:t>E</w:t>
            </w:r>
            <w:r w:rsidRPr="006A271C">
              <w:rPr>
                <w:rFonts w:ascii="Calibri" w:hAnsi="Calibri"/>
                <w:iCs/>
                <w:sz w:val="22"/>
                <w:szCs w:val="22"/>
              </w:rPr>
              <w:t>elnevalt antud teabehalduse korraldaja, tase 6 või teabehaldur, tase 6 kutse, mille kehtivuse lõppemisest ei ole möödunud enam kui üks aasta ja</w:t>
            </w:r>
          </w:p>
          <w:p w14:paraId="3EC007C7" w14:textId="77777777" w:rsidR="006A271C" w:rsidRPr="006A271C" w:rsidRDefault="006A271C" w:rsidP="006A271C">
            <w:pPr>
              <w:rPr>
                <w:rFonts w:ascii="Calibri" w:hAnsi="Calibri"/>
                <w:iCs/>
                <w:sz w:val="22"/>
                <w:szCs w:val="22"/>
              </w:rPr>
            </w:pPr>
            <w:r w:rsidRPr="006A271C">
              <w:rPr>
                <w:rFonts w:ascii="Calibri" w:hAnsi="Calibri"/>
                <w:iCs/>
                <w:sz w:val="22"/>
                <w:szCs w:val="22"/>
              </w:rPr>
              <w:t>2. vähemalt 3-aastane erialane töökogemus kutsetunnistuse kehtivusaja jooksul ja</w:t>
            </w:r>
          </w:p>
          <w:p w14:paraId="44DB9159" w14:textId="67F735A2" w:rsidR="00C844DF" w:rsidRDefault="006A271C" w:rsidP="006A271C">
            <w:pPr>
              <w:rPr>
                <w:rFonts w:ascii="Calibri" w:hAnsi="Calibri"/>
                <w:iCs/>
                <w:sz w:val="22"/>
                <w:szCs w:val="22"/>
              </w:rPr>
            </w:pPr>
            <w:r w:rsidRPr="006A271C">
              <w:rPr>
                <w:rFonts w:ascii="Calibri" w:hAnsi="Calibri"/>
                <w:iCs/>
                <w:sz w:val="22"/>
                <w:szCs w:val="22"/>
              </w:rPr>
              <w:t>3. läbitud kutsestandardi kompetentsusnõuetega seotud erialased täienduskoolitused viimase 3 aasta jooksul.</w:t>
            </w:r>
          </w:p>
          <w:p w14:paraId="19062C14" w14:textId="77777777" w:rsidR="006A271C" w:rsidRPr="006A271C" w:rsidRDefault="006A271C" w:rsidP="006A271C">
            <w:pPr>
              <w:rPr>
                <w:rFonts w:ascii="Calibri" w:hAnsi="Calibri"/>
                <w:iCs/>
                <w:sz w:val="22"/>
                <w:szCs w:val="22"/>
              </w:rPr>
            </w:pPr>
          </w:p>
          <w:p w14:paraId="64E2E6C5" w14:textId="1D2A0552"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6A271C">
              <w:rPr>
                <w:rFonts w:asciiTheme="minorHAnsi" w:hAnsiTheme="minorHAnsi" w:cstheme="minorHAnsi"/>
                <w:sz w:val="22"/>
                <w:szCs w:val="22"/>
              </w:rPr>
              <w:t>teabehalduri</w:t>
            </w:r>
            <w:r w:rsidRPr="00347729">
              <w:rPr>
                <w:rFonts w:asciiTheme="minorHAnsi" w:hAnsiTheme="minorHAnsi" w:cstheme="minorHAnsi"/>
                <w:sz w:val="22"/>
                <w:szCs w:val="22"/>
              </w:rPr>
              <w:t xml:space="preserve"> kutse andmise korras.</w:t>
            </w:r>
          </w:p>
        </w:tc>
      </w:tr>
      <w:tr w:rsidR="00CE09AD" w14:paraId="770EE808" w14:textId="77777777" w:rsidTr="00610B6B">
        <w:tc>
          <w:tcPr>
            <w:tcW w:w="9214" w:type="dxa"/>
            <w:shd w:val="clear" w:color="auto" w:fill="auto"/>
          </w:tcPr>
          <w:p w14:paraId="462791BD" w14:textId="11E87C16" w:rsidR="00CE09AD" w:rsidRDefault="00CE09AD" w:rsidP="00C844DF">
            <w:pPr>
              <w:rPr>
                <w:rFonts w:ascii="Calibri" w:hAnsi="Calibri"/>
                <w:b/>
                <w:bCs/>
                <w:iCs/>
                <w:sz w:val="22"/>
                <w:szCs w:val="22"/>
              </w:rPr>
            </w:pPr>
            <w:r w:rsidRPr="00163CBC">
              <w:rPr>
                <w:rFonts w:ascii="Calibri" w:hAnsi="Calibri"/>
                <w:iCs/>
                <w:color w:val="FF0000"/>
                <w:sz w:val="22"/>
                <w:szCs w:val="22"/>
              </w:rPr>
              <w:t>Kommentaarid: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8288EFE"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956386">
              <w:rPr>
                <w:rFonts w:ascii="Calibri" w:hAnsi="Calibri"/>
                <w:b/>
                <w:sz w:val="22"/>
                <w:szCs w:val="22"/>
              </w:rPr>
              <w:t>Teabehaldur</w:t>
            </w:r>
            <w:r w:rsidR="009F10BA" w:rsidRPr="00FF079D">
              <w:rPr>
                <w:rFonts w:ascii="Calibri" w:hAnsi="Calibri"/>
                <w:b/>
                <w:iCs/>
                <w:sz w:val="22"/>
                <w:szCs w:val="22"/>
              </w:rPr>
              <w:t>,</w:t>
            </w:r>
            <w:r w:rsidR="00956386">
              <w:rPr>
                <w:rFonts w:ascii="Calibri" w:hAnsi="Calibri"/>
                <w:b/>
                <w:iCs/>
                <w:sz w:val="22"/>
                <w:szCs w:val="22"/>
              </w:rPr>
              <w:t xml:space="preserve"> tase 6</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635B4119" w14:textId="77777777" w:rsidR="00956386" w:rsidRPr="00956386" w:rsidRDefault="00956386" w:rsidP="00956386">
            <w:pPr>
              <w:rPr>
                <w:rFonts w:ascii="Calibri" w:hAnsi="Calibri"/>
                <w:iCs/>
                <w:sz w:val="22"/>
                <w:szCs w:val="22"/>
              </w:rPr>
            </w:pPr>
            <w:r w:rsidRPr="00956386">
              <w:rPr>
                <w:rFonts w:ascii="Calibri" w:hAnsi="Calibri"/>
                <w:iCs/>
                <w:sz w:val="22"/>
                <w:szCs w:val="22"/>
              </w:rPr>
              <w:t xml:space="preserve">1. Analüüsioskus  ̶  Kasutab mõtlemisel loogikat ja süsteemset arutlust, et näha </w:t>
            </w:r>
            <w:proofErr w:type="spellStart"/>
            <w:r w:rsidRPr="00956386">
              <w:rPr>
                <w:rFonts w:ascii="Calibri" w:hAnsi="Calibri"/>
                <w:iCs/>
                <w:sz w:val="22"/>
                <w:szCs w:val="22"/>
              </w:rPr>
              <w:t>nähtustevahelisi</w:t>
            </w:r>
            <w:proofErr w:type="spellEnd"/>
            <w:r w:rsidRPr="00956386">
              <w:rPr>
                <w:rFonts w:ascii="Calibri" w:hAnsi="Calibri"/>
                <w:iCs/>
                <w:sz w:val="22"/>
                <w:szCs w:val="22"/>
              </w:rPr>
              <w:t xml:space="preserve"> suhteid, teha järeldusi, tuvastada alternatiivsete lahenduste tugevad ja nõrgad küljed ning leida probleemide võimalikud lahendamise viisid.</w:t>
            </w:r>
          </w:p>
          <w:p w14:paraId="3EDD461B" w14:textId="77777777" w:rsidR="00956386" w:rsidRPr="00956386" w:rsidRDefault="00956386" w:rsidP="00956386">
            <w:pPr>
              <w:rPr>
                <w:rFonts w:ascii="Calibri" w:hAnsi="Calibri"/>
                <w:iCs/>
                <w:sz w:val="22"/>
                <w:szCs w:val="22"/>
              </w:rPr>
            </w:pPr>
            <w:r w:rsidRPr="00956386">
              <w:rPr>
                <w:rFonts w:ascii="Calibri" w:hAnsi="Calibri"/>
                <w:iCs/>
                <w:sz w:val="22"/>
                <w:szCs w:val="22"/>
              </w:rPr>
              <w:t>2. Probleemidega tegelemine  ̶  Tuvastab ja sõnastab tekkida võivad ning juba tekkinud probleemid. Hindab võimalusi ja strateegiaid lahenduse leidmiseks.</w:t>
            </w:r>
          </w:p>
          <w:p w14:paraId="49D75479" w14:textId="77777777" w:rsidR="00956386" w:rsidRPr="00956386" w:rsidRDefault="00956386" w:rsidP="00956386">
            <w:pPr>
              <w:rPr>
                <w:rFonts w:ascii="Calibri" w:hAnsi="Calibri"/>
                <w:iCs/>
                <w:sz w:val="22"/>
                <w:szCs w:val="22"/>
              </w:rPr>
            </w:pPr>
            <w:r w:rsidRPr="00956386">
              <w:rPr>
                <w:rFonts w:ascii="Calibri" w:hAnsi="Calibri"/>
                <w:iCs/>
                <w:sz w:val="22"/>
                <w:szCs w:val="22"/>
              </w:rPr>
              <w:t>3. Õppimisoskus  ̶  Omandab uusi erialaseid teadmisi ja oskusi. Mõtestab ja väärtustab õpitu sisulist tähendust.</w:t>
            </w:r>
          </w:p>
          <w:p w14:paraId="79D60519" w14:textId="64D0778D" w:rsidR="00956386" w:rsidRPr="00956386" w:rsidRDefault="00956386" w:rsidP="00956386">
            <w:pPr>
              <w:rPr>
                <w:rFonts w:ascii="Calibri" w:hAnsi="Calibri"/>
                <w:iCs/>
                <w:sz w:val="22"/>
                <w:szCs w:val="22"/>
              </w:rPr>
            </w:pPr>
            <w:r w:rsidRPr="00956386">
              <w:rPr>
                <w:rFonts w:ascii="Calibri" w:hAnsi="Calibri"/>
                <w:iCs/>
                <w:sz w:val="22"/>
                <w:szCs w:val="22"/>
              </w:rPr>
              <w:t>4. Loovmõtlemine  ̶  Käsitleb teemat või olukorda eri vaatenurkadest ja kombineerib tähelepanekuid tavapärasest erinevateks uudseteks lahendusteks. Kasutab, täiustab või sobitab olemasolevaid ja uudseid tööviise, tooteid ja teenuseid.</w:t>
            </w:r>
          </w:p>
          <w:p w14:paraId="38783104" w14:textId="0CCDA722" w:rsidR="0061155D" w:rsidRPr="00956386" w:rsidRDefault="0061155D" w:rsidP="00956386">
            <w:pPr>
              <w:rPr>
                <w:rFonts w:ascii="Calibri" w:hAnsi="Calibri"/>
                <w:iCs/>
                <w:sz w:val="22"/>
                <w:szCs w:val="22"/>
                <w:u w:val="single"/>
              </w:rPr>
            </w:pPr>
            <w:proofErr w:type="spellStart"/>
            <w:r w:rsidRPr="00956386">
              <w:rPr>
                <w:rFonts w:ascii="Calibri" w:hAnsi="Calibri"/>
                <w:iCs/>
                <w:sz w:val="22"/>
                <w:szCs w:val="22"/>
                <w:u w:val="single"/>
              </w:rPr>
              <w:t>Enesejuhtimisoskused</w:t>
            </w:r>
            <w:proofErr w:type="spellEnd"/>
          </w:p>
          <w:p w14:paraId="040AE501" w14:textId="77777777" w:rsidR="00956386" w:rsidRPr="00956386" w:rsidRDefault="00956386" w:rsidP="00956386">
            <w:pPr>
              <w:rPr>
                <w:rFonts w:ascii="Calibri" w:hAnsi="Calibri"/>
                <w:iCs/>
                <w:sz w:val="22"/>
                <w:szCs w:val="22"/>
              </w:rPr>
            </w:pPr>
            <w:r w:rsidRPr="00956386">
              <w:rPr>
                <w:rFonts w:ascii="Calibri" w:hAnsi="Calibri"/>
                <w:iCs/>
                <w:sz w:val="22"/>
                <w:szCs w:val="22"/>
              </w:rPr>
              <w:t>5. Väärtustest lähtumine  ̶  Järgib oma tegevuses nii isiklikke, ühiskondlikke kui ka organisatsiooni väärtusi ja põhimõtteid.</w:t>
            </w:r>
          </w:p>
          <w:p w14:paraId="30FFF7F5" w14:textId="77777777" w:rsidR="00956386" w:rsidRPr="00956386" w:rsidRDefault="00956386" w:rsidP="00956386">
            <w:pPr>
              <w:rPr>
                <w:rFonts w:ascii="Calibri" w:hAnsi="Calibri"/>
                <w:iCs/>
                <w:sz w:val="22"/>
                <w:szCs w:val="22"/>
              </w:rPr>
            </w:pPr>
            <w:r w:rsidRPr="00956386">
              <w:rPr>
                <w:rFonts w:ascii="Calibri" w:hAnsi="Calibri"/>
                <w:iCs/>
                <w:sz w:val="22"/>
                <w:szCs w:val="22"/>
              </w:rPr>
              <w:t xml:space="preserve">6. Juhistest ja nõuetest lähtumine  ̶  Järgib tööd tehes juhiseid, </w:t>
            </w:r>
            <w:proofErr w:type="spellStart"/>
            <w:r w:rsidRPr="00956386">
              <w:rPr>
                <w:rFonts w:ascii="Calibri" w:hAnsi="Calibri"/>
                <w:iCs/>
                <w:sz w:val="22"/>
                <w:szCs w:val="22"/>
              </w:rPr>
              <w:t>valdkondlikke</w:t>
            </w:r>
            <w:proofErr w:type="spellEnd"/>
            <w:r w:rsidRPr="00956386">
              <w:rPr>
                <w:rFonts w:ascii="Calibri" w:hAnsi="Calibri"/>
                <w:iCs/>
                <w:sz w:val="22"/>
                <w:szCs w:val="22"/>
              </w:rPr>
              <w:t xml:space="preserve"> nõudeid, eeskirju, õigusakte, standardeid, konventsioone jmt.</w:t>
            </w:r>
          </w:p>
          <w:p w14:paraId="66D84C5E" w14:textId="77777777" w:rsidR="00956386" w:rsidRPr="00956386" w:rsidRDefault="00956386" w:rsidP="00956386">
            <w:pPr>
              <w:rPr>
                <w:rFonts w:ascii="Calibri" w:hAnsi="Calibri"/>
                <w:iCs/>
                <w:sz w:val="22"/>
                <w:szCs w:val="22"/>
              </w:rPr>
            </w:pPr>
            <w:r w:rsidRPr="00956386">
              <w:rPr>
                <w:rFonts w:ascii="Calibri" w:hAnsi="Calibri"/>
                <w:iCs/>
                <w:sz w:val="22"/>
                <w:szCs w:val="22"/>
              </w:rPr>
              <w:t>7. Kohanemisoskus  ̶  Tuleb probleemideta toime muutuvate olukordade ja keskkonnatingimustega. Reageerib muutustele ja ootamatustele adekvaatselt ja asjalikult.</w:t>
            </w:r>
          </w:p>
          <w:p w14:paraId="12F68E3D" w14:textId="77777777" w:rsidR="00956386" w:rsidRPr="00956386" w:rsidRDefault="00956386" w:rsidP="00956386">
            <w:pPr>
              <w:rPr>
                <w:rFonts w:ascii="Calibri" w:hAnsi="Calibri"/>
                <w:iCs/>
                <w:sz w:val="22"/>
                <w:szCs w:val="22"/>
              </w:rPr>
            </w:pPr>
            <w:r w:rsidRPr="00956386">
              <w:rPr>
                <w:rFonts w:ascii="Calibri" w:hAnsi="Calibri"/>
                <w:iCs/>
                <w:sz w:val="22"/>
                <w:szCs w:val="22"/>
              </w:rPr>
              <w:t>8. Stressijuhtimine  ̶  Mõistab pingelistes ja keerulistes olukordades oma tunnete, mõtete ja käitumise põhjuseid, sümptomeid ja tagajärgi ning reguleerib neid vastavalt olukorrale.</w:t>
            </w:r>
          </w:p>
          <w:p w14:paraId="17BB76B4" w14:textId="77777777" w:rsidR="00956386" w:rsidRPr="00956386" w:rsidRDefault="00956386" w:rsidP="00956386">
            <w:pPr>
              <w:rPr>
                <w:rFonts w:ascii="Calibri" w:hAnsi="Calibri"/>
                <w:iCs/>
                <w:sz w:val="22"/>
                <w:szCs w:val="22"/>
              </w:rPr>
            </w:pPr>
            <w:r w:rsidRPr="00956386">
              <w:rPr>
                <w:rFonts w:ascii="Calibri" w:hAnsi="Calibri"/>
                <w:iCs/>
                <w:sz w:val="22"/>
                <w:szCs w:val="22"/>
              </w:rPr>
              <w:lastRenderedPageBreak/>
              <w:t>9. Iseseisev tegutsemine  ̶   Lahendab teiste või iseenda püstitatud ülesandeid minimaalse juhendamisega.</w:t>
            </w:r>
          </w:p>
          <w:p w14:paraId="0DC5A83E" w14:textId="77777777" w:rsidR="00956386" w:rsidRPr="00956386" w:rsidRDefault="00956386" w:rsidP="00956386">
            <w:pPr>
              <w:rPr>
                <w:rFonts w:ascii="Calibri" w:hAnsi="Calibri"/>
                <w:iCs/>
                <w:sz w:val="22"/>
                <w:szCs w:val="22"/>
              </w:rPr>
            </w:pPr>
            <w:r w:rsidRPr="00956386">
              <w:rPr>
                <w:rFonts w:ascii="Calibri" w:hAnsi="Calibri"/>
                <w:iCs/>
                <w:sz w:val="22"/>
                <w:szCs w:val="22"/>
              </w:rPr>
              <w:t>10. Eesmärkide saavutamine  ̶  Teeb eesmärgi saavutamiseks kohaseid valikuid ja otsuseid. Tegutseb järjekindlalt ülesande täitmise või tegevuse lõpuleviimise nimel.</w:t>
            </w:r>
          </w:p>
          <w:p w14:paraId="72D4059F" w14:textId="77777777" w:rsidR="00956386" w:rsidRPr="00956386" w:rsidRDefault="00956386" w:rsidP="00956386">
            <w:pPr>
              <w:rPr>
                <w:rFonts w:ascii="Calibri" w:hAnsi="Calibri"/>
                <w:iCs/>
                <w:sz w:val="22"/>
                <w:szCs w:val="22"/>
              </w:rPr>
            </w:pPr>
            <w:r w:rsidRPr="00956386">
              <w:rPr>
                <w:rFonts w:ascii="Calibri" w:hAnsi="Calibri"/>
                <w:iCs/>
                <w:sz w:val="22"/>
                <w:szCs w:val="22"/>
              </w:rPr>
              <w:t>11. Tervist säästev tegutsemine  ̶  Kasutab töö tegemist soodustavaid ning enda ja teiste tervist säästvaid tööviise, asendeid, vahendeid ja võtteid.</w:t>
            </w:r>
          </w:p>
          <w:p w14:paraId="4B458AC3" w14:textId="4AE8A051" w:rsidR="0061155D" w:rsidRPr="00956386" w:rsidRDefault="00956386" w:rsidP="00956386">
            <w:pPr>
              <w:rPr>
                <w:rFonts w:ascii="Calibri" w:hAnsi="Calibri"/>
                <w:iCs/>
                <w:sz w:val="22"/>
                <w:szCs w:val="22"/>
              </w:rPr>
            </w:pPr>
            <w:r w:rsidRPr="00956386">
              <w:rPr>
                <w:rFonts w:ascii="Calibri" w:hAnsi="Calibri"/>
                <w:iCs/>
                <w:sz w:val="22"/>
                <w:szCs w:val="22"/>
              </w:rPr>
              <w:t>12. Vastutuse võtmine  ̶  Seostab oma otsuseid ja tegevust võimalike tagajärgedega ning on valmis ja võimeline tulemustest aru andma.</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6225B0FD" w14:textId="77777777" w:rsidR="00956386" w:rsidRPr="00956386" w:rsidRDefault="00956386" w:rsidP="00956386">
            <w:pPr>
              <w:rPr>
                <w:rFonts w:ascii="Calibri" w:hAnsi="Calibri"/>
                <w:iCs/>
                <w:sz w:val="22"/>
                <w:szCs w:val="22"/>
              </w:rPr>
            </w:pPr>
            <w:r w:rsidRPr="00956386">
              <w:rPr>
                <w:rFonts w:ascii="Calibri" w:hAnsi="Calibri"/>
                <w:iCs/>
                <w:sz w:val="22"/>
                <w:szCs w:val="22"/>
              </w:rPr>
              <w:t>13. Suhete loomine ja hoidmine  ̶   Loob ja arendab pikaajalisi ning usaldusväärseid suhteid arvestades nii organisatsiooni kui üldisi ühiskondlikke väärtushoiakuid.</w:t>
            </w:r>
          </w:p>
          <w:p w14:paraId="5B03BFF6" w14:textId="77777777" w:rsidR="00956386" w:rsidRPr="00956386" w:rsidRDefault="00956386" w:rsidP="00956386">
            <w:pPr>
              <w:rPr>
                <w:rFonts w:ascii="Calibri" w:hAnsi="Calibri"/>
                <w:iCs/>
                <w:sz w:val="22"/>
                <w:szCs w:val="22"/>
              </w:rPr>
            </w:pPr>
            <w:r w:rsidRPr="00956386">
              <w:rPr>
                <w:rFonts w:ascii="Calibri" w:hAnsi="Calibri"/>
                <w:iCs/>
                <w:sz w:val="22"/>
                <w:szCs w:val="22"/>
              </w:rPr>
              <w:t>14. Suhtlemisoskus  ̶   Väljendab end ka keerukates suhtlusolukordades viisakalt, austavalt, arusaadavalt ja olukorrale vastavalt. Püüab mõista teise mõtteid ja seisukohti.</w:t>
            </w:r>
          </w:p>
          <w:p w14:paraId="39E82958" w14:textId="77777777" w:rsidR="00956386" w:rsidRPr="00956386" w:rsidRDefault="00956386" w:rsidP="00956386">
            <w:pPr>
              <w:rPr>
                <w:rFonts w:ascii="Calibri" w:hAnsi="Calibri"/>
                <w:iCs/>
                <w:sz w:val="22"/>
                <w:szCs w:val="22"/>
              </w:rPr>
            </w:pPr>
            <w:r w:rsidRPr="00956386">
              <w:rPr>
                <w:rFonts w:ascii="Calibri" w:hAnsi="Calibri"/>
                <w:iCs/>
                <w:sz w:val="22"/>
                <w:szCs w:val="22"/>
              </w:rPr>
              <w:t>15. Meeskonna- ja koostööoskus  ̶  Teeb koostööd nii ühiste eesmärkide saavutamise nimel kui ka erinevate eesmärkide korral, arvestades kõigi poolte vajaduste ja seisukohtadega.</w:t>
            </w:r>
          </w:p>
          <w:p w14:paraId="1A86DACE" w14:textId="77777777" w:rsidR="00956386" w:rsidRPr="00956386" w:rsidRDefault="00956386" w:rsidP="00956386">
            <w:pPr>
              <w:rPr>
                <w:rFonts w:ascii="Calibri" w:hAnsi="Calibri"/>
                <w:iCs/>
                <w:sz w:val="22"/>
                <w:szCs w:val="22"/>
              </w:rPr>
            </w:pPr>
            <w:r w:rsidRPr="00956386">
              <w:rPr>
                <w:rFonts w:ascii="Calibri" w:hAnsi="Calibri"/>
                <w:iCs/>
                <w:sz w:val="22"/>
                <w:szCs w:val="22"/>
              </w:rPr>
              <w:t>16. Eestvedamisoskus  ̶  Motiveerib teisi ühise eesmärgi nimel tegutsema ja soovitud tulemusi saavutama.</w:t>
            </w:r>
          </w:p>
          <w:p w14:paraId="4284CF67" w14:textId="77777777" w:rsidR="00956386" w:rsidRPr="00956386" w:rsidRDefault="00956386" w:rsidP="00956386">
            <w:pPr>
              <w:rPr>
                <w:rFonts w:ascii="Calibri" w:hAnsi="Calibri"/>
                <w:iCs/>
                <w:sz w:val="22"/>
                <w:szCs w:val="22"/>
              </w:rPr>
            </w:pPr>
            <w:r w:rsidRPr="00956386">
              <w:rPr>
                <w:rFonts w:ascii="Calibri" w:hAnsi="Calibri"/>
                <w:iCs/>
                <w:sz w:val="22"/>
                <w:szCs w:val="22"/>
              </w:rPr>
              <w:t>17. Teabe esitamine  ̶   Esitab avalikkusele, sihtrühmale või isikule selgelt asjakohast teavet suuliselt, kirjalikult või visuaalselt, sh. kasutades korrektset erialaterminoloogiat.</w:t>
            </w:r>
          </w:p>
          <w:p w14:paraId="7C156F97" w14:textId="77777777" w:rsidR="00956386" w:rsidRPr="00956386" w:rsidRDefault="00956386" w:rsidP="00956386">
            <w:pPr>
              <w:rPr>
                <w:rFonts w:ascii="Calibri" w:hAnsi="Calibri"/>
                <w:iCs/>
                <w:sz w:val="22"/>
                <w:szCs w:val="22"/>
              </w:rPr>
            </w:pPr>
            <w:r w:rsidRPr="00956386">
              <w:rPr>
                <w:rFonts w:ascii="Calibri" w:hAnsi="Calibri"/>
                <w:iCs/>
                <w:sz w:val="22"/>
                <w:szCs w:val="22"/>
              </w:rPr>
              <w:t>18. Keeleoskus  ̶  Väljendab ennast eesti keeles selgelt ja arusaadavalt tasemel C1 ning suhtleb tööalaselt vähemalt ühes võõrkeeles (soovitavalt inglise keeles) tasemel B2 (Lisa 1 – Keelte oskustasemete kirjeldused).</w:t>
            </w:r>
          </w:p>
          <w:p w14:paraId="28B32FE8" w14:textId="5D66F781" w:rsidR="00557050" w:rsidRPr="00956386" w:rsidRDefault="00956386" w:rsidP="00956386">
            <w:pPr>
              <w:rPr>
                <w:rFonts w:ascii="Calibri" w:hAnsi="Calibri"/>
                <w:iCs/>
                <w:sz w:val="22"/>
                <w:szCs w:val="22"/>
              </w:rPr>
            </w:pPr>
            <w:r w:rsidRPr="00956386">
              <w:rPr>
                <w:rFonts w:ascii="Calibri" w:hAnsi="Calibri"/>
                <w:iCs/>
                <w:sz w:val="22"/>
                <w:szCs w:val="22"/>
              </w:rPr>
              <w:t>19. Digitaalne kirjaoskus  ̶   Kasutab tööalaselt erinevaid kaasaegseid infotehnoloogilisi vahendeid ja lahendusi vilunud kasutaja tasemel (Lisa 2 – Digipädevuste enesehindamise skaala).</w:t>
            </w:r>
          </w:p>
        </w:tc>
      </w:tr>
      <w:tr w:rsidR="00CE09AD" w:rsidRPr="00D6436B" w14:paraId="42D995C8" w14:textId="77777777" w:rsidTr="002D21A5">
        <w:tc>
          <w:tcPr>
            <w:tcW w:w="9214" w:type="dxa"/>
            <w:shd w:val="clear" w:color="auto" w:fill="auto"/>
          </w:tcPr>
          <w:p w14:paraId="07B84271" w14:textId="3054045B" w:rsidR="00CE09AD" w:rsidRPr="006D71FF" w:rsidRDefault="00CE09AD" w:rsidP="0061155D">
            <w:pPr>
              <w:rPr>
                <w:rFonts w:ascii="Calibri" w:hAnsi="Calibri"/>
                <w:iCs/>
                <w:sz w:val="22"/>
                <w:szCs w:val="22"/>
                <w:u w:val="single"/>
              </w:rPr>
            </w:pPr>
            <w:r w:rsidRPr="00163CBC">
              <w:rPr>
                <w:rFonts w:ascii="Calibri" w:hAnsi="Calibri"/>
                <w:iCs/>
                <w:color w:val="FF0000"/>
                <w:sz w:val="22"/>
                <w:szCs w:val="22"/>
              </w:rPr>
              <w:lastRenderedPageBreak/>
              <w:t>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E58323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19171E" w:rsidRPr="0019171E">
              <w:rPr>
                <w:rFonts w:ascii="Calibri" w:hAnsi="Calibri"/>
                <w:b/>
                <w:sz w:val="22"/>
                <w:szCs w:val="22"/>
              </w:rPr>
              <w:t>Teabehalduse põhimõtete rakendamine</w:t>
            </w:r>
          </w:p>
        </w:tc>
        <w:tc>
          <w:tcPr>
            <w:tcW w:w="1213" w:type="dxa"/>
          </w:tcPr>
          <w:p w14:paraId="52FBD7D6" w14:textId="7BAF10A0" w:rsidR="00610B6B" w:rsidRPr="00CF4019" w:rsidRDefault="00725E01" w:rsidP="00E90C12">
            <w:pPr>
              <w:rPr>
                <w:rFonts w:ascii="Calibri" w:hAnsi="Calibri"/>
                <w:b/>
                <w:sz w:val="22"/>
                <w:szCs w:val="22"/>
              </w:rPr>
            </w:pPr>
            <w:r>
              <w:rPr>
                <w:rFonts w:ascii="Calibri" w:hAnsi="Calibri"/>
                <w:b/>
                <w:sz w:val="22"/>
                <w:szCs w:val="22"/>
              </w:rPr>
              <w:t>EKR tase</w:t>
            </w:r>
            <w:r w:rsidR="0019171E">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6BD55DD7" w:rsidR="00610B6B" w:rsidRPr="0019171E" w:rsidRDefault="00610B6B" w:rsidP="00E90C12">
            <w:pPr>
              <w:pStyle w:val="ListParagraph"/>
              <w:ind w:left="0"/>
              <w:rPr>
                <w:rFonts w:ascii="Calibri" w:hAnsi="Calibri"/>
                <w:sz w:val="22"/>
                <w:szCs w:val="22"/>
                <w:u w:val="single"/>
              </w:rPr>
            </w:pPr>
            <w:r w:rsidRPr="0019171E">
              <w:rPr>
                <w:rFonts w:ascii="Calibri" w:hAnsi="Calibri"/>
                <w:sz w:val="22"/>
                <w:szCs w:val="22"/>
                <w:u w:val="single"/>
              </w:rPr>
              <w:t>Tegevusnäitajad</w:t>
            </w:r>
          </w:p>
          <w:p w14:paraId="77C3C38A" w14:textId="1F6DE474" w:rsidR="0019171E" w:rsidRPr="0019171E" w:rsidRDefault="0019171E" w:rsidP="0019171E">
            <w:pPr>
              <w:rPr>
                <w:rFonts w:ascii="Calibri" w:hAnsi="Calibri"/>
                <w:sz w:val="22"/>
                <w:szCs w:val="22"/>
              </w:rPr>
            </w:pPr>
            <w:r w:rsidRPr="0019171E">
              <w:rPr>
                <w:rFonts w:ascii="Calibri" w:hAnsi="Calibri"/>
                <w:sz w:val="22"/>
                <w:szCs w:val="22"/>
              </w:rPr>
              <w:t>1.</w:t>
            </w:r>
            <w:r>
              <w:rPr>
                <w:rFonts w:ascii="Calibri" w:hAnsi="Calibri"/>
                <w:sz w:val="22"/>
                <w:szCs w:val="22"/>
              </w:rPr>
              <w:t xml:space="preserve"> </w:t>
            </w:r>
            <w:r w:rsidRPr="0019171E">
              <w:rPr>
                <w:rFonts w:ascii="Calibri" w:hAnsi="Calibri"/>
                <w:sz w:val="22"/>
                <w:szCs w:val="22"/>
              </w:rPr>
              <w:t xml:space="preserve">Osaleb koostöös juhtkonna ja tegevusvaldkondade vastutavate isikutega organisatsiooni äriprotsesside kirjeldamisel, saades ülevaate protsesside seostest tekkiva teabega. </w:t>
            </w:r>
          </w:p>
          <w:p w14:paraId="2C318B7B" w14:textId="48C5BAFA" w:rsidR="0019171E" w:rsidRPr="0019171E" w:rsidRDefault="0019171E" w:rsidP="0019171E">
            <w:pPr>
              <w:rPr>
                <w:rFonts w:ascii="Calibri" w:hAnsi="Calibri"/>
                <w:sz w:val="22"/>
                <w:szCs w:val="22"/>
              </w:rPr>
            </w:pPr>
            <w:r w:rsidRPr="0019171E">
              <w:rPr>
                <w:rFonts w:ascii="Calibri" w:hAnsi="Calibri"/>
                <w:sz w:val="22"/>
                <w:szCs w:val="22"/>
              </w:rPr>
              <w:t>2.</w:t>
            </w:r>
            <w:r>
              <w:rPr>
                <w:rFonts w:ascii="Calibri" w:hAnsi="Calibri"/>
                <w:sz w:val="22"/>
                <w:szCs w:val="22"/>
              </w:rPr>
              <w:t xml:space="preserve"> </w:t>
            </w:r>
            <w:r w:rsidRPr="0019171E">
              <w:rPr>
                <w:rFonts w:ascii="Calibri" w:hAnsi="Calibri"/>
                <w:sz w:val="22"/>
                <w:szCs w:val="22"/>
              </w:rPr>
              <w:t xml:space="preserve">Analüüsib ja hindab tekkiva teabe väärtust ja vastavust organisatsiooni vajadustele, teabe töötlemise kvaliteeti ja kooskõla juhendite ning õigusaktidega. </w:t>
            </w:r>
          </w:p>
          <w:p w14:paraId="03C0BB63" w14:textId="642A9260" w:rsidR="0019171E" w:rsidRPr="0019171E" w:rsidRDefault="0019171E" w:rsidP="0019171E">
            <w:pPr>
              <w:rPr>
                <w:rFonts w:ascii="Calibri" w:hAnsi="Calibri"/>
                <w:sz w:val="22"/>
                <w:szCs w:val="22"/>
              </w:rPr>
            </w:pPr>
            <w:r w:rsidRPr="0019171E">
              <w:rPr>
                <w:rFonts w:ascii="Calibri" w:hAnsi="Calibri"/>
                <w:sz w:val="22"/>
                <w:szCs w:val="22"/>
              </w:rPr>
              <w:t>3.</w:t>
            </w:r>
            <w:r>
              <w:rPr>
                <w:rFonts w:ascii="Calibri" w:hAnsi="Calibri"/>
                <w:sz w:val="22"/>
                <w:szCs w:val="22"/>
              </w:rPr>
              <w:t xml:space="preserve"> </w:t>
            </w:r>
            <w:r w:rsidRPr="0019171E">
              <w:rPr>
                <w:rFonts w:ascii="Calibri" w:hAnsi="Calibri"/>
                <w:sz w:val="22"/>
                <w:szCs w:val="22"/>
              </w:rPr>
              <w:t xml:space="preserve">Määratleb tekkiva teabe muutmise või parendamise vajaduse ja esitab parendusettepanekud. </w:t>
            </w:r>
          </w:p>
          <w:p w14:paraId="13E1864E" w14:textId="03A3E432" w:rsidR="0019171E" w:rsidRPr="0019171E" w:rsidRDefault="0019171E" w:rsidP="0019171E">
            <w:pPr>
              <w:rPr>
                <w:rFonts w:ascii="Calibri" w:hAnsi="Calibri"/>
                <w:sz w:val="22"/>
                <w:szCs w:val="22"/>
              </w:rPr>
            </w:pPr>
            <w:r w:rsidRPr="0019171E">
              <w:rPr>
                <w:rFonts w:ascii="Calibri" w:hAnsi="Calibri"/>
                <w:sz w:val="22"/>
                <w:szCs w:val="22"/>
              </w:rPr>
              <w:t>4.</w:t>
            </w:r>
            <w:r>
              <w:rPr>
                <w:rFonts w:ascii="Calibri" w:hAnsi="Calibri"/>
                <w:sz w:val="22"/>
                <w:szCs w:val="22"/>
              </w:rPr>
              <w:t xml:space="preserve"> </w:t>
            </w:r>
            <w:r w:rsidRPr="0019171E">
              <w:rPr>
                <w:rFonts w:ascii="Calibri" w:hAnsi="Calibri"/>
                <w:sz w:val="22"/>
                <w:szCs w:val="22"/>
              </w:rPr>
              <w:t xml:space="preserve">Töötab koostöös valdkondade esindajatega välja teabehalduse põhimõtted ja korraldab nende rakendamiseks vajalike juhendite väljatöötamise. </w:t>
            </w:r>
          </w:p>
          <w:p w14:paraId="4DEA20CC" w14:textId="669563D4" w:rsidR="0019171E" w:rsidRPr="0019171E" w:rsidRDefault="0019171E" w:rsidP="0019171E">
            <w:pPr>
              <w:rPr>
                <w:rFonts w:ascii="Calibri" w:hAnsi="Calibri"/>
                <w:sz w:val="22"/>
                <w:szCs w:val="22"/>
              </w:rPr>
            </w:pPr>
            <w:r w:rsidRPr="0019171E">
              <w:rPr>
                <w:rFonts w:ascii="Calibri" w:hAnsi="Calibri"/>
                <w:sz w:val="22"/>
                <w:szCs w:val="22"/>
              </w:rPr>
              <w:t>5.</w:t>
            </w:r>
            <w:r>
              <w:rPr>
                <w:rFonts w:ascii="Calibri" w:hAnsi="Calibri"/>
                <w:sz w:val="22"/>
                <w:szCs w:val="22"/>
              </w:rPr>
              <w:t xml:space="preserve"> </w:t>
            </w:r>
            <w:r w:rsidRPr="0019171E">
              <w:rPr>
                <w:rFonts w:ascii="Calibri" w:hAnsi="Calibri"/>
                <w:sz w:val="22"/>
                <w:szCs w:val="22"/>
              </w:rPr>
              <w:t>Koordineerib valdkondade vahelist teabehaldusega seotud koostööd ja jälgib kokkulepitud rollide ning tööjaotuse efektiivsust.</w:t>
            </w:r>
          </w:p>
          <w:p w14:paraId="29F9105F" w14:textId="4DC29283" w:rsidR="0019171E" w:rsidRPr="0019171E" w:rsidRDefault="0019171E" w:rsidP="0019171E">
            <w:pPr>
              <w:rPr>
                <w:rFonts w:ascii="Calibri" w:hAnsi="Calibri"/>
                <w:sz w:val="22"/>
                <w:szCs w:val="22"/>
              </w:rPr>
            </w:pPr>
            <w:r w:rsidRPr="0019171E">
              <w:rPr>
                <w:rFonts w:ascii="Calibri" w:hAnsi="Calibri"/>
                <w:sz w:val="22"/>
                <w:szCs w:val="22"/>
              </w:rPr>
              <w:t>6.</w:t>
            </w:r>
            <w:r>
              <w:rPr>
                <w:rFonts w:ascii="Calibri" w:hAnsi="Calibri"/>
                <w:sz w:val="22"/>
                <w:szCs w:val="22"/>
              </w:rPr>
              <w:t xml:space="preserve"> </w:t>
            </w:r>
            <w:r w:rsidRPr="0019171E">
              <w:rPr>
                <w:rFonts w:ascii="Calibri" w:hAnsi="Calibri"/>
                <w:sz w:val="22"/>
                <w:szCs w:val="22"/>
              </w:rPr>
              <w:t xml:space="preserve">Analüüsib organisatsiooni infohaldussüsteemide sobivust äriprotsessidega  ja vastavust teabehalduse põhimõtetega. </w:t>
            </w:r>
          </w:p>
          <w:p w14:paraId="52F5D351" w14:textId="6B4A2CA7" w:rsidR="0019171E" w:rsidRPr="0019171E" w:rsidRDefault="0019171E" w:rsidP="0019171E">
            <w:pPr>
              <w:rPr>
                <w:rFonts w:ascii="Calibri" w:hAnsi="Calibri"/>
                <w:sz w:val="22"/>
                <w:szCs w:val="22"/>
              </w:rPr>
            </w:pPr>
            <w:r w:rsidRPr="0019171E">
              <w:rPr>
                <w:rFonts w:ascii="Calibri" w:hAnsi="Calibri"/>
                <w:sz w:val="22"/>
                <w:szCs w:val="22"/>
              </w:rPr>
              <w:t>7.</w:t>
            </w:r>
            <w:r>
              <w:rPr>
                <w:rFonts w:ascii="Calibri" w:hAnsi="Calibri"/>
                <w:sz w:val="22"/>
                <w:szCs w:val="22"/>
              </w:rPr>
              <w:t xml:space="preserve"> </w:t>
            </w:r>
            <w:r w:rsidRPr="0019171E">
              <w:rPr>
                <w:rFonts w:ascii="Calibri" w:hAnsi="Calibri"/>
                <w:sz w:val="22"/>
                <w:szCs w:val="22"/>
              </w:rPr>
              <w:t>Kirjeldab teabe haldamisega seotud nõuded infohaldussüsteemidele. Osaleb infohaldussüsteemide hankimisel ja juurutamisel.</w:t>
            </w:r>
          </w:p>
          <w:p w14:paraId="3BB8BD37" w14:textId="70EE52EE" w:rsidR="0019171E" w:rsidRPr="0019171E" w:rsidRDefault="0019171E" w:rsidP="0019171E">
            <w:pPr>
              <w:rPr>
                <w:rFonts w:ascii="Calibri" w:hAnsi="Calibri"/>
                <w:sz w:val="22"/>
                <w:szCs w:val="22"/>
              </w:rPr>
            </w:pPr>
            <w:r w:rsidRPr="0019171E">
              <w:rPr>
                <w:rFonts w:ascii="Calibri" w:hAnsi="Calibri"/>
                <w:sz w:val="22"/>
                <w:szCs w:val="22"/>
              </w:rPr>
              <w:t>8.</w:t>
            </w:r>
            <w:r>
              <w:rPr>
                <w:rFonts w:ascii="Calibri" w:hAnsi="Calibri"/>
                <w:sz w:val="22"/>
                <w:szCs w:val="22"/>
              </w:rPr>
              <w:t xml:space="preserve"> </w:t>
            </w:r>
            <w:r w:rsidRPr="0019171E">
              <w:rPr>
                <w:rFonts w:ascii="Calibri" w:hAnsi="Calibri"/>
                <w:sz w:val="22"/>
                <w:szCs w:val="22"/>
              </w:rPr>
              <w:t xml:space="preserve">Määratleb, analüüsib ja hindab teabehaldusega, sh teabe säilitamise, vahetamise ja kasutamisega seotud riske ning esitab ettepanekud riskide maandamiseks ja kulude optimeerimiseks.  </w:t>
            </w:r>
          </w:p>
          <w:p w14:paraId="37CD8DE4" w14:textId="7FFD97FB" w:rsidR="00610B6B" w:rsidRPr="0019171E" w:rsidRDefault="0019171E" w:rsidP="0019171E">
            <w:pPr>
              <w:rPr>
                <w:rFonts w:ascii="Calibri" w:hAnsi="Calibri"/>
                <w:sz w:val="22"/>
                <w:szCs w:val="22"/>
              </w:rPr>
            </w:pPr>
            <w:r w:rsidRPr="0019171E">
              <w:rPr>
                <w:rFonts w:ascii="Calibri" w:hAnsi="Calibri"/>
                <w:sz w:val="22"/>
                <w:szCs w:val="22"/>
              </w:rPr>
              <w:t>9.</w:t>
            </w:r>
            <w:r>
              <w:rPr>
                <w:rFonts w:ascii="Calibri" w:hAnsi="Calibri"/>
                <w:sz w:val="22"/>
                <w:szCs w:val="22"/>
              </w:rPr>
              <w:t xml:space="preserve"> </w:t>
            </w:r>
            <w:r w:rsidRPr="0019171E">
              <w:rPr>
                <w:rFonts w:ascii="Calibri" w:hAnsi="Calibri"/>
                <w:sz w:val="22"/>
                <w:szCs w:val="22"/>
              </w:rPr>
              <w:t>Juhendab, nõustab või koolitab organisatsiooni töötajaid teabehalduse korraldamisel.</w:t>
            </w:r>
          </w:p>
        </w:tc>
      </w:tr>
      <w:tr w:rsidR="00CE09AD" w:rsidRPr="00CF4019" w14:paraId="15C2EDEB" w14:textId="77777777" w:rsidTr="00610B6B">
        <w:tc>
          <w:tcPr>
            <w:tcW w:w="9322" w:type="dxa"/>
            <w:gridSpan w:val="2"/>
          </w:tcPr>
          <w:p w14:paraId="61B5C7E8" w14:textId="13D8D192" w:rsidR="00CE09AD" w:rsidRPr="0019171E" w:rsidRDefault="00CE09AD" w:rsidP="00E90C12">
            <w:pPr>
              <w:pStyle w:val="ListParagraph"/>
              <w:ind w:left="0"/>
              <w:rPr>
                <w:rFonts w:ascii="Calibri" w:hAnsi="Calibri"/>
                <w:sz w:val="22"/>
                <w:szCs w:val="22"/>
                <w:u w:val="single"/>
              </w:rPr>
            </w:pPr>
            <w:r w:rsidRPr="00163CBC">
              <w:rPr>
                <w:rFonts w:ascii="Calibri" w:hAnsi="Calibri"/>
                <w:iCs/>
                <w:color w:val="FF0000"/>
                <w:sz w:val="22"/>
                <w:szCs w:val="22"/>
              </w:rPr>
              <w:t>Kommentaarid:</w:t>
            </w:r>
          </w:p>
        </w:tc>
      </w:tr>
      <w:tr w:rsidR="00032EE9" w14:paraId="6FB00173" w14:textId="77777777" w:rsidTr="00032EE9">
        <w:tc>
          <w:tcPr>
            <w:tcW w:w="8109" w:type="dxa"/>
          </w:tcPr>
          <w:p w14:paraId="39F39EEF" w14:textId="02DA5140"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C2265B" w:rsidRPr="00C2265B">
              <w:rPr>
                <w:rFonts w:ascii="Calibri" w:hAnsi="Calibri"/>
                <w:b/>
                <w:sz w:val="22"/>
                <w:szCs w:val="22"/>
              </w:rPr>
              <w:t>Dokumentide haldamine</w:t>
            </w:r>
          </w:p>
        </w:tc>
        <w:tc>
          <w:tcPr>
            <w:tcW w:w="1213" w:type="dxa"/>
          </w:tcPr>
          <w:p w14:paraId="5224FAA2" w14:textId="1D2EEF54" w:rsidR="00032EE9" w:rsidRPr="00610B6B" w:rsidRDefault="00725E01" w:rsidP="0055734D">
            <w:pPr>
              <w:rPr>
                <w:rFonts w:ascii="Calibri" w:hAnsi="Calibri"/>
                <w:b/>
                <w:sz w:val="22"/>
                <w:szCs w:val="22"/>
              </w:rPr>
            </w:pPr>
            <w:r>
              <w:rPr>
                <w:rFonts w:ascii="Calibri" w:hAnsi="Calibri"/>
                <w:b/>
                <w:sz w:val="22"/>
                <w:szCs w:val="22"/>
              </w:rPr>
              <w:t>EKR tase</w:t>
            </w:r>
            <w:r w:rsidR="00C2265B">
              <w:rPr>
                <w:rFonts w:ascii="Calibri" w:hAnsi="Calibri"/>
                <w:b/>
                <w:sz w:val="22"/>
                <w:szCs w:val="22"/>
              </w:rPr>
              <w:t xml:space="preserve"> 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CD3ED48" w14:textId="3101EA8B" w:rsidR="006F6FF5" w:rsidRPr="006F6FF5" w:rsidRDefault="006F6FF5" w:rsidP="006F6FF5">
            <w:pPr>
              <w:rPr>
                <w:rFonts w:ascii="Calibri" w:hAnsi="Calibri"/>
                <w:sz w:val="22"/>
                <w:szCs w:val="22"/>
              </w:rPr>
            </w:pPr>
            <w:r>
              <w:rPr>
                <w:rFonts w:ascii="Calibri" w:hAnsi="Calibri"/>
                <w:sz w:val="22"/>
                <w:szCs w:val="22"/>
              </w:rPr>
              <w:t xml:space="preserve">1. </w:t>
            </w:r>
            <w:r w:rsidRPr="006F6FF5">
              <w:rPr>
                <w:rFonts w:ascii="Calibri" w:hAnsi="Calibri"/>
                <w:sz w:val="22"/>
                <w:szCs w:val="22"/>
              </w:rPr>
              <w:t>Korraldab dokumendihaldust, määratledes dokumenteeritavad tegevused ja dokumentidena hõlmatava teabe, juhindudes valdkonna õigusaktidest ning organisatsiooni nõuetest ja vajadustest.</w:t>
            </w:r>
          </w:p>
          <w:p w14:paraId="7942CD1A" w14:textId="77777777" w:rsidR="006F6FF5" w:rsidRPr="006F6FF5" w:rsidRDefault="006F6FF5" w:rsidP="006F6FF5">
            <w:pPr>
              <w:rPr>
                <w:rFonts w:ascii="Calibri" w:hAnsi="Calibri"/>
                <w:sz w:val="22"/>
                <w:szCs w:val="22"/>
              </w:rPr>
            </w:pPr>
            <w:r w:rsidRPr="006F6FF5">
              <w:rPr>
                <w:rFonts w:ascii="Calibri" w:hAnsi="Calibri"/>
                <w:sz w:val="22"/>
                <w:szCs w:val="22"/>
              </w:rPr>
              <w:t>2. Koostab või ajakohastab liigitusskeemi selle haldamiseks, määrates  säilitustähtajad, säilitus- ja juurdepääsutingimused.</w:t>
            </w:r>
          </w:p>
          <w:p w14:paraId="12C35882" w14:textId="77777777" w:rsidR="006F6FF5" w:rsidRPr="006F6FF5" w:rsidRDefault="006F6FF5" w:rsidP="006F6FF5">
            <w:pPr>
              <w:rPr>
                <w:rFonts w:ascii="Calibri" w:hAnsi="Calibri"/>
                <w:sz w:val="22"/>
                <w:szCs w:val="22"/>
              </w:rPr>
            </w:pPr>
            <w:r w:rsidRPr="006F6FF5">
              <w:rPr>
                <w:rFonts w:ascii="Calibri" w:hAnsi="Calibri"/>
                <w:sz w:val="22"/>
                <w:szCs w:val="22"/>
              </w:rPr>
              <w:t xml:space="preserve">3. Määrab kindlaks dokumendiliikide </w:t>
            </w:r>
            <w:proofErr w:type="spellStart"/>
            <w:r w:rsidRPr="006F6FF5">
              <w:rPr>
                <w:rFonts w:ascii="Calibri" w:hAnsi="Calibri"/>
                <w:sz w:val="22"/>
                <w:szCs w:val="22"/>
              </w:rPr>
              <w:t>metaandmed</w:t>
            </w:r>
            <w:proofErr w:type="spellEnd"/>
            <w:r w:rsidRPr="006F6FF5">
              <w:rPr>
                <w:rFonts w:ascii="Calibri" w:hAnsi="Calibri"/>
                <w:sz w:val="22"/>
                <w:szCs w:val="22"/>
              </w:rPr>
              <w:t xml:space="preserve">, arvestades tegevuse tõendamise vajadust ja dokumentide leitavust. Jälgib </w:t>
            </w:r>
            <w:proofErr w:type="spellStart"/>
            <w:r w:rsidRPr="006F6FF5">
              <w:rPr>
                <w:rFonts w:ascii="Calibri" w:hAnsi="Calibri"/>
                <w:sz w:val="22"/>
                <w:szCs w:val="22"/>
              </w:rPr>
              <w:t>metaandmete</w:t>
            </w:r>
            <w:proofErr w:type="spellEnd"/>
            <w:r w:rsidRPr="006F6FF5">
              <w:rPr>
                <w:rFonts w:ascii="Calibri" w:hAnsi="Calibri"/>
                <w:sz w:val="22"/>
                <w:szCs w:val="22"/>
              </w:rPr>
              <w:t xml:space="preserve"> kasutamise kvaliteeti.</w:t>
            </w:r>
          </w:p>
          <w:p w14:paraId="6B2722A7" w14:textId="77777777" w:rsidR="006F6FF5" w:rsidRPr="006F6FF5" w:rsidRDefault="006F6FF5" w:rsidP="006F6FF5">
            <w:pPr>
              <w:rPr>
                <w:rFonts w:ascii="Calibri" w:hAnsi="Calibri"/>
                <w:sz w:val="22"/>
                <w:szCs w:val="22"/>
              </w:rPr>
            </w:pPr>
            <w:r w:rsidRPr="006F6FF5">
              <w:rPr>
                <w:rFonts w:ascii="Calibri" w:hAnsi="Calibri"/>
                <w:sz w:val="22"/>
                <w:szCs w:val="22"/>
              </w:rPr>
              <w:t>4. Koostab dokumendimallid, lähtudes dokumendiliigi kujundus- ja vormistusreeglitest ning arvestades kasutatavate infohaldussüsteemide funktsionaalsust.</w:t>
            </w:r>
          </w:p>
          <w:p w14:paraId="5769600C" w14:textId="77777777" w:rsidR="006F6FF5" w:rsidRPr="006F6FF5" w:rsidRDefault="006F6FF5" w:rsidP="006F6FF5">
            <w:pPr>
              <w:rPr>
                <w:rFonts w:ascii="Calibri" w:hAnsi="Calibri"/>
                <w:sz w:val="22"/>
                <w:szCs w:val="22"/>
              </w:rPr>
            </w:pPr>
            <w:r w:rsidRPr="006F6FF5">
              <w:rPr>
                <w:rFonts w:ascii="Calibri" w:hAnsi="Calibri"/>
                <w:sz w:val="22"/>
                <w:szCs w:val="22"/>
              </w:rPr>
              <w:t>5. Korraldab dokumentide hõlmamise ja registreerimise, arvestades dokumentide leitavust, edasist kasutamist ning juurdepääsuõigusi.</w:t>
            </w:r>
          </w:p>
          <w:p w14:paraId="00967E1C" w14:textId="77777777" w:rsidR="006F6FF5" w:rsidRPr="006F6FF5" w:rsidRDefault="006F6FF5" w:rsidP="006F6FF5">
            <w:pPr>
              <w:rPr>
                <w:rFonts w:ascii="Calibri" w:hAnsi="Calibri"/>
                <w:sz w:val="22"/>
                <w:szCs w:val="22"/>
              </w:rPr>
            </w:pPr>
            <w:r w:rsidRPr="006F6FF5">
              <w:rPr>
                <w:rFonts w:ascii="Calibri" w:hAnsi="Calibri"/>
                <w:sz w:val="22"/>
                <w:szCs w:val="22"/>
              </w:rPr>
              <w:t xml:space="preserve">6. Loob sisuliselt ja keeleliselt korrektseid dokumente, kontrollib dokumentide tähtajalist täitmist ning jälgib dokumentide kehtivust. </w:t>
            </w:r>
          </w:p>
          <w:p w14:paraId="2870B22B" w14:textId="77777777" w:rsidR="006F6FF5" w:rsidRPr="006F6FF5" w:rsidRDefault="006F6FF5" w:rsidP="006F6FF5">
            <w:pPr>
              <w:rPr>
                <w:rFonts w:ascii="Calibri" w:hAnsi="Calibri"/>
                <w:sz w:val="22"/>
                <w:szCs w:val="22"/>
              </w:rPr>
            </w:pPr>
            <w:r w:rsidRPr="006F6FF5">
              <w:rPr>
                <w:rFonts w:ascii="Calibri" w:hAnsi="Calibri"/>
                <w:sz w:val="22"/>
                <w:szCs w:val="22"/>
              </w:rPr>
              <w:t>7. Korraldab dokumentide eraldamise edasiseks hoidmiseks või hävitamiseks ning nende tegevuste dokumenteerimise.</w:t>
            </w:r>
          </w:p>
          <w:p w14:paraId="18C56BA4" w14:textId="066FE5BB" w:rsidR="00410AE9" w:rsidRPr="006F6FF5" w:rsidRDefault="006F6FF5" w:rsidP="006F6FF5">
            <w:pPr>
              <w:rPr>
                <w:rFonts w:ascii="Calibri" w:hAnsi="Calibri"/>
                <w:sz w:val="22"/>
                <w:szCs w:val="22"/>
              </w:rPr>
            </w:pPr>
            <w:r w:rsidRPr="006F6FF5">
              <w:rPr>
                <w:rFonts w:ascii="Calibri" w:hAnsi="Calibri"/>
                <w:sz w:val="22"/>
                <w:szCs w:val="22"/>
              </w:rPr>
              <w:t>8. Juhendab, nõustab või koolitab organisatsiooni töötajaid dokumendihalduses.</w:t>
            </w:r>
          </w:p>
        </w:tc>
      </w:tr>
      <w:tr w:rsidR="00CE09AD" w14:paraId="0B7CAA7E" w14:textId="77777777" w:rsidTr="00610B6B">
        <w:tc>
          <w:tcPr>
            <w:tcW w:w="9322" w:type="dxa"/>
            <w:gridSpan w:val="2"/>
          </w:tcPr>
          <w:p w14:paraId="3125A020" w14:textId="74D58902" w:rsidR="00CE09AD" w:rsidRPr="00610B6B" w:rsidRDefault="00CE09AD" w:rsidP="00610B6B">
            <w:pPr>
              <w:rPr>
                <w:rFonts w:ascii="Calibri" w:hAnsi="Calibri"/>
                <w:sz w:val="22"/>
                <w:szCs w:val="22"/>
                <w:u w:val="single"/>
              </w:rPr>
            </w:pPr>
            <w:r w:rsidRPr="00163CBC">
              <w:rPr>
                <w:rFonts w:ascii="Calibri" w:hAnsi="Calibri"/>
                <w:iCs/>
                <w:color w:val="FF0000"/>
                <w:sz w:val="22"/>
                <w:szCs w:val="22"/>
              </w:rPr>
              <w:t>Kommentaarid:</w:t>
            </w:r>
          </w:p>
        </w:tc>
      </w:tr>
      <w:tr w:rsidR="00366D47" w:rsidRPr="00610B6B" w14:paraId="06990C23" w14:textId="77777777" w:rsidTr="00366D47">
        <w:tc>
          <w:tcPr>
            <w:tcW w:w="8109" w:type="dxa"/>
            <w:tcBorders>
              <w:bottom w:val="single" w:sz="4" w:space="0" w:color="000000"/>
            </w:tcBorders>
          </w:tcPr>
          <w:p w14:paraId="7C816892" w14:textId="7B7660B8"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F6FF5" w:rsidRPr="006F6FF5">
              <w:rPr>
                <w:rFonts w:ascii="Calibri" w:hAnsi="Calibri"/>
                <w:b/>
                <w:sz w:val="22"/>
                <w:szCs w:val="22"/>
              </w:rPr>
              <w:t>Infovarade haldamine</w:t>
            </w:r>
          </w:p>
        </w:tc>
        <w:tc>
          <w:tcPr>
            <w:tcW w:w="1213" w:type="dxa"/>
            <w:tcBorders>
              <w:bottom w:val="single" w:sz="4" w:space="0" w:color="000000"/>
            </w:tcBorders>
          </w:tcPr>
          <w:p w14:paraId="0B95A2F3" w14:textId="6D071C08" w:rsidR="00366D47" w:rsidRPr="00610B6B" w:rsidRDefault="00725E01" w:rsidP="00893DE6">
            <w:pPr>
              <w:rPr>
                <w:rFonts w:ascii="Calibri" w:hAnsi="Calibri"/>
                <w:b/>
                <w:sz w:val="22"/>
                <w:szCs w:val="22"/>
              </w:rPr>
            </w:pPr>
            <w:r>
              <w:rPr>
                <w:rFonts w:ascii="Calibri" w:hAnsi="Calibri"/>
                <w:b/>
                <w:sz w:val="22"/>
                <w:szCs w:val="22"/>
              </w:rPr>
              <w:t>EKR tase</w:t>
            </w:r>
            <w:r w:rsidR="006F6FF5">
              <w:rPr>
                <w:rFonts w:ascii="Calibri" w:hAnsi="Calibri"/>
                <w:b/>
                <w:sz w:val="22"/>
                <w:szCs w:val="22"/>
              </w:rPr>
              <w:t xml:space="preserve"> 6</w:t>
            </w:r>
          </w:p>
        </w:tc>
      </w:tr>
      <w:tr w:rsidR="00366D47" w:rsidRPr="00610B6B" w14:paraId="6361341B" w14:textId="77777777" w:rsidTr="00CE09AD">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12763D84" w14:textId="77777777" w:rsidR="006F6FF5" w:rsidRPr="006F6FF5" w:rsidRDefault="006F6FF5" w:rsidP="006F6FF5">
            <w:pPr>
              <w:rPr>
                <w:rFonts w:ascii="Calibri" w:hAnsi="Calibri"/>
                <w:sz w:val="22"/>
                <w:szCs w:val="22"/>
              </w:rPr>
            </w:pPr>
            <w:r w:rsidRPr="006F6FF5">
              <w:rPr>
                <w:rFonts w:ascii="Calibri" w:hAnsi="Calibri"/>
                <w:sz w:val="22"/>
                <w:szCs w:val="22"/>
              </w:rPr>
              <w:t>1. Koostab metoodika infovarade määratlemiseks ning loob infovarade nimekirja ja kirjelduse.</w:t>
            </w:r>
          </w:p>
          <w:p w14:paraId="5D22BF40" w14:textId="77777777" w:rsidR="006F6FF5" w:rsidRPr="006F6FF5" w:rsidRDefault="006F6FF5" w:rsidP="006F6FF5">
            <w:pPr>
              <w:rPr>
                <w:rFonts w:ascii="Calibri" w:hAnsi="Calibri"/>
                <w:sz w:val="22"/>
                <w:szCs w:val="22"/>
              </w:rPr>
            </w:pPr>
            <w:r w:rsidRPr="006F6FF5">
              <w:rPr>
                <w:rFonts w:ascii="Calibri" w:hAnsi="Calibri"/>
                <w:sz w:val="22"/>
                <w:szCs w:val="22"/>
              </w:rPr>
              <w:t>2. Korraldab vajaliku info ülekandmise ja organiseerimise uute infohaldussüsteemide kasutuselevõtul.</w:t>
            </w:r>
          </w:p>
          <w:p w14:paraId="190FF356" w14:textId="77777777" w:rsidR="006F6FF5" w:rsidRPr="006F6FF5" w:rsidRDefault="006F6FF5" w:rsidP="006F6FF5">
            <w:pPr>
              <w:rPr>
                <w:rFonts w:ascii="Calibri" w:hAnsi="Calibri"/>
                <w:sz w:val="22"/>
                <w:szCs w:val="22"/>
              </w:rPr>
            </w:pPr>
            <w:r w:rsidRPr="006F6FF5">
              <w:rPr>
                <w:rFonts w:ascii="Calibri" w:hAnsi="Calibri"/>
                <w:sz w:val="22"/>
                <w:szCs w:val="22"/>
              </w:rPr>
              <w:t xml:space="preserve">3. Korraldab ja tagab infovarade </w:t>
            </w:r>
            <w:proofErr w:type="spellStart"/>
            <w:r w:rsidRPr="006F6FF5">
              <w:rPr>
                <w:rFonts w:ascii="Calibri" w:hAnsi="Calibri"/>
                <w:sz w:val="22"/>
                <w:szCs w:val="22"/>
              </w:rPr>
              <w:t>leitavuse</w:t>
            </w:r>
            <w:proofErr w:type="spellEnd"/>
            <w:r w:rsidRPr="006F6FF5">
              <w:rPr>
                <w:rFonts w:ascii="Calibri" w:hAnsi="Calibri"/>
                <w:sz w:val="22"/>
                <w:szCs w:val="22"/>
              </w:rPr>
              <w:t xml:space="preserve"> ning kasutatavuse, hinnates nende tõhusust kasutajate tagasiside ja otsingustatistika põhjal.</w:t>
            </w:r>
          </w:p>
          <w:p w14:paraId="13F6F21A" w14:textId="77777777" w:rsidR="006F6FF5" w:rsidRPr="006F6FF5" w:rsidRDefault="006F6FF5" w:rsidP="006F6FF5">
            <w:pPr>
              <w:rPr>
                <w:rFonts w:ascii="Calibri" w:hAnsi="Calibri"/>
                <w:sz w:val="22"/>
                <w:szCs w:val="22"/>
              </w:rPr>
            </w:pPr>
            <w:r w:rsidRPr="006F6FF5">
              <w:rPr>
                <w:rFonts w:ascii="Calibri" w:hAnsi="Calibri"/>
                <w:sz w:val="22"/>
                <w:szCs w:val="22"/>
              </w:rPr>
              <w:t>4. Arendab ja haldab infovarade juurdepääsuprotsesse, sealhulgas õiguste määramist ning ajakohastamist.</w:t>
            </w:r>
          </w:p>
          <w:p w14:paraId="03B28A58" w14:textId="77777777" w:rsidR="006F6FF5" w:rsidRPr="006F6FF5" w:rsidRDefault="006F6FF5" w:rsidP="006F6FF5">
            <w:pPr>
              <w:rPr>
                <w:rFonts w:ascii="Calibri" w:hAnsi="Calibri"/>
                <w:sz w:val="22"/>
                <w:szCs w:val="22"/>
              </w:rPr>
            </w:pPr>
            <w:r w:rsidRPr="006F6FF5">
              <w:rPr>
                <w:rFonts w:ascii="Calibri" w:hAnsi="Calibri"/>
                <w:sz w:val="22"/>
                <w:szCs w:val="22"/>
              </w:rPr>
              <w:t xml:space="preserve">5. Järgib infovarade kvaliteedinõudeid, mis võimaldavad vältida info põhjendamatut dubleerimist ja eristada kavandeid lõppversioonidest. </w:t>
            </w:r>
          </w:p>
          <w:p w14:paraId="7371FC9A" w14:textId="77777777" w:rsidR="006F6FF5" w:rsidRPr="006F6FF5" w:rsidRDefault="006F6FF5" w:rsidP="006F6FF5">
            <w:pPr>
              <w:rPr>
                <w:rFonts w:ascii="Calibri" w:hAnsi="Calibri"/>
                <w:sz w:val="22"/>
                <w:szCs w:val="22"/>
              </w:rPr>
            </w:pPr>
            <w:r w:rsidRPr="006F6FF5">
              <w:rPr>
                <w:rFonts w:ascii="Calibri" w:hAnsi="Calibri"/>
                <w:sz w:val="22"/>
                <w:szCs w:val="22"/>
              </w:rPr>
              <w:t xml:space="preserve">6. Jälgib infovarade elukäiguhaldust, korraldades infovarade eraldamise edasiseks hoidmiseks või hävitamiseks ning nende tegevuste dokumenteerimise.  </w:t>
            </w:r>
          </w:p>
          <w:p w14:paraId="21C0253C" w14:textId="76F48758" w:rsidR="00410AE9" w:rsidRPr="006F6FF5" w:rsidRDefault="006F6FF5" w:rsidP="006F6FF5">
            <w:pPr>
              <w:rPr>
                <w:rFonts w:ascii="Calibri" w:hAnsi="Calibri"/>
                <w:sz w:val="22"/>
                <w:szCs w:val="22"/>
              </w:rPr>
            </w:pPr>
            <w:r w:rsidRPr="006F6FF5">
              <w:rPr>
                <w:rFonts w:ascii="Calibri" w:hAnsi="Calibri"/>
                <w:sz w:val="22"/>
                <w:szCs w:val="22"/>
              </w:rPr>
              <w:t>7. Juhendab, nõustab või koolitab organisatsiooni töötajaid infovarade haldamisel.</w:t>
            </w:r>
          </w:p>
        </w:tc>
      </w:tr>
      <w:tr w:rsidR="00CE09AD" w:rsidRPr="00610B6B" w14:paraId="0896AC98" w14:textId="77777777" w:rsidTr="00366D47">
        <w:tc>
          <w:tcPr>
            <w:tcW w:w="9322" w:type="dxa"/>
            <w:gridSpan w:val="2"/>
            <w:tcBorders>
              <w:bottom w:val="nil"/>
            </w:tcBorders>
          </w:tcPr>
          <w:p w14:paraId="0117C96B" w14:textId="176808D5" w:rsidR="00CE09AD" w:rsidRPr="00610B6B" w:rsidRDefault="00CE09AD" w:rsidP="00893DE6">
            <w:pPr>
              <w:rPr>
                <w:rFonts w:ascii="Calibri" w:hAnsi="Calibri"/>
                <w:sz w:val="22"/>
                <w:szCs w:val="22"/>
                <w:u w:val="single"/>
              </w:rPr>
            </w:pPr>
            <w:r w:rsidRPr="00163CBC">
              <w:rPr>
                <w:rFonts w:ascii="Calibri" w:hAnsi="Calibri"/>
                <w:iCs/>
                <w:color w:val="FF0000"/>
                <w:sz w:val="22"/>
                <w:szCs w:val="22"/>
              </w:rPr>
              <w:t>Kommentaarid:</w:t>
            </w:r>
          </w:p>
        </w:tc>
      </w:tr>
    </w:tbl>
    <w:p w14:paraId="0C3A09B0" w14:textId="77777777" w:rsidR="0055734D" w:rsidRDefault="0055734D" w:rsidP="0055734D">
      <w:pPr>
        <w:rPr>
          <w:rFonts w:ascii="Calibri" w:hAnsi="Calibri"/>
          <w:b/>
          <w:color w:val="0070C0"/>
          <w:sz w:val="22"/>
          <w:szCs w:val="22"/>
        </w:rPr>
      </w:pPr>
    </w:p>
    <w:p w14:paraId="29925412" w14:textId="6A5E61C9"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BECE874" w14:textId="77777777" w:rsidTr="00D53617">
        <w:tc>
          <w:tcPr>
            <w:tcW w:w="8109" w:type="dxa"/>
          </w:tcPr>
          <w:p w14:paraId="132F99FD" w14:textId="0FA902E4" w:rsidR="005160D1" w:rsidRPr="00BF48F2" w:rsidRDefault="005160D1" w:rsidP="005D46EC">
            <w:pPr>
              <w:tabs>
                <w:tab w:val="center" w:pos="3946"/>
              </w:tabs>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D46EC">
              <w:rPr>
                <w:rFonts w:ascii="Calibri" w:hAnsi="Calibri"/>
                <w:b/>
                <w:sz w:val="22"/>
                <w:szCs w:val="22"/>
              </w:rPr>
              <w:t>4</w:t>
            </w:r>
            <w:r w:rsidR="007110E3">
              <w:rPr>
                <w:rFonts w:ascii="Calibri" w:hAnsi="Calibri"/>
                <w:b/>
                <w:sz w:val="22"/>
                <w:szCs w:val="22"/>
              </w:rPr>
              <w:t>.</w:t>
            </w:r>
            <w:r>
              <w:rPr>
                <w:rFonts w:ascii="Calibri" w:hAnsi="Calibri"/>
                <w:b/>
                <w:sz w:val="22"/>
                <w:szCs w:val="22"/>
              </w:rPr>
              <w:t xml:space="preserve"> </w:t>
            </w:r>
            <w:r w:rsidR="005D46EC" w:rsidRPr="005D46EC">
              <w:rPr>
                <w:rFonts w:ascii="Calibri" w:hAnsi="Calibri"/>
                <w:b/>
                <w:sz w:val="22"/>
                <w:szCs w:val="22"/>
              </w:rPr>
              <w:t>Arhiivi haldamine</w:t>
            </w:r>
          </w:p>
        </w:tc>
        <w:tc>
          <w:tcPr>
            <w:tcW w:w="1247" w:type="dxa"/>
          </w:tcPr>
          <w:p w14:paraId="243337B5" w14:textId="0E1CB135" w:rsidR="005160D1" w:rsidRPr="00CF4019" w:rsidRDefault="00725E01" w:rsidP="00B80953">
            <w:pPr>
              <w:rPr>
                <w:rFonts w:ascii="Calibri" w:hAnsi="Calibri"/>
                <w:b/>
                <w:sz w:val="22"/>
                <w:szCs w:val="22"/>
              </w:rPr>
            </w:pPr>
            <w:r>
              <w:rPr>
                <w:rFonts w:ascii="Calibri" w:hAnsi="Calibri"/>
                <w:b/>
                <w:sz w:val="22"/>
                <w:szCs w:val="22"/>
              </w:rPr>
              <w:t>EKR tase</w:t>
            </w:r>
            <w:r w:rsidR="005D46EC">
              <w:rPr>
                <w:rFonts w:ascii="Calibri" w:hAnsi="Calibri"/>
                <w:b/>
                <w:sz w:val="22"/>
                <w:szCs w:val="22"/>
              </w:rPr>
              <w:t xml:space="preserve"> 6</w:t>
            </w:r>
          </w:p>
        </w:tc>
      </w:tr>
    </w:tbl>
    <w:tbl>
      <w:tblPr>
        <w:tblStyle w:val="TableGrid"/>
        <w:tblW w:w="9355" w:type="dxa"/>
        <w:tblInd w:w="108" w:type="dxa"/>
        <w:tblLook w:val="04A0" w:firstRow="1" w:lastRow="0" w:firstColumn="1" w:lastColumn="0" w:noHBand="0" w:noVBand="1"/>
      </w:tblPr>
      <w:tblGrid>
        <w:gridCol w:w="9355"/>
      </w:tblGrid>
      <w:tr w:rsidR="008D213F" w:rsidRPr="008D213F" w14:paraId="034CE20D" w14:textId="77777777" w:rsidTr="00CE09AD">
        <w:tc>
          <w:tcPr>
            <w:tcW w:w="9355"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02193D8F"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1. Arhiveerib organisatsiooni teabe, juhindudes valdkonna õigusaktidest ning organisatsiooni nõuetest ja vajadustest.</w:t>
            </w:r>
          </w:p>
          <w:p w14:paraId="1D5B3FB6"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2. Peab liigitusskeemile vastavat ja ajakohast organisatsiooni arhiivi ülevaadet, sh kindlustab, et teave oleks leitav ja kättesaadav.</w:t>
            </w:r>
          </w:p>
          <w:p w14:paraId="50A7FBC4"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 xml:space="preserve">3. Moodustab ja tähistab säilikud lähtuvalt teabe säilitusväärtusest, eemaldades mittearhiiviainese, kasutades sobivat tarkvara ja vorminguid, dokumente säästvaid, säilimist tagavaid ning sobilikke materjale ja töövahendeid. </w:t>
            </w:r>
          </w:p>
          <w:p w14:paraId="57726618"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4. Koostab või täiendab arhiivikirjeldust, hindab ja analüüsib arhiivikirjelduse ja -korrastuse kvaliteeti.</w:t>
            </w:r>
          </w:p>
          <w:p w14:paraId="5AC38307"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5. Planeerib arhivaalide üleandmist avalikku arhiivi, määratleb vajalikud ressursid ja annab arhivaalid üle, juhindudes õigusaktidest.</w:t>
            </w:r>
          </w:p>
          <w:p w14:paraId="19869B5B"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6. Koostab säilitustegevuste kava. Valib teabe säilitamiseks sobivad lahendused, juhindudes valdkonna õigusaktidest ning organisatsiooni nõuetest ja vajadustest, arvestades säilitatava teabe mahtu, juurdekasvu, andmekandjate tüüpe jms.</w:t>
            </w:r>
          </w:p>
          <w:p w14:paraId="5C02B68B"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lastRenderedPageBreak/>
              <w:t>7. Valmistab ette, testib ja rakendab säilitamise toiminguid, analüüsib regulaarselt failivormingute kasutamatuks muutumise riske.</w:t>
            </w:r>
          </w:p>
          <w:p w14:paraId="6F21CD15"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8. Hindab arhiivi seisundit ja teeb ettepanekuid selle parandamiseks.</w:t>
            </w:r>
          </w:p>
          <w:p w14:paraId="7EC58F9E"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9. Valib teabe hävitamise jaoks sobivad tehnilised ja korralduslikud lahendused, et hävitamine oleks pöördumatu, turvaline, õigeaegne ja õiguspärane.</w:t>
            </w:r>
          </w:p>
          <w:p w14:paraId="7C239D4D" w14:textId="77777777" w:rsidR="005D46EC"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10. Viib läbi ja dokumenteerib hävitamistoimingud.</w:t>
            </w:r>
          </w:p>
          <w:p w14:paraId="7CE1F3A4" w14:textId="7D568B61" w:rsidR="008D213F" w:rsidRPr="005D46EC" w:rsidRDefault="005D46EC" w:rsidP="005D46EC">
            <w:pPr>
              <w:rPr>
                <w:rFonts w:asciiTheme="minorHAnsi" w:hAnsiTheme="minorHAnsi" w:cstheme="minorHAnsi"/>
                <w:sz w:val="22"/>
                <w:szCs w:val="22"/>
              </w:rPr>
            </w:pPr>
            <w:r w:rsidRPr="005D46EC">
              <w:rPr>
                <w:rFonts w:asciiTheme="minorHAnsi" w:hAnsiTheme="minorHAnsi" w:cstheme="minorHAnsi"/>
                <w:sz w:val="22"/>
                <w:szCs w:val="22"/>
              </w:rPr>
              <w:t>11. Juhendab, nõustab või koolitab organisatsiooni töötajaid arhiivihalduses.</w:t>
            </w:r>
          </w:p>
        </w:tc>
      </w:tr>
      <w:tr w:rsidR="00DC7BAF" w:rsidRPr="008D213F" w14:paraId="781B7D18" w14:textId="77777777" w:rsidTr="00CE09AD">
        <w:tc>
          <w:tcPr>
            <w:tcW w:w="9355" w:type="dxa"/>
            <w:tcBorders>
              <w:top w:val="single" w:sz="4" w:space="0" w:color="auto"/>
              <w:left w:val="single" w:sz="4" w:space="0" w:color="auto"/>
              <w:bottom w:val="single" w:sz="4" w:space="0" w:color="auto"/>
              <w:right w:val="single" w:sz="4" w:space="0" w:color="auto"/>
            </w:tcBorders>
          </w:tcPr>
          <w:p w14:paraId="6522837F" w14:textId="519AF961" w:rsidR="00DC7BAF" w:rsidRPr="001702D4" w:rsidRDefault="00DC7BAF" w:rsidP="00261D62">
            <w:pPr>
              <w:rPr>
                <w:rFonts w:asciiTheme="minorHAnsi" w:hAnsiTheme="minorHAnsi" w:cstheme="minorHAnsi"/>
                <w:sz w:val="22"/>
                <w:szCs w:val="22"/>
                <w:u w:val="single"/>
              </w:rPr>
            </w:pPr>
            <w:r w:rsidRPr="00163CBC">
              <w:rPr>
                <w:rFonts w:ascii="Calibri" w:hAnsi="Calibri"/>
                <w:iCs/>
                <w:color w:val="FF0000"/>
                <w:sz w:val="22"/>
                <w:szCs w:val="22"/>
              </w:rPr>
              <w:lastRenderedPageBreak/>
              <w:t>Kommentaarid:</w:t>
            </w:r>
          </w:p>
        </w:tc>
      </w:tr>
    </w:tbl>
    <w:p w14:paraId="5EAE03C5" w14:textId="77777777" w:rsidR="005160D1" w:rsidRDefault="005160D1"/>
    <w:p w14:paraId="17E092D4" w14:textId="77777777" w:rsidR="0055734D" w:rsidRDefault="0055734D"/>
    <w:p w14:paraId="1D6D9C0B" w14:textId="384BC529"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55F231C9"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77A879D" w14:textId="722AE388" w:rsidR="001E29DD" w:rsidRDefault="00DE29FD" w:rsidP="006809CE">
            <w:pPr>
              <w:ind w:left="74"/>
              <w:rPr>
                <w:rFonts w:ascii="Calibri" w:hAnsi="Calibri"/>
                <w:sz w:val="22"/>
                <w:szCs w:val="22"/>
              </w:rPr>
            </w:pPr>
            <w:r w:rsidRPr="00DE29FD">
              <w:rPr>
                <w:rFonts w:ascii="Calibri" w:hAnsi="Calibri"/>
                <w:sz w:val="22"/>
                <w:szCs w:val="22"/>
              </w:rPr>
              <w:t>Janne Kerdo</w:t>
            </w:r>
            <w:r w:rsidR="002D0B1A">
              <w:rPr>
                <w:rFonts w:ascii="Calibri" w:hAnsi="Calibri"/>
                <w:sz w:val="22"/>
                <w:szCs w:val="22"/>
              </w:rPr>
              <w:t xml:space="preserve"> – </w:t>
            </w:r>
            <w:r w:rsidRPr="00DE29FD">
              <w:rPr>
                <w:rFonts w:ascii="Calibri" w:hAnsi="Calibri"/>
                <w:sz w:val="22"/>
                <w:szCs w:val="22"/>
              </w:rPr>
              <w:t>Eesti Juhi Abi Ühing</w:t>
            </w:r>
            <w:r w:rsidR="002D0B1A">
              <w:rPr>
                <w:rFonts w:ascii="Calibri" w:hAnsi="Calibri"/>
                <w:sz w:val="22"/>
                <w:szCs w:val="22"/>
              </w:rPr>
              <w:br/>
            </w:r>
            <w:r w:rsidRPr="00DE29FD">
              <w:rPr>
                <w:rFonts w:ascii="Calibri" w:hAnsi="Calibri"/>
                <w:sz w:val="22"/>
                <w:szCs w:val="22"/>
              </w:rPr>
              <w:t xml:space="preserve">Kersti </w:t>
            </w:r>
            <w:proofErr w:type="spellStart"/>
            <w:r w:rsidRPr="00DE29FD">
              <w:rPr>
                <w:rFonts w:ascii="Calibri" w:hAnsi="Calibri"/>
                <w:sz w:val="22"/>
                <w:szCs w:val="22"/>
              </w:rPr>
              <w:t>Kiive</w:t>
            </w:r>
            <w:proofErr w:type="spellEnd"/>
            <w:r w:rsidR="002D0B1A">
              <w:rPr>
                <w:rFonts w:ascii="Calibri" w:hAnsi="Calibri"/>
                <w:sz w:val="22"/>
                <w:szCs w:val="22"/>
              </w:rPr>
              <w:t xml:space="preserve"> – </w:t>
            </w:r>
            <w:proofErr w:type="spellStart"/>
            <w:r w:rsidRPr="00DE29FD">
              <w:rPr>
                <w:rFonts w:ascii="Calibri" w:hAnsi="Calibri"/>
                <w:sz w:val="22"/>
                <w:szCs w:val="22"/>
              </w:rPr>
              <w:t>Webware</w:t>
            </w:r>
            <w:proofErr w:type="spellEnd"/>
            <w:r w:rsidRPr="00DE29FD">
              <w:rPr>
                <w:rFonts w:ascii="Calibri" w:hAnsi="Calibri"/>
                <w:sz w:val="22"/>
                <w:szCs w:val="22"/>
              </w:rPr>
              <w:t xml:space="preserve"> OÜ</w:t>
            </w:r>
          </w:p>
          <w:p w14:paraId="2E7A6A85" w14:textId="77777777" w:rsidR="00DE29FD" w:rsidRDefault="00DE29FD" w:rsidP="006809CE">
            <w:pPr>
              <w:ind w:left="74"/>
              <w:rPr>
                <w:rFonts w:ascii="Calibri" w:hAnsi="Calibri"/>
                <w:sz w:val="22"/>
                <w:szCs w:val="22"/>
              </w:rPr>
            </w:pPr>
            <w:r w:rsidRPr="00DE29FD">
              <w:rPr>
                <w:rFonts w:ascii="Calibri" w:hAnsi="Calibri"/>
                <w:sz w:val="22"/>
                <w:szCs w:val="22"/>
              </w:rPr>
              <w:t>Tiina Palu</w:t>
            </w:r>
            <w:r>
              <w:rPr>
                <w:rFonts w:ascii="Calibri" w:hAnsi="Calibri"/>
                <w:sz w:val="22"/>
                <w:szCs w:val="22"/>
              </w:rPr>
              <w:t xml:space="preserve"> – </w:t>
            </w:r>
            <w:r w:rsidRPr="00DE29FD">
              <w:rPr>
                <w:rFonts w:ascii="Calibri" w:hAnsi="Calibri"/>
                <w:sz w:val="22"/>
                <w:szCs w:val="22"/>
              </w:rPr>
              <w:t>Tartu Ülikool</w:t>
            </w:r>
          </w:p>
          <w:p w14:paraId="28D12F01" w14:textId="77777777" w:rsidR="00DE29FD" w:rsidRDefault="00DE29FD" w:rsidP="006809CE">
            <w:pPr>
              <w:ind w:left="74"/>
              <w:rPr>
                <w:rFonts w:ascii="Calibri" w:hAnsi="Calibri"/>
                <w:sz w:val="22"/>
                <w:szCs w:val="22"/>
              </w:rPr>
            </w:pPr>
            <w:r w:rsidRPr="00DE29FD">
              <w:rPr>
                <w:rFonts w:ascii="Calibri" w:hAnsi="Calibri"/>
                <w:sz w:val="22"/>
                <w:szCs w:val="22"/>
              </w:rPr>
              <w:t>Hanno Vares</w:t>
            </w:r>
            <w:r>
              <w:rPr>
                <w:rFonts w:ascii="Calibri" w:hAnsi="Calibri"/>
                <w:sz w:val="22"/>
                <w:szCs w:val="22"/>
              </w:rPr>
              <w:t xml:space="preserve"> – </w:t>
            </w:r>
            <w:r w:rsidRPr="00DE29FD">
              <w:rPr>
                <w:rFonts w:ascii="Calibri" w:hAnsi="Calibri"/>
                <w:sz w:val="22"/>
                <w:szCs w:val="22"/>
              </w:rPr>
              <w:t>Rahvusarhiiv, TK22</w:t>
            </w:r>
          </w:p>
          <w:p w14:paraId="571329FE" w14:textId="77777777" w:rsidR="00DE29FD" w:rsidRDefault="00DE29FD" w:rsidP="006809CE">
            <w:pPr>
              <w:ind w:left="74"/>
              <w:rPr>
                <w:rFonts w:ascii="Calibri" w:hAnsi="Calibri"/>
                <w:sz w:val="22"/>
                <w:szCs w:val="22"/>
              </w:rPr>
            </w:pPr>
            <w:r w:rsidRPr="00DE29FD">
              <w:rPr>
                <w:rFonts w:ascii="Calibri" w:hAnsi="Calibri"/>
                <w:sz w:val="22"/>
                <w:szCs w:val="22"/>
              </w:rPr>
              <w:t>Veiko Berendsen</w:t>
            </w:r>
            <w:r>
              <w:rPr>
                <w:rFonts w:ascii="Calibri" w:hAnsi="Calibri"/>
                <w:sz w:val="22"/>
                <w:szCs w:val="22"/>
              </w:rPr>
              <w:t xml:space="preserve"> – </w:t>
            </w:r>
            <w:r w:rsidRPr="00DE29FD">
              <w:rPr>
                <w:rFonts w:ascii="Calibri" w:hAnsi="Calibri"/>
                <w:sz w:val="22"/>
                <w:szCs w:val="22"/>
              </w:rPr>
              <w:t>Dokumendihaldurite Ühing</w:t>
            </w:r>
          </w:p>
          <w:p w14:paraId="63687F15" w14:textId="77777777" w:rsidR="00DE29FD" w:rsidRDefault="00DE29FD" w:rsidP="006809CE">
            <w:pPr>
              <w:ind w:left="74"/>
              <w:rPr>
                <w:rFonts w:ascii="Calibri" w:hAnsi="Calibri"/>
                <w:sz w:val="22"/>
                <w:szCs w:val="22"/>
              </w:rPr>
            </w:pPr>
            <w:r w:rsidRPr="00DE29FD">
              <w:rPr>
                <w:rFonts w:ascii="Calibri" w:hAnsi="Calibri"/>
                <w:sz w:val="22"/>
                <w:szCs w:val="22"/>
              </w:rPr>
              <w:t>Kaire Karp</w:t>
            </w:r>
            <w:r>
              <w:rPr>
                <w:rFonts w:ascii="Calibri" w:hAnsi="Calibri"/>
                <w:sz w:val="22"/>
                <w:szCs w:val="22"/>
              </w:rPr>
              <w:t xml:space="preserve"> – </w:t>
            </w:r>
            <w:r w:rsidRPr="00DE29FD">
              <w:rPr>
                <w:rFonts w:ascii="Calibri" w:hAnsi="Calibri"/>
                <w:sz w:val="22"/>
                <w:szCs w:val="22"/>
              </w:rPr>
              <w:t>Dokumendihaldurite Ühing</w:t>
            </w:r>
          </w:p>
          <w:p w14:paraId="2BC315D0" w14:textId="77777777" w:rsidR="00DE29FD" w:rsidRDefault="00DE29FD" w:rsidP="006809CE">
            <w:pPr>
              <w:ind w:left="74"/>
              <w:rPr>
                <w:rFonts w:ascii="Calibri" w:hAnsi="Calibri"/>
                <w:sz w:val="22"/>
                <w:szCs w:val="22"/>
              </w:rPr>
            </w:pPr>
            <w:r w:rsidRPr="00DE29FD">
              <w:rPr>
                <w:rFonts w:ascii="Calibri" w:hAnsi="Calibri"/>
                <w:sz w:val="22"/>
                <w:szCs w:val="22"/>
              </w:rPr>
              <w:t>Hille Oidema</w:t>
            </w:r>
            <w:r>
              <w:rPr>
                <w:rFonts w:ascii="Calibri" w:hAnsi="Calibri"/>
                <w:sz w:val="22"/>
                <w:szCs w:val="22"/>
              </w:rPr>
              <w:t xml:space="preserve"> – </w:t>
            </w:r>
            <w:r w:rsidRPr="00DE29FD">
              <w:rPr>
                <w:rFonts w:ascii="Calibri" w:hAnsi="Calibri"/>
                <w:sz w:val="22"/>
                <w:szCs w:val="22"/>
              </w:rPr>
              <w:t>Eesti Arhivaaride Ühing</w:t>
            </w:r>
          </w:p>
          <w:p w14:paraId="12EB2229" w14:textId="552F4F5A" w:rsidR="00DE29FD" w:rsidRPr="00331584" w:rsidRDefault="00DE29FD" w:rsidP="006809CE">
            <w:pPr>
              <w:ind w:left="74"/>
              <w:rPr>
                <w:rFonts w:ascii="Calibri" w:hAnsi="Calibri"/>
                <w:sz w:val="22"/>
                <w:szCs w:val="22"/>
              </w:rPr>
            </w:pPr>
            <w:r w:rsidRPr="00DE29FD">
              <w:rPr>
                <w:rFonts w:ascii="Calibri" w:hAnsi="Calibri"/>
                <w:sz w:val="22"/>
                <w:szCs w:val="22"/>
              </w:rPr>
              <w:t>Maarja Aso</w:t>
            </w:r>
            <w:r>
              <w:rPr>
                <w:rFonts w:ascii="Calibri" w:hAnsi="Calibri"/>
                <w:sz w:val="22"/>
                <w:szCs w:val="22"/>
              </w:rPr>
              <w:t xml:space="preserve"> – </w:t>
            </w:r>
            <w:r w:rsidRPr="00DE29FD">
              <w:rPr>
                <w:rFonts w:ascii="Calibri" w:hAnsi="Calibri"/>
                <w:sz w:val="22"/>
                <w:szCs w:val="22"/>
              </w:rPr>
              <w:t>Tööinspektsioon</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6BC2D85" w:rsidR="001E29DD" w:rsidRPr="00331584" w:rsidRDefault="00350FE8" w:rsidP="006809CE">
            <w:pPr>
              <w:ind w:left="74"/>
              <w:rPr>
                <w:rFonts w:ascii="Calibri" w:hAnsi="Calibri"/>
                <w:sz w:val="22"/>
                <w:szCs w:val="22"/>
              </w:rPr>
            </w:pPr>
            <w:r>
              <w:rPr>
                <w:rFonts w:ascii="Calibri" w:hAnsi="Calibri"/>
                <w:sz w:val="22"/>
                <w:szCs w:val="22"/>
              </w:rPr>
              <w:t>Äriteeninduse ja muu äritegevuse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C2B1099" w:rsidR="001E29DD" w:rsidRPr="00725E01" w:rsidRDefault="00350FE8" w:rsidP="006809CE">
            <w:pPr>
              <w:ind w:left="74"/>
              <w:rPr>
                <w:rFonts w:ascii="Calibri" w:hAnsi="Calibri"/>
                <w:color w:val="FF0000"/>
                <w:sz w:val="22"/>
                <w:szCs w:val="22"/>
              </w:rPr>
            </w:pPr>
            <w:r w:rsidRPr="00350FE8">
              <w:rPr>
                <w:rFonts w:ascii="Calibri" w:hAnsi="Calibri"/>
                <w:color w:val="000000" w:themeColor="text1"/>
                <w:sz w:val="22"/>
                <w:szCs w:val="22"/>
              </w:rPr>
              <w:t>9</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AF671F5" w:rsidR="001E29DD" w:rsidRPr="00725E01" w:rsidRDefault="00350FE8" w:rsidP="006809CE">
            <w:pPr>
              <w:ind w:left="74"/>
              <w:rPr>
                <w:rFonts w:ascii="Calibri" w:hAnsi="Calibri"/>
                <w:sz w:val="22"/>
                <w:szCs w:val="22"/>
              </w:rPr>
            </w:pPr>
            <w:r w:rsidRPr="00350FE8">
              <w:rPr>
                <w:rFonts w:ascii="Calibri" w:hAnsi="Calibri"/>
                <w:sz w:val="22"/>
                <w:szCs w:val="22"/>
              </w:rPr>
              <w:t>2422 Strateegiate väljatöötajad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B7E7E00" w:rsidR="001E29DD" w:rsidRPr="00725E01" w:rsidRDefault="00350FE8"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8B0449B"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350FE8" w:rsidRPr="00350FE8">
              <w:rPr>
                <w:rFonts w:ascii="Calibri" w:hAnsi="Calibri"/>
                <w:i/>
                <w:iCs/>
                <w:sz w:val="22"/>
                <w:szCs w:val="22"/>
              </w:rPr>
              <w:t xml:space="preserve">Record and </w:t>
            </w:r>
            <w:proofErr w:type="spellStart"/>
            <w:r w:rsidR="00350FE8" w:rsidRPr="00350FE8">
              <w:rPr>
                <w:rFonts w:ascii="Calibri" w:hAnsi="Calibri"/>
                <w:i/>
                <w:iCs/>
                <w:sz w:val="22"/>
                <w:szCs w:val="22"/>
              </w:rPr>
              <w:t>Information</w:t>
            </w:r>
            <w:proofErr w:type="spellEnd"/>
            <w:r w:rsidR="00350FE8" w:rsidRPr="00350FE8">
              <w:rPr>
                <w:rFonts w:ascii="Calibri" w:hAnsi="Calibri"/>
                <w:i/>
                <w:iCs/>
                <w:sz w:val="22"/>
                <w:szCs w:val="22"/>
              </w:rPr>
              <w:t xml:space="preserve"> Management </w:t>
            </w:r>
            <w:proofErr w:type="spellStart"/>
            <w:r w:rsidR="00350FE8" w:rsidRPr="00350FE8">
              <w:rPr>
                <w:rFonts w:ascii="Calibri" w:hAnsi="Calibri"/>
                <w:i/>
                <w:iCs/>
                <w:sz w:val="22"/>
                <w:szCs w:val="22"/>
              </w:rPr>
              <w:t>Coordinator</w:t>
            </w:r>
            <w:proofErr w:type="spellEnd"/>
            <w:r w:rsidR="00350FE8" w:rsidRPr="00350FE8">
              <w:rPr>
                <w:rFonts w:ascii="Calibri" w:hAnsi="Calibri"/>
                <w:i/>
                <w:iCs/>
                <w:sz w:val="22"/>
                <w:szCs w:val="22"/>
              </w:rPr>
              <w:t xml:space="preserve">, </w:t>
            </w:r>
            <w:proofErr w:type="spellStart"/>
            <w:r w:rsidR="00350FE8" w:rsidRPr="00350FE8">
              <w:rPr>
                <w:rFonts w:ascii="Calibri" w:hAnsi="Calibri"/>
                <w:i/>
                <w:iCs/>
                <w:sz w:val="22"/>
                <w:szCs w:val="22"/>
              </w:rPr>
              <w:t>EstQF</w:t>
            </w:r>
            <w:proofErr w:type="spellEnd"/>
            <w:r w:rsidR="00350FE8" w:rsidRPr="00350FE8">
              <w:rPr>
                <w:rFonts w:ascii="Calibri" w:hAnsi="Calibri"/>
                <w:i/>
                <w:iCs/>
                <w:sz w:val="22"/>
                <w:szCs w:val="22"/>
              </w:rPr>
              <w:t xml:space="preserve"> </w:t>
            </w:r>
            <w:proofErr w:type="spellStart"/>
            <w:r w:rsidR="00350FE8" w:rsidRPr="00350FE8">
              <w:rPr>
                <w:rFonts w:ascii="Calibri" w:hAnsi="Calibri"/>
                <w:i/>
                <w:iCs/>
                <w:sz w:val="22"/>
                <w:szCs w:val="22"/>
              </w:rPr>
              <w:t>Level</w:t>
            </w:r>
            <w:proofErr w:type="spellEnd"/>
            <w:r w:rsidR="00350FE8" w:rsidRPr="00350FE8">
              <w:rPr>
                <w:rFonts w:ascii="Calibri" w:hAnsi="Calibri"/>
                <w:i/>
                <w:iCs/>
                <w:sz w:val="22"/>
                <w:szCs w:val="22"/>
              </w:rPr>
              <w:t xml:space="preserve">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CFD0522"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sidR="005B1330">
              <w:rPr>
                <w:rFonts w:ascii="Calibri" w:hAnsi="Calibri"/>
                <w:sz w:val="22"/>
                <w:szCs w:val="22"/>
              </w:rPr>
              <w:t xml:space="preserve"> </w:t>
            </w:r>
            <w:r w:rsidR="005B1330" w:rsidRPr="005B1330">
              <w:rPr>
                <w:rFonts w:ascii="Calibri" w:hAnsi="Calibri"/>
                <w:bCs/>
                <w:sz w:val="22"/>
                <w:szCs w:val="22"/>
              </w:rPr>
              <w:t>Keelte oskustasemete kirjeldused</w:t>
            </w:r>
          </w:p>
          <w:p w14:paraId="3475AEC9" w14:textId="756DE924"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5B1330" w:rsidRPr="005B1330">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3CBC"/>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71E"/>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1D44"/>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7B57"/>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0FE8"/>
    <w:rsid w:val="00351877"/>
    <w:rsid w:val="00353281"/>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330"/>
    <w:rsid w:val="005B1FEE"/>
    <w:rsid w:val="005B2CEF"/>
    <w:rsid w:val="005B42B4"/>
    <w:rsid w:val="005B4C8E"/>
    <w:rsid w:val="005C02BD"/>
    <w:rsid w:val="005C06A2"/>
    <w:rsid w:val="005C3CD9"/>
    <w:rsid w:val="005C4C89"/>
    <w:rsid w:val="005D2887"/>
    <w:rsid w:val="005D2E5D"/>
    <w:rsid w:val="005D3F90"/>
    <w:rsid w:val="005D46AB"/>
    <w:rsid w:val="005D46EC"/>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4619"/>
    <w:rsid w:val="00696F10"/>
    <w:rsid w:val="00697DE5"/>
    <w:rsid w:val="006A08BF"/>
    <w:rsid w:val="006A0C8A"/>
    <w:rsid w:val="006A267F"/>
    <w:rsid w:val="006A271C"/>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6FF5"/>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386"/>
    <w:rsid w:val="00956B52"/>
    <w:rsid w:val="0095756D"/>
    <w:rsid w:val="00962C58"/>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550"/>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265B"/>
    <w:rsid w:val="00C233C2"/>
    <w:rsid w:val="00C30358"/>
    <w:rsid w:val="00C30CC8"/>
    <w:rsid w:val="00C3336A"/>
    <w:rsid w:val="00C336D0"/>
    <w:rsid w:val="00C343B0"/>
    <w:rsid w:val="00C37545"/>
    <w:rsid w:val="00C41E4A"/>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09AD"/>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C7BAF"/>
    <w:rsid w:val="00DD07BB"/>
    <w:rsid w:val="00DD297F"/>
    <w:rsid w:val="00DD470D"/>
    <w:rsid w:val="00DD4A29"/>
    <w:rsid w:val="00DD4D55"/>
    <w:rsid w:val="00DD5358"/>
    <w:rsid w:val="00DD56CC"/>
    <w:rsid w:val="00DD6AE4"/>
    <w:rsid w:val="00DE00D3"/>
    <w:rsid w:val="00DE0291"/>
    <w:rsid w:val="00DE0D13"/>
    <w:rsid w:val="00DE29FD"/>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23CF"/>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4E64"/>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6600"/>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52</TotalTime>
  <Pages>7</Pages>
  <Words>1948</Words>
  <Characters>11305</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21</cp:revision>
  <cp:lastPrinted>2011-06-28T11:10:00Z</cp:lastPrinted>
  <dcterms:created xsi:type="dcterms:W3CDTF">2023-12-12T08:14:00Z</dcterms:created>
  <dcterms:modified xsi:type="dcterms:W3CDTF">2025-02-19T06:51:00Z</dcterms:modified>
</cp:coreProperties>
</file>