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15EAA" w:rsidRDefault="00752B68">
      <w:pPr>
        <w:rPr>
          <w:b/>
          <w:bCs/>
          <w:sz w:val="28"/>
          <w:szCs w:val="28"/>
        </w:rPr>
      </w:pPr>
      <w:r>
        <w:rPr>
          <w:b/>
          <w:bCs/>
          <w:sz w:val="28"/>
          <w:szCs w:val="28"/>
        </w:rPr>
        <w:t xml:space="preserve">Kahjulike organismide </w:t>
      </w:r>
      <w:proofErr w:type="spellStart"/>
      <w:r>
        <w:rPr>
          <w:b/>
          <w:bCs/>
          <w:sz w:val="28"/>
          <w:szCs w:val="28"/>
        </w:rPr>
        <w:t>tõrjuja</w:t>
      </w:r>
      <w:proofErr w:type="spellEnd"/>
    </w:p>
    <w:p w14:paraId="466E8F99" w14:textId="77777777" w:rsidR="00477F52" w:rsidRDefault="00477F52" w:rsidP="00A20C1D">
      <w:r w:rsidRPr="00AD2A16">
        <w:rPr>
          <w:bCs/>
          <w:color w:val="000000"/>
        </w:rPr>
        <w:t>Kutsestandard on dokument,</w:t>
      </w:r>
      <w:r w:rsidRPr="00400626">
        <w:rPr>
          <w:color w:val="000000"/>
        </w:rPr>
        <w:t xml:space="preserve"> </w:t>
      </w:r>
      <w:r w:rsidRPr="00400626">
        <w:t>milles kirjeldatakse tööd ning töö edukaks tegemiseks vajalike oskuste, teadmiste ja hoiakute kogumit ehk kompetentsusnõudeid. Kutsestandardeid kasutatakse õppekavade koostamiseks ja kutse andmiseks.</w:t>
      </w:r>
    </w:p>
    <w:p w14:paraId="02E7497B" w14:textId="77777777" w:rsidR="00477F52" w:rsidRDefault="00477F52" w:rsidP="00477F52">
      <w:pPr>
        <w:ind w:left="-142"/>
        <w:sectPr w:rsidR="00477F52">
          <w:pgSz w:w="23811" w:h="16838" w:orient="landscape"/>
          <w:pgMar w:top="720" w:right="720" w:bottom="720" w:left="720" w:header="720" w:footer="720" w:gutter="0"/>
          <w:pgNumType w:start="1"/>
          <w:cols w:space="708"/>
        </w:sectPr>
      </w:pPr>
    </w:p>
    <w:p w14:paraId="1A87A91D" w14:textId="77777777" w:rsidR="00477F52" w:rsidRDefault="00477F52" w:rsidP="00477F52">
      <w:pPr>
        <w:ind w:left="-142"/>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3515"/>
        <w:gridCol w:w="3998"/>
      </w:tblGrid>
      <w:tr w:rsidR="00477F52" w:rsidRPr="000228B1" w14:paraId="219FE0DF" w14:textId="77777777" w:rsidTr="005D1744">
        <w:tc>
          <w:tcPr>
            <w:tcW w:w="6062" w:type="dxa"/>
            <w:gridSpan w:val="2"/>
          </w:tcPr>
          <w:p w14:paraId="616F90C7" w14:textId="77777777" w:rsidR="00477F52" w:rsidRPr="00AF7D6B" w:rsidRDefault="00477F52" w:rsidP="00C61CB6">
            <w:pPr>
              <w:jc w:val="center"/>
              <w:rPr>
                <w:b/>
                <w:sz w:val="32"/>
                <w:szCs w:val="32"/>
              </w:rPr>
            </w:pPr>
            <w:r w:rsidRPr="00AF7D6B">
              <w:rPr>
                <w:b/>
                <w:sz w:val="32"/>
                <w:szCs w:val="32"/>
              </w:rPr>
              <w:t>Kutse</w:t>
            </w:r>
            <w:r>
              <w:rPr>
                <w:b/>
                <w:sz w:val="32"/>
                <w:szCs w:val="32"/>
              </w:rPr>
              <w:t xml:space="preserve"> </w:t>
            </w:r>
            <w:r w:rsidRPr="00AF7D6B">
              <w:rPr>
                <w:b/>
                <w:sz w:val="32"/>
                <w:szCs w:val="32"/>
              </w:rPr>
              <w:t>nimetus</w:t>
            </w:r>
          </w:p>
        </w:tc>
        <w:tc>
          <w:tcPr>
            <w:tcW w:w="3998" w:type="dxa"/>
          </w:tcPr>
          <w:p w14:paraId="10121AEE" w14:textId="77777777" w:rsidR="00477F52" w:rsidRPr="00AF7D6B" w:rsidRDefault="00477F52" w:rsidP="00C61CB6">
            <w:pPr>
              <w:jc w:val="center"/>
              <w:rPr>
                <w:b/>
                <w:sz w:val="32"/>
                <w:szCs w:val="32"/>
              </w:rPr>
            </w:pPr>
            <w:r w:rsidRPr="00AF7D6B">
              <w:rPr>
                <w:b/>
              </w:rPr>
              <w:t>Eesti kvalifikatsiooniraamistiku</w:t>
            </w:r>
            <w:r w:rsidRPr="00AF7D6B">
              <w:rPr>
                <w:b/>
                <w:sz w:val="32"/>
                <w:szCs w:val="32"/>
              </w:rPr>
              <w:t xml:space="preserve"> </w:t>
            </w:r>
            <w:r w:rsidRPr="00294235">
              <w:rPr>
                <w:b/>
              </w:rPr>
              <w:t>(EKR) tase</w:t>
            </w:r>
          </w:p>
        </w:tc>
      </w:tr>
      <w:tr w:rsidR="00477F52" w:rsidRPr="000228B1" w14:paraId="64EE991C" w14:textId="77777777" w:rsidTr="005D1744">
        <w:tc>
          <w:tcPr>
            <w:tcW w:w="6062" w:type="dxa"/>
            <w:gridSpan w:val="2"/>
          </w:tcPr>
          <w:p w14:paraId="0D829EA3" w14:textId="04CC5FF9" w:rsidR="00477F52" w:rsidRPr="00FE70C3" w:rsidRDefault="001A0F9E" w:rsidP="00C61CB6">
            <w:pPr>
              <w:jc w:val="center"/>
              <w:rPr>
                <w:i/>
                <w:sz w:val="28"/>
                <w:szCs w:val="28"/>
              </w:rPr>
            </w:pPr>
            <w:r w:rsidRPr="001A0F9E">
              <w:rPr>
                <w:i/>
                <w:sz w:val="28"/>
                <w:szCs w:val="28"/>
              </w:rPr>
              <w:t xml:space="preserve">Kahjulike organismide </w:t>
            </w:r>
            <w:proofErr w:type="spellStart"/>
            <w:r w:rsidRPr="001A0F9E">
              <w:rPr>
                <w:i/>
                <w:sz w:val="28"/>
                <w:szCs w:val="28"/>
              </w:rPr>
              <w:t>tõrjuja</w:t>
            </w:r>
            <w:proofErr w:type="spellEnd"/>
            <w:r w:rsidRPr="001A0F9E">
              <w:rPr>
                <w:i/>
                <w:sz w:val="28"/>
                <w:szCs w:val="28"/>
              </w:rPr>
              <w:t>, tase 4</w:t>
            </w:r>
          </w:p>
        </w:tc>
        <w:tc>
          <w:tcPr>
            <w:tcW w:w="3998" w:type="dxa"/>
          </w:tcPr>
          <w:p w14:paraId="670C7B99" w14:textId="283650AC" w:rsidR="00477F52" w:rsidRPr="00AA48E0" w:rsidRDefault="001A0F9E" w:rsidP="00C61CB6">
            <w:pPr>
              <w:jc w:val="center"/>
              <w:rPr>
                <w:i/>
                <w:sz w:val="28"/>
                <w:szCs w:val="28"/>
              </w:rPr>
            </w:pPr>
            <w:r>
              <w:rPr>
                <w:i/>
                <w:sz w:val="28"/>
                <w:szCs w:val="28"/>
              </w:rPr>
              <w:t>4</w:t>
            </w:r>
          </w:p>
        </w:tc>
      </w:tr>
      <w:tr w:rsidR="00477F52" w:rsidRPr="003A2B5F" w14:paraId="0A6AC70D" w14:textId="77777777" w:rsidTr="005D1744">
        <w:tc>
          <w:tcPr>
            <w:tcW w:w="10060" w:type="dxa"/>
            <w:gridSpan w:val="3"/>
            <w:tcBorders>
              <w:top w:val="single" w:sz="4" w:space="0" w:color="auto"/>
              <w:left w:val="single" w:sz="4" w:space="0" w:color="auto"/>
              <w:bottom w:val="single" w:sz="4" w:space="0" w:color="auto"/>
              <w:right w:val="single" w:sz="4" w:space="0" w:color="auto"/>
            </w:tcBorders>
          </w:tcPr>
          <w:p w14:paraId="3074C308" w14:textId="77777777" w:rsidR="00477F52" w:rsidRPr="007650EA" w:rsidRDefault="00477F52" w:rsidP="00C61CB6">
            <w:pPr>
              <w:rPr>
                <w:b/>
              </w:rPr>
            </w:pPr>
            <w:r>
              <w:rPr>
                <w:b/>
              </w:rPr>
              <w:t>Võimalikud spetsialiseerumised ja nimetused kutsetunnistusel</w:t>
            </w:r>
          </w:p>
        </w:tc>
      </w:tr>
      <w:tr w:rsidR="00477F52" w:rsidRPr="002322A6" w14:paraId="4771E8AC" w14:textId="77777777" w:rsidTr="005D1744">
        <w:trPr>
          <w:trHeight w:val="270"/>
        </w:trPr>
        <w:tc>
          <w:tcPr>
            <w:tcW w:w="2547" w:type="dxa"/>
            <w:tcBorders>
              <w:top w:val="single" w:sz="4" w:space="0" w:color="auto"/>
              <w:left w:val="single" w:sz="4" w:space="0" w:color="auto"/>
              <w:bottom w:val="single" w:sz="4" w:space="0" w:color="auto"/>
              <w:right w:val="single" w:sz="4" w:space="0" w:color="auto"/>
            </w:tcBorders>
          </w:tcPr>
          <w:p w14:paraId="3D62F997" w14:textId="77777777" w:rsidR="00477F52" w:rsidRPr="002322A6" w:rsidRDefault="00477F52" w:rsidP="00C61CB6">
            <w:pPr>
              <w:jc w:val="center"/>
              <w:rPr>
                <w:b/>
              </w:rPr>
            </w:pPr>
            <w:r>
              <w:rPr>
                <w:b/>
              </w:rPr>
              <w:t>Spetsialiseerumine</w:t>
            </w:r>
          </w:p>
        </w:tc>
        <w:tc>
          <w:tcPr>
            <w:tcW w:w="7513" w:type="dxa"/>
            <w:gridSpan w:val="2"/>
            <w:tcBorders>
              <w:top w:val="single" w:sz="4" w:space="0" w:color="auto"/>
              <w:left w:val="single" w:sz="4" w:space="0" w:color="auto"/>
              <w:bottom w:val="single" w:sz="4" w:space="0" w:color="auto"/>
              <w:right w:val="single" w:sz="4" w:space="0" w:color="auto"/>
            </w:tcBorders>
          </w:tcPr>
          <w:p w14:paraId="190DF4B8" w14:textId="77777777" w:rsidR="00477F52" w:rsidRPr="002322A6" w:rsidRDefault="00477F52" w:rsidP="00C61CB6">
            <w:pPr>
              <w:jc w:val="center"/>
              <w:rPr>
                <w:b/>
              </w:rPr>
            </w:pPr>
            <w:r>
              <w:rPr>
                <w:b/>
              </w:rPr>
              <w:t>Nimetus kutsetunnistusel</w:t>
            </w:r>
          </w:p>
        </w:tc>
      </w:tr>
      <w:tr w:rsidR="00B65337" w:rsidRPr="002322A6" w14:paraId="1EB56C3D" w14:textId="77777777" w:rsidTr="005D1744">
        <w:trPr>
          <w:trHeight w:val="270"/>
        </w:trPr>
        <w:tc>
          <w:tcPr>
            <w:tcW w:w="2547" w:type="dxa"/>
            <w:tcBorders>
              <w:top w:val="single" w:sz="4" w:space="0" w:color="auto"/>
              <w:left w:val="single" w:sz="4" w:space="0" w:color="auto"/>
              <w:bottom w:val="single" w:sz="4" w:space="0" w:color="auto"/>
              <w:right w:val="single" w:sz="4" w:space="0" w:color="auto"/>
            </w:tcBorders>
          </w:tcPr>
          <w:p w14:paraId="790993DE" w14:textId="15F78DDA" w:rsidR="00B65337" w:rsidRPr="00FA1F65" w:rsidRDefault="00FA1F65" w:rsidP="00C61CB6">
            <w:pPr>
              <w:rPr>
                <w:bCs/>
              </w:rPr>
            </w:pPr>
            <w:r w:rsidRPr="00FA1F65">
              <w:rPr>
                <w:bCs/>
              </w:rPr>
              <w:t>Olmekahjurite tõrjumine</w:t>
            </w:r>
          </w:p>
        </w:tc>
        <w:tc>
          <w:tcPr>
            <w:tcW w:w="7513" w:type="dxa"/>
            <w:gridSpan w:val="2"/>
            <w:tcBorders>
              <w:top w:val="single" w:sz="4" w:space="0" w:color="auto"/>
              <w:left w:val="single" w:sz="4" w:space="0" w:color="auto"/>
              <w:bottom w:val="single" w:sz="4" w:space="0" w:color="auto"/>
              <w:right w:val="single" w:sz="4" w:space="0" w:color="auto"/>
            </w:tcBorders>
          </w:tcPr>
          <w:p w14:paraId="7F7AA268" w14:textId="20CD41F5" w:rsidR="00B65337" w:rsidRPr="00234916" w:rsidRDefault="00234916" w:rsidP="00C61CB6">
            <w:pPr>
              <w:rPr>
                <w:bCs/>
              </w:rPr>
            </w:pPr>
            <w:r w:rsidRPr="00234916">
              <w:rPr>
                <w:bCs/>
              </w:rPr>
              <w:t xml:space="preserve">Kahjulike organismide </w:t>
            </w:r>
            <w:proofErr w:type="spellStart"/>
            <w:r w:rsidRPr="00234916">
              <w:rPr>
                <w:bCs/>
              </w:rPr>
              <w:t>tõrjuja</w:t>
            </w:r>
            <w:proofErr w:type="spellEnd"/>
            <w:r w:rsidRPr="00234916">
              <w:rPr>
                <w:bCs/>
              </w:rPr>
              <w:t>, tase 4. Olmekahjurite tõrjumine</w:t>
            </w:r>
          </w:p>
        </w:tc>
      </w:tr>
      <w:tr w:rsidR="00B65337" w:rsidRPr="002322A6" w14:paraId="15480B47" w14:textId="77777777" w:rsidTr="005D1744">
        <w:trPr>
          <w:trHeight w:val="270"/>
        </w:trPr>
        <w:tc>
          <w:tcPr>
            <w:tcW w:w="2547" w:type="dxa"/>
            <w:tcBorders>
              <w:top w:val="single" w:sz="4" w:space="0" w:color="auto"/>
              <w:left w:val="single" w:sz="4" w:space="0" w:color="auto"/>
              <w:bottom w:val="single" w:sz="4" w:space="0" w:color="auto"/>
              <w:right w:val="single" w:sz="4" w:space="0" w:color="auto"/>
            </w:tcBorders>
          </w:tcPr>
          <w:p w14:paraId="31062EC3" w14:textId="77777777" w:rsidR="00B65337" w:rsidRPr="00FA1F65" w:rsidRDefault="00B65337" w:rsidP="00C61CB6">
            <w:pPr>
              <w:rPr>
                <w:bCs/>
              </w:rPr>
            </w:pPr>
          </w:p>
        </w:tc>
        <w:tc>
          <w:tcPr>
            <w:tcW w:w="7513" w:type="dxa"/>
            <w:gridSpan w:val="2"/>
            <w:tcBorders>
              <w:top w:val="single" w:sz="4" w:space="0" w:color="auto"/>
              <w:left w:val="single" w:sz="4" w:space="0" w:color="auto"/>
              <w:bottom w:val="single" w:sz="4" w:space="0" w:color="auto"/>
              <w:right w:val="single" w:sz="4" w:space="0" w:color="auto"/>
            </w:tcBorders>
          </w:tcPr>
          <w:p w14:paraId="553CB712" w14:textId="0826E446" w:rsidR="00B65337" w:rsidRPr="00FA1F65" w:rsidRDefault="00A51E7D" w:rsidP="00C61CB6">
            <w:pPr>
              <w:rPr>
                <w:bCs/>
              </w:rPr>
            </w:pPr>
            <w:r w:rsidRPr="00A51E7D">
              <w:rPr>
                <w:bCs/>
              </w:rPr>
              <w:t xml:space="preserve">Inglise keeles: </w:t>
            </w:r>
            <w:proofErr w:type="spellStart"/>
            <w:r w:rsidRPr="00A51E7D">
              <w:rPr>
                <w:bCs/>
                <w:i/>
                <w:iCs/>
              </w:rPr>
              <w:t>Pest</w:t>
            </w:r>
            <w:proofErr w:type="spellEnd"/>
            <w:r w:rsidRPr="00A51E7D">
              <w:rPr>
                <w:bCs/>
                <w:i/>
                <w:iCs/>
              </w:rPr>
              <w:t xml:space="preserve"> Control </w:t>
            </w:r>
            <w:proofErr w:type="spellStart"/>
            <w:r w:rsidRPr="00A51E7D">
              <w:rPr>
                <w:bCs/>
                <w:i/>
                <w:iCs/>
              </w:rPr>
              <w:t>Technic</w:t>
            </w:r>
            <w:r w:rsidRPr="005C68C9">
              <w:rPr>
                <w:bCs/>
                <w:i/>
                <w:iCs/>
              </w:rPr>
              <w:t>i</w:t>
            </w:r>
            <w:r w:rsidRPr="00A51E7D">
              <w:rPr>
                <w:bCs/>
                <w:i/>
                <w:iCs/>
              </w:rPr>
              <w:t>an</w:t>
            </w:r>
            <w:proofErr w:type="spellEnd"/>
            <w:r w:rsidRPr="00A51E7D">
              <w:rPr>
                <w:bCs/>
                <w:i/>
                <w:iCs/>
              </w:rPr>
              <w:t xml:space="preserve">, </w:t>
            </w:r>
            <w:proofErr w:type="spellStart"/>
            <w:r w:rsidR="00545221">
              <w:rPr>
                <w:bCs/>
                <w:i/>
                <w:iCs/>
              </w:rPr>
              <w:t>L</w:t>
            </w:r>
            <w:r w:rsidRPr="00A51E7D">
              <w:rPr>
                <w:bCs/>
                <w:i/>
                <w:iCs/>
              </w:rPr>
              <w:t>evel</w:t>
            </w:r>
            <w:proofErr w:type="spellEnd"/>
            <w:r w:rsidRPr="00A51E7D">
              <w:rPr>
                <w:bCs/>
                <w:i/>
                <w:iCs/>
              </w:rPr>
              <w:t xml:space="preserve"> 4. </w:t>
            </w:r>
            <w:proofErr w:type="spellStart"/>
            <w:r w:rsidRPr="00A51E7D">
              <w:rPr>
                <w:bCs/>
                <w:i/>
                <w:iCs/>
              </w:rPr>
              <w:t>Pest</w:t>
            </w:r>
            <w:proofErr w:type="spellEnd"/>
            <w:r w:rsidRPr="00A51E7D">
              <w:rPr>
                <w:bCs/>
                <w:i/>
                <w:iCs/>
              </w:rPr>
              <w:t xml:space="preserve"> </w:t>
            </w:r>
            <w:r w:rsidR="002D5FBD">
              <w:rPr>
                <w:bCs/>
                <w:i/>
                <w:iCs/>
              </w:rPr>
              <w:t>C</w:t>
            </w:r>
            <w:r w:rsidRPr="00A51E7D">
              <w:rPr>
                <w:bCs/>
                <w:i/>
                <w:iCs/>
              </w:rPr>
              <w:t>ontrol</w:t>
            </w:r>
          </w:p>
        </w:tc>
      </w:tr>
      <w:tr w:rsidR="00B65337" w:rsidRPr="002322A6" w14:paraId="52CC730A" w14:textId="77777777" w:rsidTr="005D1744">
        <w:trPr>
          <w:trHeight w:val="270"/>
        </w:trPr>
        <w:tc>
          <w:tcPr>
            <w:tcW w:w="2547" w:type="dxa"/>
            <w:tcBorders>
              <w:top w:val="single" w:sz="4" w:space="0" w:color="auto"/>
              <w:left w:val="single" w:sz="4" w:space="0" w:color="auto"/>
              <w:bottom w:val="single" w:sz="4" w:space="0" w:color="auto"/>
              <w:right w:val="single" w:sz="4" w:space="0" w:color="auto"/>
            </w:tcBorders>
          </w:tcPr>
          <w:p w14:paraId="07E55F30" w14:textId="4E85AD66" w:rsidR="00B65337" w:rsidRPr="00FA1F65" w:rsidRDefault="008D5B35" w:rsidP="00C61CB6">
            <w:pPr>
              <w:rPr>
                <w:bCs/>
              </w:rPr>
            </w:pPr>
            <w:r w:rsidRPr="008D5B35">
              <w:rPr>
                <w:bCs/>
              </w:rPr>
              <w:t>Ehitiste konserveerimine</w:t>
            </w:r>
          </w:p>
        </w:tc>
        <w:tc>
          <w:tcPr>
            <w:tcW w:w="7513" w:type="dxa"/>
            <w:gridSpan w:val="2"/>
            <w:tcBorders>
              <w:top w:val="single" w:sz="4" w:space="0" w:color="auto"/>
              <w:left w:val="single" w:sz="4" w:space="0" w:color="auto"/>
              <w:bottom w:val="single" w:sz="4" w:space="0" w:color="auto"/>
              <w:right w:val="single" w:sz="4" w:space="0" w:color="auto"/>
            </w:tcBorders>
          </w:tcPr>
          <w:p w14:paraId="0581775A" w14:textId="0AEFFB09" w:rsidR="00B65337" w:rsidRPr="00FA1F65" w:rsidRDefault="007B4A88" w:rsidP="00C61CB6">
            <w:pPr>
              <w:rPr>
                <w:bCs/>
              </w:rPr>
            </w:pPr>
            <w:r w:rsidRPr="007B4A88">
              <w:rPr>
                <w:bCs/>
              </w:rPr>
              <w:t xml:space="preserve">Kahjulike organismide </w:t>
            </w:r>
            <w:proofErr w:type="spellStart"/>
            <w:r w:rsidRPr="007B4A88">
              <w:rPr>
                <w:bCs/>
              </w:rPr>
              <w:t>tõrjuja</w:t>
            </w:r>
            <w:proofErr w:type="spellEnd"/>
            <w:r w:rsidRPr="007B4A88">
              <w:rPr>
                <w:bCs/>
              </w:rPr>
              <w:t>, tase 4. Ehitiste konserveerimine</w:t>
            </w:r>
          </w:p>
        </w:tc>
      </w:tr>
      <w:tr w:rsidR="00FB3971" w:rsidRPr="002322A6" w14:paraId="7E89BE10" w14:textId="77777777" w:rsidTr="005D1744">
        <w:trPr>
          <w:trHeight w:val="270"/>
        </w:trPr>
        <w:tc>
          <w:tcPr>
            <w:tcW w:w="2547" w:type="dxa"/>
            <w:tcBorders>
              <w:top w:val="single" w:sz="4" w:space="0" w:color="auto"/>
              <w:left w:val="single" w:sz="4" w:space="0" w:color="auto"/>
              <w:bottom w:val="single" w:sz="4" w:space="0" w:color="auto"/>
              <w:right w:val="single" w:sz="4" w:space="0" w:color="auto"/>
            </w:tcBorders>
          </w:tcPr>
          <w:p w14:paraId="3EB03CB5" w14:textId="77777777" w:rsidR="00FB3971" w:rsidRPr="00FA1F65" w:rsidRDefault="00FB3971" w:rsidP="00C61CB6">
            <w:pPr>
              <w:rPr>
                <w:bCs/>
              </w:rPr>
            </w:pPr>
          </w:p>
        </w:tc>
        <w:tc>
          <w:tcPr>
            <w:tcW w:w="7513" w:type="dxa"/>
            <w:gridSpan w:val="2"/>
            <w:tcBorders>
              <w:top w:val="single" w:sz="4" w:space="0" w:color="auto"/>
              <w:left w:val="single" w:sz="4" w:space="0" w:color="auto"/>
              <w:bottom w:val="single" w:sz="4" w:space="0" w:color="auto"/>
              <w:right w:val="single" w:sz="4" w:space="0" w:color="auto"/>
            </w:tcBorders>
          </w:tcPr>
          <w:p w14:paraId="0A15B9E8" w14:textId="2EBB3FDB" w:rsidR="00FB3971" w:rsidRPr="00FA1F65" w:rsidRDefault="005D1744" w:rsidP="00C61CB6">
            <w:pPr>
              <w:rPr>
                <w:bCs/>
              </w:rPr>
            </w:pPr>
            <w:r w:rsidRPr="005D1744">
              <w:rPr>
                <w:bCs/>
              </w:rPr>
              <w:t xml:space="preserve">Inglise keeles: </w:t>
            </w:r>
            <w:proofErr w:type="spellStart"/>
            <w:r w:rsidRPr="005D1744">
              <w:rPr>
                <w:bCs/>
                <w:i/>
                <w:iCs/>
              </w:rPr>
              <w:t>Pest</w:t>
            </w:r>
            <w:proofErr w:type="spellEnd"/>
            <w:r w:rsidRPr="005D1744">
              <w:rPr>
                <w:bCs/>
                <w:i/>
                <w:iCs/>
              </w:rPr>
              <w:t xml:space="preserve"> Control </w:t>
            </w:r>
            <w:proofErr w:type="spellStart"/>
            <w:r w:rsidRPr="005D1744">
              <w:rPr>
                <w:bCs/>
                <w:i/>
                <w:iCs/>
              </w:rPr>
              <w:t>Technician</w:t>
            </w:r>
            <w:proofErr w:type="spellEnd"/>
            <w:r w:rsidRPr="005D1744">
              <w:rPr>
                <w:bCs/>
                <w:i/>
                <w:iCs/>
              </w:rPr>
              <w:t xml:space="preserve">, </w:t>
            </w:r>
            <w:proofErr w:type="spellStart"/>
            <w:r w:rsidR="00545221">
              <w:rPr>
                <w:bCs/>
                <w:i/>
                <w:iCs/>
              </w:rPr>
              <w:t>L</w:t>
            </w:r>
            <w:r w:rsidRPr="005D1744">
              <w:rPr>
                <w:bCs/>
                <w:i/>
                <w:iCs/>
              </w:rPr>
              <w:t>evel</w:t>
            </w:r>
            <w:proofErr w:type="spellEnd"/>
            <w:r w:rsidRPr="005D1744">
              <w:rPr>
                <w:bCs/>
                <w:i/>
                <w:iCs/>
              </w:rPr>
              <w:t xml:space="preserve"> 4. </w:t>
            </w:r>
            <w:proofErr w:type="spellStart"/>
            <w:r w:rsidRPr="005D1744">
              <w:rPr>
                <w:bCs/>
                <w:i/>
                <w:iCs/>
              </w:rPr>
              <w:t>Preservation</w:t>
            </w:r>
            <w:proofErr w:type="spellEnd"/>
            <w:r w:rsidRPr="005D1744">
              <w:rPr>
                <w:bCs/>
                <w:i/>
                <w:iCs/>
              </w:rPr>
              <w:t xml:space="preserve"> of </w:t>
            </w:r>
            <w:r w:rsidR="00C22061">
              <w:rPr>
                <w:bCs/>
                <w:i/>
                <w:iCs/>
              </w:rPr>
              <w:t>W</w:t>
            </w:r>
            <w:r w:rsidRPr="005D1744">
              <w:rPr>
                <w:bCs/>
                <w:i/>
                <w:iCs/>
              </w:rPr>
              <w:t xml:space="preserve">ood and </w:t>
            </w:r>
            <w:proofErr w:type="spellStart"/>
            <w:r w:rsidR="00C22061">
              <w:rPr>
                <w:bCs/>
                <w:i/>
                <w:iCs/>
              </w:rPr>
              <w:t>O</w:t>
            </w:r>
            <w:r w:rsidRPr="005D1744">
              <w:rPr>
                <w:bCs/>
                <w:i/>
                <w:iCs/>
              </w:rPr>
              <w:t>ther</w:t>
            </w:r>
            <w:proofErr w:type="spellEnd"/>
            <w:r w:rsidRPr="005D1744">
              <w:rPr>
                <w:bCs/>
                <w:i/>
                <w:iCs/>
              </w:rPr>
              <w:t xml:space="preserve"> </w:t>
            </w:r>
            <w:proofErr w:type="spellStart"/>
            <w:r w:rsidR="00C22061">
              <w:rPr>
                <w:bCs/>
                <w:i/>
                <w:iCs/>
              </w:rPr>
              <w:t>M</w:t>
            </w:r>
            <w:r w:rsidRPr="005D1744">
              <w:rPr>
                <w:bCs/>
                <w:i/>
                <w:iCs/>
              </w:rPr>
              <w:t>aterials</w:t>
            </w:r>
            <w:proofErr w:type="spellEnd"/>
          </w:p>
        </w:tc>
      </w:tr>
      <w:tr w:rsidR="00477F52" w:rsidRPr="002322A6" w14:paraId="6B7DFAD0" w14:textId="77777777" w:rsidTr="005D1744">
        <w:trPr>
          <w:trHeight w:val="270"/>
        </w:trPr>
        <w:tc>
          <w:tcPr>
            <w:tcW w:w="2547" w:type="dxa"/>
            <w:tcBorders>
              <w:top w:val="single" w:sz="4" w:space="0" w:color="auto"/>
              <w:left w:val="single" w:sz="4" w:space="0" w:color="auto"/>
              <w:bottom w:val="single" w:sz="4" w:space="0" w:color="auto"/>
              <w:right w:val="single" w:sz="4" w:space="0" w:color="auto"/>
            </w:tcBorders>
          </w:tcPr>
          <w:p w14:paraId="77F7E04E" w14:textId="5D7E84E4" w:rsidR="00477F52" w:rsidRPr="00FA1F65" w:rsidRDefault="004A6904" w:rsidP="00C61CB6">
            <w:pPr>
              <w:rPr>
                <w:bCs/>
              </w:rPr>
            </w:pPr>
            <w:r w:rsidRPr="004A6904">
              <w:rPr>
                <w:bCs/>
              </w:rPr>
              <w:t>Desinfitseerimine</w:t>
            </w:r>
          </w:p>
        </w:tc>
        <w:tc>
          <w:tcPr>
            <w:tcW w:w="7513" w:type="dxa"/>
            <w:gridSpan w:val="2"/>
            <w:tcBorders>
              <w:top w:val="single" w:sz="4" w:space="0" w:color="auto"/>
              <w:left w:val="single" w:sz="4" w:space="0" w:color="auto"/>
              <w:bottom w:val="single" w:sz="4" w:space="0" w:color="auto"/>
              <w:right w:val="single" w:sz="4" w:space="0" w:color="auto"/>
            </w:tcBorders>
          </w:tcPr>
          <w:p w14:paraId="7B64F7A9" w14:textId="2E5AB4E4" w:rsidR="00477F52" w:rsidRPr="00FA1F65" w:rsidRDefault="00B9339C" w:rsidP="00C61CB6">
            <w:pPr>
              <w:rPr>
                <w:bCs/>
              </w:rPr>
            </w:pPr>
            <w:r w:rsidRPr="00B9339C">
              <w:rPr>
                <w:bCs/>
              </w:rPr>
              <w:t xml:space="preserve">Kahjulike organismide </w:t>
            </w:r>
            <w:proofErr w:type="spellStart"/>
            <w:r w:rsidRPr="00B9339C">
              <w:rPr>
                <w:bCs/>
              </w:rPr>
              <w:t>tõrjuja</w:t>
            </w:r>
            <w:proofErr w:type="spellEnd"/>
            <w:r w:rsidRPr="00B9339C">
              <w:rPr>
                <w:bCs/>
              </w:rPr>
              <w:t>, tase 4. Desinfitseerimine</w:t>
            </w:r>
          </w:p>
        </w:tc>
      </w:tr>
      <w:tr w:rsidR="00477F52" w:rsidRPr="002322A6" w14:paraId="26BCA0D2" w14:textId="77777777" w:rsidTr="005D1744">
        <w:trPr>
          <w:trHeight w:val="270"/>
        </w:trPr>
        <w:tc>
          <w:tcPr>
            <w:tcW w:w="2547" w:type="dxa"/>
            <w:tcBorders>
              <w:top w:val="single" w:sz="4" w:space="0" w:color="auto"/>
              <w:left w:val="single" w:sz="4" w:space="0" w:color="auto"/>
              <w:right w:val="single" w:sz="4" w:space="0" w:color="auto"/>
            </w:tcBorders>
          </w:tcPr>
          <w:p w14:paraId="5B0BF778" w14:textId="77777777" w:rsidR="00477F52" w:rsidRPr="00FA1F65" w:rsidRDefault="00477F52" w:rsidP="00C61CB6">
            <w:pPr>
              <w:rPr>
                <w:bCs/>
              </w:rPr>
            </w:pPr>
          </w:p>
        </w:tc>
        <w:tc>
          <w:tcPr>
            <w:tcW w:w="7513" w:type="dxa"/>
            <w:gridSpan w:val="2"/>
            <w:tcBorders>
              <w:top w:val="single" w:sz="4" w:space="0" w:color="auto"/>
              <w:left w:val="single" w:sz="4" w:space="0" w:color="auto"/>
              <w:right w:val="single" w:sz="4" w:space="0" w:color="auto"/>
            </w:tcBorders>
          </w:tcPr>
          <w:p w14:paraId="7521A4CF" w14:textId="3088BD25" w:rsidR="00477F52" w:rsidRPr="00FA1F65" w:rsidRDefault="000A11F2" w:rsidP="00C61CB6">
            <w:pPr>
              <w:rPr>
                <w:bCs/>
              </w:rPr>
            </w:pPr>
            <w:r w:rsidRPr="000A11F2">
              <w:rPr>
                <w:bCs/>
              </w:rPr>
              <w:t xml:space="preserve">Inglise keeles:  </w:t>
            </w:r>
            <w:proofErr w:type="spellStart"/>
            <w:r w:rsidRPr="000A11F2">
              <w:rPr>
                <w:bCs/>
                <w:i/>
                <w:iCs/>
              </w:rPr>
              <w:t>Pest</w:t>
            </w:r>
            <w:proofErr w:type="spellEnd"/>
            <w:r w:rsidRPr="000A11F2">
              <w:rPr>
                <w:bCs/>
                <w:i/>
                <w:iCs/>
              </w:rPr>
              <w:t xml:space="preserve"> Control </w:t>
            </w:r>
            <w:proofErr w:type="spellStart"/>
            <w:r w:rsidRPr="000A11F2">
              <w:rPr>
                <w:bCs/>
                <w:i/>
                <w:iCs/>
              </w:rPr>
              <w:t>Technician</w:t>
            </w:r>
            <w:proofErr w:type="spellEnd"/>
            <w:r w:rsidRPr="000A11F2">
              <w:rPr>
                <w:bCs/>
                <w:i/>
                <w:iCs/>
              </w:rPr>
              <w:t xml:space="preserve">, </w:t>
            </w:r>
            <w:proofErr w:type="spellStart"/>
            <w:r w:rsidR="00545221">
              <w:rPr>
                <w:bCs/>
                <w:i/>
                <w:iCs/>
              </w:rPr>
              <w:t>L</w:t>
            </w:r>
            <w:r w:rsidRPr="000A11F2">
              <w:rPr>
                <w:bCs/>
                <w:i/>
                <w:iCs/>
              </w:rPr>
              <w:t>evel</w:t>
            </w:r>
            <w:proofErr w:type="spellEnd"/>
            <w:r w:rsidRPr="000A11F2">
              <w:rPr>
                <w:bCs/>
                <w:i/>
                <w:iCs/>
              </w:rPr>
              <w:t xml:space="preserve"> 4. </w:t>
            </w:r>
            <w:proofErr w:type="spellStart"/>
            <w:r w:rsidRPr="000A11F2">
              <w:rPr>
                <w:bCs/>
                <w:i/>
                <w:iCs/>
              </w:rPr>
              <w:t>Disinfection</w:t>
            </w:r>
            <w:proofErr w:type="spellEnd"/>
          </w:p>
        </w:tc>
      </w:tr>
    </w:tbl>
    <w:p w14:paraId="4D54FF07" w14:textId="77777777" w:rsidR="00477F52" w:rsidRDefault="00477F52">
      <w:pPr>
        <w:rPr>
          <w:b/>
          <w:bCs/>
          <w:sz w:val="28"/>
          <w:szCs w:val="28"/>
        </w:rPr>
      </w:pPr>
    </w:p>
    <w:p w14:paraId="012D148B" w14:textId="77777777" w:rsidR="00477F52" w:rsidRDefault="00477F52" w:rsidP="00477F52">
      <w:pPr>
        <w:ind w:left="-142"/>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232"/>
        <w:gridCol w:w="3147"/>
      </w:tblGrid>
      <w:tr w:rsidR="00477F52" w:rsidRPr="000228B1" w14:paraId="5FA98BA5" w14:textId="77777777" w:rsidTr="00C76A6F">
        <w:tc>
          <w:tcPr>
            <w:tcW w:w="6062" w:type="dxa"/>
            <w:gridSpan w:val="2"/>
          </w:tcPr>
          <w:p w14:paraId="3979DB2F" w14:textId="77777777" w:rsidR="00477F52" w:rsidRPr="00AF7D6B" w:rsidRDefault="00477F52" w:rsidP="00C61CB6">
            <w:pPr>
              <w:jc w:val="center"/>
              <w:rPr>
                <w:b/>
                <w:sz w:val="32"/>
                <w:szCs w:val="32"/>
              </w:rPr>
            </w:pPr>
            <w:r w:rsidRPr="00AF7D6B">
              <w:rPr>
                <w:b/>
                <w:sz w:val="32"/>
                <w:szCs w:val="32"/>
              </w:rPr>
              <w:t>Kutse</w:t>
            </w:r>
            <w:r>
              <w:rPr>
                <w:b/>
                <w:sz w:val="32"/>
                <w:szCs w:val="32"/>
              </w:rPr>
              <w:t xml:space="preserve"> </w:t>
            </w:r>
            <w:r w:rsidRPr="00AF7D6B">
              <w:rPr>
                <w:b/>
                <w:sz w:val="32"/>
                <w:szCs w:val="32"/>
              </w:rPr>
              <w:t>nimetus</w:t>
            </w:r>
          </w:p>
        </w:tc>
        <w:tc>
          <w:tcPr>
            <w:tcW w:w="3147" w:type="dxa"/>
          </w:tcPr>
          <w:p w14:paraId="12DA66E1" w14:textId="77777777" w:rsidR="00477F52" w:rsidRPr="00AF7D6B" w:rsidRDefault="00477F52" w:rsidP="00C61CB6">
            <w:pPr>
              <w:jc w:val="center"/>
              <w:rPr>
                <w:b/>
                <w:sz w:val="32"/>
                <w:szCs w:val="32"/>
              </w:rPr>
            </w:pPr>
            <w:r w:rsidRPr="00AF7D6B">
              <w:rPr>
                <w:b/>
              </w:rPr>
              <w:t>Eesti kvalifikatsiooniraamistiku</w:t>
            </w:r>
            <w:r w:rsidRPr="00AF7D6B">
              <w:rPr>
                <w:b/>
                <w:sz w:val="32"/>
                <w:szCs w:val="32"/>
              </w:rPr>
              <w:t xml:space="preserve"> </w:t>
            </w:r>
            <w:r w:rsidRPr="00294235">
              <w:rPr>
                <w:b/>
              </w:rPr>
              <w:t>(EKR) tase</w:t>
            </w:r>
          </w:p>
        </w:tc>
      </w:tr>
      <w:tr w:rsidR="00477F52" w:rsidRPr="000228B1" w14:paraId="42D9A38E" w14:textId="77777777" w:rsidTr="00C76A6F">
        <w:tc>
          <w:tcPr>
            <w:tcW w:w="6062" w:type="dxa"/>
            <w:gridSpan w:val="2"/>
          </w:tcPr>
          <w:p w14:paraId="065F24D8" w14:textId="0A40CF42" w:rsidR="00477F52" w:rsidRPr="00FE70C3" w:rsidRDefault="001A0F9E" w:rsidP="00C61CB6">
            <w:pPr>
              <w:jc w:val="center"/>
              <w:rPr>
                <w:i/>
                <w:sz w:val="28"/>
                <w:szCs w:val="28"/>
              </w:rPr>
            </w:pPr>
            <w:r w:rsidRPr="001A0F9E">
              <w:rPr>
                <w:i/>
                <w:sz w:val="28"/>
                <w:szCs w:val="28"/>
              </w:rPr>
              <w:t xml:space="preserve">Kahjulike organismide </w:t>
            </w:r>
            <w:proofErr w:type="spellStart"/>
            <w:r w:rsidRPr="001A0F9E">
              <w:rPr>
                <w:i/>
                <w:sz w:val="28"/>
                <w:szCs w:val="28"/>
              </w:rPr>
              <w:t>tõrjuja</w:t>
            </w:r>
            <w:proofErr w:type="spellEnd"/>
            <w:r w:rsidRPr="001A0F9E">
              <w:rPr>
                <w:i/>
                <w:sz w:val="28"/>
                <w:szCs w:val="28"/>
              </w:rPr>
              <w:t xml:space="preserve">, tase </w:t>
            </w:r>
            <w:r>
              <w:rPr>
                <w:i/>
                <w:sz w:val="28"/>
                <w:szCs w:val="28"/>
              </w:rPr>
              <w:t>5</w:t>
            </w:r>
          </w:p>
        </w:tc>
        <w:tc>
          <w:tcPr>
            <w:tcW w:w="3147" w:type="dxa"/>
          </w:tcPr>
          <w:p w14:paraId="0B15152A" w14:textId="735BCAF9" w:rsidR="00477F52" w:rsidRPr="00AA48E0" w:rsidRDefault="001A0F9E" w:rsidP="00C61CB6">
            <w:pPr>
              <w:jc w:val="center"/>
              <w:rPr>
                <w:i/>
                <w:sz w:val="28"/>
                <w:szCs w:val="28"/>
              </w:rPr>
            </w:pPr>
            <w:r>
              <w:rPr>
                <w:i/>
                <w:sz w:val="28"/>
                <w:szCs w:val="28"/>
              </w:rPr>
              <w:t>5</w:t>
            </w:r>
          </w:p>
        </w:tc>
      </w:tr>
      <w:tr w:rsidR="00477F52" w:rsidRPr="003A2B5F" w14:paraId="4EEBDBE8" w14:textId="77777777" w:rsidTr="00C76A6F">
        <w:tc>
          <w:tcPr>
            <w:tcW w:w="9209" w:type="dxa"/>
            <w:gridSpan w:val="3"/>
            <w:tcBorders>
              <w:top w:val="single" w:sz="4" w:space="0" w:color="auto"/>
              <w:left w:val="single" w:sz="4" w:space="0" w:color="auto"/>
              <w:bottom w:val="single" w:sz="4" w:space="0" w:color="auto"/>
              <w:right w:val="single" w:sz="4" w:space="0" w:color="auto"/>
            </w:tcBorders>
          </w:tcPr>
          <w:p w14:paraId="32645A60" w14:textId="77777777" w:rsidR="00477F52" w:rsidRPr="007650EA" w:rsidRDefault="00477F52" w:rsidP="00C61CB6">
            <w:pPr>
              <w:rPr>
                <w:b/>
              </w:rPr>
            </w:pPr>
            <w:r>
              <w:rPr>
                <w:b/>
              </w:rPr>
              <w:t>Võimalikud spetsialiseerumised ja nimetused kutsetunnistusel</w:t>
            </w:r>
          </w:p>
        </w:tc>
      </w:tr>
      <w:tr w:rsidR="00477F52" w:rsidRPr="002322A6" w14:paraId="4C4A3A48" w14:textId="77777777" w:rsidTr="00C76A6F">
        <w:trPr>
          <w:trHeight w:val="270"/>
        </w:trPr>
        <w:tc>
          <w:tcPr>
            <w:tcW w:w="2830" w:type="dxa"/>
            <w:tcBorders>
              <w:top w:val="single" w:sz="4" w:space="0" w:color="auto"/>
              <w:left w:val="single" w:sz="4" w:space="0" w:color="auto"/>
              <w:bottom w:val="single" w:sz="4" w:space="0" w:color="auto"/>
              <w:right w:val="single" w:sz="4" w:space="0" w:color="auto"/>
            </w:tcBorders>
          </w:tcPr>
          <w:p w14:paraId="4960349D" w14:textId="77777777" w:rsidR="00477F52" w:rsidRPr="002322A6" w:rsidRDefault="00477F52" w:rsidP="00C61CB6">
            <w:pPr>
              <w:jc w:val="center"/>
              <w:rPr>
                <w:b/>
              </w:rPr>
            </w:pPr>
            <w:r>
              <w:rPr>
                <w:b/>
              </w:rPr>
              <w:t>Spetsialiseerumine</w:t>
            </w:r>
          </w:p>
        </w:tc>
        <w:tc>
          <w:tcPr>
            <w:tcW w:w="6379" w:type="dxa"/>
            <w:gridSpan w:val="2"/>
            <w:tcBorders>
              <w:top w:val="single" w:sz="4" w:space="0" w:color="auto"/>
              <w:left w:val="single" w:sz="4" w:space="0" w:color="auto"/>
              <w:bottom w:val="single" w:sz="4" w:space="0" w:color="auto"/>
              <w:right w:val="single" w:sz="4" w:space="0" w:color="auto"/>
            </w:tcBorders>
          </w:tcPr>
          <w:p w14:paraId="0ACF4301" w14:textId="77777777" w:rsidR="00477F52" w:rsidRPr="002322A6" w:rsidRDefault="00477F52" w:rsidP="00C61CB6">
            <w:pPr>
              <w:jc w:val="center"/>
              <w:rPr>
                <w:b/>
              </w:rPr>
            </w:pPr>
            <w:r>
              <w:rPr>
                <w:b/>
              </w:rPr>
              <w:t>Nimetus kutsetunnistusel</w:t>
            </w:r>
          </w:p>
        </w:tc>
      </w:tr>
      <w:tr w:rsidR="00B65337" w:rsidRPr="002322A6" w14:paraId="5928EDEA" w14:textId="77777777" w:rsidTr="00C76A6F">
        <w:trPr>
          <w:trHeight w:val="270"/>
        </w:trPr>
        <w:tc>
          <w:tcPr>
            <w:tcW w:w="2830" w:type="dxa"/>
            <w:tcBorders>
              <w:top w:val="single" w:sz="4" w:space="0" w:color="auto"/>
              <w:left w:val="single" w:sz="4" w:space="0" w:color="auto"/>
              <w:bottom w:val="single" w:sz="4" w:space="0" w:color="auto"/>
              <w:right w:val="single" w:sz="4" w:space="0" w:color="auto"/>
            </w:tcBorders>
          </w:tcPr>
          <w:p w14:paraId="677698BF" w14:textId="5F16C25F" w:rsidR="00B65337" w:rsidRPr="00FA1F65" w:rsidRDefault="00FA1F65" w:rsidP="00C61CB6">
            <w:pPr>
              <w:rPr>
                <w:bCs/>
              </w:rPr>
            </w:pPr>
            <w:r w:rsidRPr="00FA1F65">
              <w:rPr>
                <w:bCs/>
              </w:rPr>
              <w:t>Olmekahjurite tõrjumine</w:t>
            </w:r>
          </w:p>
        </w:tc>
        <w:tc>
          <w:tcPr>
            <w:tcW w:w="6379" w:type="dxa"/>
            <w:gridSpan w:val="2"/>
            <w:tcBorders>
              <w:top w:val="single" w:sz="4" w:space="0" w:color="auto"/>
              <w:left w:val="single" w:sz="4" w:space="0" w:color="auto"/>
              <w:bottom w:val="single" w:sz="4" w:space="0" w:color="auto"/>
              <w:right w:val="single" w:sz="4" w:space="0" w:color="auto"/>
            </w:tcBorders>
          </w:tcPr>
          <w:p w14:paraId="4BCED75D" w14:textId="3498DFD1" w:rsidR="00B65337" w:rsidRPr="00FA1F65" w:rsidRDefault="00FA1F65" w:rsidP="00C61CB6">
            <w:pPr>
              <w:rPr>
                <w:bCs/>
              </w:rPr>
            </w:pPr>
            <w:r w:rsidRPr="00FA1F65">
              <w:rPr>
                <w:bCs/>
              </w:rPr>
              <w:t xml:space="preserve">Kahjulike organismide </w:t>
            </w:r>
            <w:proofErr w:type="spellStart"/>
            <w:r w:rsidRPr="00FA1F65">
              <w:rPr>
                <w:bCs/>
              </w:rPr>
              <w:t>tõrjuja</w:t>
            </w:r>
            <w:proofErr w:type="spellEnd"/>
            <w:r w:rsidRPr="00FA1F65">
              <w:rPr>
                <w:bCs/>
              </w:rPr>
              <w:t xml:space="preserve">, tase </w:t>
            </w:r>
            <w:r>
              <w:rPr>
                <w:bCs/>
              </w:rPr>
              <w:t>5</w:t>
            </w:r>
            <w:r w:rsidRPr="00FA1F65">
              <w:rPr>
                <w:bCs/>
              </w:rPr>
              <w:t>. Olmekahjurite tõrjumine</w:t>
            </w:r>
          </w:p>
        </w:tc>
      </w:tr>
      <w:tr w:rsidR="00B65337" w:rsidRPr="002322A6" w14:paraId="0F6D8BDF" w14:textId="77777777" w:rsidTr="00C76A6F">
        <w:trPr>
          <w:trHeight w:val="270"/>
        </w:trPr>
        <w:tc>
          <w:tcPr>
            <w:tcW w:w="2830" w:type="dxa"/>
            <w:tcBorders>
              <w:top w:val="single" w:sz="4" w:space="0" w:color="auto"/>
              <w:left w:val="single" w:sz="4" w:space="0" w:color="auto"/>
              <w:bottom w:val="single" w:sz="4" w:space="0" w:color="auto"/>
              <w:right w:val="single" w:sz="4" w:space="0" w:color="auto"/>
            </w:tcBorders>
          </w:tcPr>
          <w:p w14:paraId="123C0FC3" w14:textId="77777777" w:rsidR="00B65337" w:rsidRPr="00FA1F65" w:rsidRDefault="00B65337" w:rsidP="00C61CB6">
            <w:pPr>
              <w:rPr>
                <w:bCs/>
              </w:rPr>
            </w:pPr>
          </w:p>
        </w:tc>
        <w:tc>
          <w:tcPr>
            <w:tcW w:w="6379" w:type="dxa"/>
            <w:gridSpan w:val="2"/>
            <w:tcBorders>
              <w:top w:val="single" w:sz="4" w:space="0" w:color="auto"/>
              <w:left w:val="single" w:sz="4" w:space="0" w:color="auto"/>
              <w:bottom w:val="single" w:sz="4" w:space="0" w:color="auto"/>
              <w:right w:val="single" w:sz="4" w:space="0" w:color="auto"/>
            </w:tcBorders>
          </w:tcPr>
          <w:p w14:paraId="253578F1" w14:textId="1B7996E3" w:rsidR="00B65337" w:rsidRPr="00FA1F65" w:rsidRDefault="00A51E7D" w:rsidP="00C61CB6">
            <w:pPr>
              <w:rPr>
                <w:bCs/>
              </w:rPr>
            </w:pPr>
            <w:r w:rsidRPr="00A51E7D">
              <w:rPr>
                <w:bCs/>
              </w:rPr>
              <w:t xml:space="preserve">Inglise keeles: </w:t>
            </w:r>
            <w:proofErr w:type="spellStart"/>
            <w:r w:rsidRPr="00A51E7D">
              <w:rPr>
                <w:bCs/>
                <w:i/>
                <w:iCs/>
              </w:rPr>
              <w:t>Pest</w:t>
            </w:r>
            <w:proofErr w:type="spellEnd"/>
            <w:r w:rsidRPr="00A51E7D">
              <w:rPr>
                <w:bCs/>
                <w:i/>
                <w:iCs/>
              </w:rPr>
              <w:t xml:space="preserve"> Control </w:t>
            </w:r>
            <w:proofErr w:type="spellStart"/>
            <w:r w:rsidRPr="00A51E7D">
              <w:rPr>
                <w:bCs/>
                <w:i/>
                <w:iCs/>
              </w:rPr>
              <w:t>Technician</w:t>
            </w:r>
            <w:proofErr w:type="spellEnd"/>
            <w:r w:rsidRPr="00A51E7D">
              <w:rPr>
                <w:bCs/>
                <w:i/>
                <w:iCs/>
              </w:rPr>
              <w:t xml:space="preserve">, </w:t>
            </w:r>
            <w:proofErr w:type="spellStart"/>
            <w:r w:rsidR="00545221">
              <w:rPr>
                <w:bCs/>
                <w:i/>
                <w:iCs/>
              </w:rPr>
              <w:t>L</w:t>
            </w:r>
            <w:r w:rsidRPr="00A51E7D">
              <w:rPr>
                <w:bCs/>
                <w:i/>
                <w:iCs/>
              </w:rPr>
              <w:t>evel</w:t>
            </w:r>
            <w:proofErr w:type="spellEnd"/>
            <w:r w:rsidRPr="00A51E7D">
              <w:rPr>
                <w:bCs/>
                <w:i/>
                <w:iCs/>
              </w:rPr>
              <w:t xml:space="preserve"> 5. </w:t>
            </w:r>
            <w:proofErr w:type="spellStart"/>
            <w:r w:rsidRPr="00A51E7D">
              <w:rPr>
                <w:bCs/>
                <w:i/>
                <w:iCs/>
              </w:rPr>
              <w:t>Pest</w:t>
            </w:r>
            <w:proofErr w:type="spellEnd"/>
            <w:r w:rsidRPr="00A51E7D">
              <w:rPr>
                <w:bCs/>
                <w:i/>
                <w:iCs/>
              </w:rPr>
              <w:t xml:space="preserve"> </w:t>
            </w:r>
            <w:r w:rsidR="002D5FBD">
              <w:rPr>
                <w:bCs/>
                <w:i/>
                <w:iCs/>
              </w:rPr>
              <w:t>C</w:t>
            </w:r>
            <w:r w:rsidRPr="00A51E7D">
              <w:rPr>
                <w:bCs/>
                <w:i/>
                <w:iCs/>
              </w:rPr>
              <w:t>ontrol</w:t>
            </w:r>
          </w:p>
        </w:tc>
      </w:tr>
      <w:tr w:rsidR="00B65337" w:rsidRPr="002322A6" w14:paraId="7FC06F2B" w14:textId="77777777" w:rsidTr="00C76A6F">
        <w:trPr>
          <w:trHeight w:val="270"/>
        </w:trPr>
        <w:tc>
          <w:tcPr>
            <w:tcW w:w="2830" w:type="dxa"/>
            <w:tcBorders>
              <w:top w:val="single" w:sz="4" w:space="0" w:color="auto"/>
              <w:left w:val="single" w:sz="4" w:space="0" w:color="auto"/>
              <w:bottom w:val="single" w:sz="4" w:space="0" w:color="auto"/>
              <w:right w:val="single" w:sz="4" w:space="0" w:color="auto"/>
            </w:tcBorders>
          </w:tcPr>
          <w:p w14:paraId="789BA713" w14:textId="4A5D98C4" w:rsidR="00B65337" w:rsidRPr="00FA1F65" w:rsidRDefault="008D5B35" w:rsidP="00C61CB6">
            <w:pPr>
              <w:rPr>
                <w:bCs/>
              </w:rPr>
            </w:pPr>
            <w:r w:rsidRPr="008D5B35">
              <w:rPr>
                <w:bCs/>
              </w:rPr>
              <w:t>Ehitiste konserveerimine</w:t>
            </w:r>
          </w:p>
        </w:tc>
        <w:tc>
          <w:tcPr>
            <w:tcW w:w="6379" w:type="dxa"/>
            <w:gridSpan w:val="2"/>
            <w:tcBorders>
              <w:top w:val="single" w:sz="4" w:space="0" w:color="auto"/>
              <w:left w:val="single" w:sz="4" w:space="0" w:color="auto"/>
              <w:bottom w:val="single" w:sz="4" w:space="0" w:color="auto"/>
              <w:right w:val="single" w:sz="4" w:space="0" w:color="auto"/>
            </w:tcBorders>
          </w:tcPr>
          <w:p w14:paraId="06658588" w14:textId="57770A96" w:rsidR="00B65337" w:rsidRPr="00FA1F65" w:rsidRDefault="007B4A88" w:rsidP="00C61CB6">
            <w:pPr>
              <w:rPr>
                <w:bCs/>
              </w:rPr>
            </w:pPr>
            <w:r w:rsidRPr="007B4A88">
              <w:rPr>
                <w:bCs/>
              </w:rPr>
              <w:t xml:space="preserve">Kahjulike organismide </w:t>
            </w:r>
            <w:proofErr w:type="spellStart"/>
            <w:r w:rsidRPr="007B4A88">
              <w:rPr>
                <w:bCs/>
              </w:rPr>
              <w:t>tõrjuja</w:t>
            </w:r>
            <w:proofErr w:type="spellEnd"/>
            <w:r w:rsidRPr="007B4A88">
              <w:rPr>
                <w:bCs/>
              </w:rPr>
              <w:t xml:space="preserve">, tase </w:t>
            </w:r>
            <w:r>
              <w:rPr>
                <w:bCs/>
              </w:rPr>
              <w:t>5</w:t>
            </w:r>
            <w:r w:rsidRPr="007B4A88">
              <w:rPr>
                <w:bCs/>
              </w:rPr>
              <w:t>. Ehitiste konserveerimine</w:t>
            </w:r>
          </w:p>
        </w:tc>
      </w:tr>
      <w:tr w:rsidR="00FB3971" w:rsidRPr="002322A6" w14:paraId="231E0C33" w14:textId="77777777" w:rsidTr="00C76A6F">
        <w:trPr>
          <w:trHeight w:val="270"/>
        </w:trPr>
        <w:tc>
          <w:tcPr>
            <w:tcW w:w="2830" w:type="dxa"/>
            <w:tcBorders>
              <w:top w:val="single" w:sz="4" w:space="0" w:color="auto"/>
              <w:left w:val="single" w:sz="4" w:space="0" w:color="auto"/>
              <w:bottom w:val="single" w:sz="4" w:space="0" w:color="auto"/>
              <w:right w:val="single" w:sz="4" w:space="0" w:color="auto"/>
            </w:tcBorders>
          </w:tcPr>
          <w:p w14:paraId="539A6A19" w14:textId="77777777" w:rsidR="00FB3971" w:rsidRPr="00FA1F65" w:rsidRDefault="00FB3971" w:rsidP="00C61CB6">
            <w:pPr>
              <w:rPr>
                <w:bCs/>
              </w:rPr>
            </w:pPr>
          </w:p>
        </w:tc>
        <w:tc>
          <w:tcPr>
            <w:tcW w:w="6379" w:type="dxa"/>
            <w:gridSpan w:val="2"/>
            <w:tcBorders>
              <w:top w:val="single" w:sz="4" w:space="0" w:color="auto"/>
              <w:left w:val="single" w:sz="4" w:space="0" w:color="auto"/>
              <w:bottom w:val="single" w:sz="4" w:space="0" w:color="auto"/>
              <w:right w:val="single" w:sz="4" w:space="0" w:color="auto"/>
            </w:tcBorders>
          </w:tcPr>
          <w:p w14:paraId="65E52735" w14:textId="3DF69A6B" w:rsidR="00FB3971" w:rsidRPr="00FA1F65" w:rsidRDefault="005D1744" w:rsidP="00C61CB6">
            <w:pPr>
              <w:rPr>
                <w:bCs/>
              </w:rPr>
            </w:pPr>
            <w:r w:rsidRPr="005D1744">
              <w:rPr>
                <w:bCs/>
              </w:rPr>
              <w:t xml:space="preserve">Inglise keeles: </w:t>
            </w:r>
            <w:proofErr w:type="spellStart"/>
            <w:r w:rsidRPr="005D1744">
              <w:rPr>
                <w:bCs/>
                <w:i/>
                <w:iCs/>
              </w:rPr>
              <w:t>Pest</w:t>
            </w:r>
            <w:proofErr w:type="spellEnd"/>
            <w:r w:rsidRPr="005D1744">
              <w:rPr>
                <w:bCs/>
                <w:i/>
                <w:iCs/>
              </w:rPr>
              <w:t xml:space="preserve"> Control </w:t>
            </w:r>
            <w:proofErr w:type="spellStart"/>
            <w:r w:rsidRPr="005D1744">
              <w:rPr>
                <w:bCs/>
                <w:i/>
                <w:iCs/>
              </w:rPr>
              <w:t>Technician</w:t>
            </w:r>
            <w:proofErr w:type="spellEnd"/>
            <w:r w:rsidRPr="005D1744">
              <w:rPr>
                <w:bCs/>
                <w:i/>
                <w:iCs/>
              </w:rPr>
              <w:t xml:space="preserve">, </w:t>
            </w:r>
            <w:proofErr w:type="spellStart"/>
            <w:r w:rsidR="00545221">
              <w:rPr>
                <w:bCs/>
                <w:i/>
                <w:iCs/>
              </w:rPr>
              <w:t>L</w:t>
            </w:r>
            <w:r w:rsidRPr="005D1744">
              <w:rPr>
                <w:bCs/>
                <w:i/>
                <w:iCs/>
              </w:rPr>
              <w:t>evel</w:t>
            </w:r>
            <w:proofErr w:type="spellEnd"/>
            <w:r w:rsidRPr="005D1744">
              <w:rPr>
                <w:bCs/>
                <w:i/>
                <w:iCs/>
              </w:rPr>
              <w:t xml:space="preserve"> </w:t>
            </w:r>
            <w:r w:rsidR="00B9339C">
              <w:rPr>
                <w:bCs/>
                <w:i/>
                <w:iCs/>
              </w:rPr>
              <w:t>5</w:t>
            </w:r>
            <w:r w:rsidRPr="005D1744">
              <w:rPr>
                <w:bCs/>
                <w:i/>
                <w:iCs/>
              </w:rPr>
              <w:t xml:space="preserve">. </w:t>
            </w:r>
            <w:proofErr w:type="spellStart"/>
            <w:r w:rsidRPr="005D1744">
              <w:rPr>
                <w:bCs/>
                <w:i/>
                <w:iCs/>
              </w:rPr>
              <w:t>Preservation</w:t>
            </w:r>
            <w:proofErr w:type="spellEnd"/>
            <w:r w:rsidRPr="005D1744">
              <w:rPr>
                <w:bCs/>
                <w:i/>
                <w:iCs/>
              </w:rPr>
              <w:t xml:space="preserve"> of </w:t>
            </w:r>
            <w:r w:rsidR="00C22061">
              <w:rPr>
                <w:bCs/>
                <w:i/>
                <w:iCs/>
              </w:rPr>
              <w:t>W</w:t>
            </w:r>
            <w:r w:rsidRPr="005D1744">
              <w:rPr>
                <w:bCs/>
                <w:i/>
                <w:iCs/>
              </w:rPr>
              <w:t xml:space="preserve">ood and </w:t>
            </w:r>
            <w:proofErr w:type="spellStart"/>
            <w:r w:rsidR="00C22061">
              <w:rPr>
                <w:bCs/>
                <w:i/>
                <w:iCs/>
              </w:rPr>
              <w:t>O</w:t>
            </w:r>
            <w:r w:rsidRPr="005D1744">
              <w:rPr>
                <w:bCs/>
                <w:i/>
                <w:iCs/>
              </w:rPr>
              <w:t>ther</w:t>
            </w:r>
            <w:proofErr w:type="spellEnd"/>
            <w:r w:rsidRPr="005D1744">
              <w:rPr>
                <w:bCs/>
                <w:i/>
                <w:iCs/>
              </w:rPr>
              <w:t xml:space="preserve"> </w:t>
            </w:r>
            <w:proofErr w:type="spellStart"/>
            <w:r w:rsidR="00C22061">
              <w:rPr>
                <w:bCs/>
                <w:i/>
                <w:iCs/>
              </w:rPr>
              <w:t>M</w:t>
            </w:r>
            <w:r w:rsidRPr="005D1744">
              <w:rPr>
                <w:bCs/>
                <w:i/>
                <w:iCs/>
              </w:rPr>
              <w:t>aterials</w:t>
            </w:r>
            <w:proofErr w:type="spellEnd"/>
          </w:p>
        </w:tc>
      </w:tr>
      <w:tr w:rsidR="00477F52" w:rsidRPr="002322A6" w14:paraId="3E8CA159" w14:textId="77777777" w:rsidTr="00C76A6F">
        <w:trPr>
          <w:trHeight w:val="270"/>
        </w:trPr>
        <w:tc>
          <w:tcPr>
            <w:tcW w:w="2830" w:type="dxa"/>
            <w:tcBorders>
              <w:top w:val="single" w:sz="4" w:space="0" w:color="auto"/>
              <w:left w:val="single" w:sz="4" w:space="0" w:color="auto"/>
              <w:bottom w:val="single" w:sz="4" w:space="0" w:color="auto"/>
              <w:right w:val="single" w:sz="4" w:space="0" w:color="auto"/>
            </w:tcBorders>
          </w:tcPr>
          <w:p w14:paraId="56AAA97B" w14:textId="1DD4DFDD" w:rsidR="00477F52" w:rsidRPr="00FA1F65" w:rsidRDefault="004A6904" w:rsidP="00C61CB6">
            <w:pPr>
              <w:rPr>
                <w:bCs/>
              </w:rPr>
            </w:pPr>
            <w:r w:rsidRPr="004A6904">
              <w:rPr>
                <w:bCs/>
              </w:rPr>
              <w:t>Desinfitseerimine</w:t>
            </w:r>
          </w:p>
        </w:tc>
        <w:tc>
          <w:tcPr>
            <w:tcW w:w="6379" w:type="dxa"/>
            <w:gridSpan w:val="2"/>
            <w:tcBorders>
              <w:top w:val="single" w:sz="4" w:space="0" w:color="auto"/>
              <w:left w:val="single" w:sz="4" w:space="0" w:color="auto"/>
              <w:bottom w:val="single" w:sz="4" w:space="0" w:color="auto"/>
              <w:right w:val="single" w:sz="4" w:space="0" w:color="auto"/>
            </w:tcBorders>
          </w:tcPr>
          <w:p w14:paraId="6C34BEE7" w14:textId="7EDA7F48" w:rsidR="00477F52" w:rsidRPr="00FA1F65" w:rsidRDefault="00B9339C" w:rsidP="00C61CB6">
            <w:pPr>
              <w:rPr>
                <w:bCs/>
              </w:rPr>
            </w:pPr>
            <w:r w:rsidRPr="00B9339C">
              <w:rPr>
                <w:bCs/>
              </w:rPr>
              <w:t xml:space="preserve">Kahjulike organismide </w:t>
            </w:r>
            <w:proofErr w:type="spellStart"/>
            <w:r w:rsidRPr="00B9339C">
              <w:rPr>
                <w:bCs/>
              </w:rPr>
              <w:t>tõrjuja</w:t>
            </w:r>
            <w:proofErr w:type="spellEnd"/>
            <w:r w:rsidRPr="00B9339C">
              <w:rPr>
                <w:bCs/>
              </w:rPr>
              <w:t xml:space="preserve">, tase </w:t>
            </w:r>
            <w:r>
              <w:rPr>
                <w:bCs/>
              </w:rPr>
              <w:t>5</w:t>
            </w:r>
            <w:r w:rsidRPr="00B9339C">
              <w:rPr>
                <w:bCs/>
              </w:rPr>
              <w:t>. Desinfitseerimine</w:t>
            </w:r>
          </w:p>
        </w:tc>
      </w:tr>
      <w:tr w:rsidR="00477F52" w:rsidRPr="002322A6" w14:paraId="0B36E47D" w14:textId="77777777" w:rsidTr="00C76A6F">
        <w:trPr>
          <w:trHeight w:val="270"/>
        </w:trPr>
        <w:tc>
          <w:tcPr>
            <w:tcW w:w="2830" w:type="dxa"/>
            <w:tcBorders>
              <w:top w:val="single" w:sz="4" w:space="0" w:color="auto"/>
              <w:left w:val="single" w:sz="4" w:space="0" w:color="auto"/>
              <w:right w:val="single" w:sz="4" w:space="0" w:color="auto"/>
            </w:tcBorders>
          </w:tcPr>
          <w:p w14:paraId="3416AFDF" w14:textId="77777777" w:rsidR="00477F52" w:rsidRPr="00FA1F65" w:rsidRDefault="00477F52" w:rsidP="00C61CB6">
            <w:pPr>
              <w:rPr>
                <w:bCs/>
              </w:rPr>
            </w:pPr>
          </w:p>
        </w:tc>
        <w:tc>
          <w:tcPr>
            <w:tcW w:w="6379" w:type="dxa"/>
            <w:gridSpan w:val="2"/>
            <w:tcBorders>
              <w:top w:val="single" w:sz="4" w:space="0" w:color="auto"/>
              <w:left w:val="single" w:sz="4" w:space="0" w:color="auto"/>
              <w:right w:val="single" w:sz="4" w:space="0" w:color="auto"/>
            </w:tcBorders>
          </w:tcPr>
          <w:p w14:paraId="6565BE00" w14:textId="39A4A021" w:rsidR="00477F52" w:rsidRPr="00FA1F65" w:rsidRDefault="000A11F2" w:rsidP="00C61CB6">
            <w:pPr>
              <w:rPr>
                <w:bCs/>
              </w:rPr>
            </w:pPr>
            <w:r w:rsidRPr="000A11F2">
              <w:rPr>
                <w:bCs/>
              </w:rPr>
              <w:t xml:space="preserve">Inglise keeles: </w:t>
            </w:r>
            <w:proofErr w:type="spellStart"/>
            <w:r w:rsidRPr="000A11F2">
              <w:rPr>
                <w:bCs/>
                <w:i/>
                <w:iCs/>
              </w:rPr>
              <w:t>Pest</w:t>
            </w:r>
            <w:proofErr w:type="spellEnd"/>
            <w:r w:rsidRPr="000A11F2">
              <w:rPr>
                <w:bCs/>
                <w:i/>
                <w:iCs/>
              </w:rPr>
              <w:t xml:space="preserve"> Control </w:t>
            </w:r>
            <w:proofErr w:type="spellStart"/>
            <w:r w:rsidRPr="000A11F2">
              <w:rPr>
                <w:bCs/>
                <w:i/>
                <w:iCs/>
              </w:rPr>
              <w:t>Technician</w:t>
            </w:r>
            <w:proofErr w:type="spellEnd"/>
            <w:r w:rsidRPr="000A11F2">
              <w:rPr>
                <w:bCs/>
                <w:i/>
                <w:iCs/>
              </w:rPr>
              <w:t xml:space="preserve">, </w:t>
            </w:r>
            <w:proofErr w:type="spellStart"/>
            <w:r w:rsidR="00545221">
              <w:rPr>
                <w:bCs/>
                <w:i/>
                <w:iCs/>
              </w:rPr>
              <w:t>L</w:t>
            </w:r>
            <w:r w:rsidRPr="000A11F2">
              <w:rPr>
                <w:bCs/>
                <w:i/>
                <w:iCs/>
              </w:rPr>
              <w:t>evel</w:t>
            </w:r>
            <w:proofErr w:type="spellEnd"/>
            <w:r w:rsidRPr="000A11F2">
              <w:rPr>
                <w:bCs/>
                <w:i/>
                <w:iCs/>
              </w:rPr>
              <w:t xml:space="preserve"> </w:t>
            </w:r>
            <w:r w:rsidR="002E4196">
              <w:rPr>
                <w:bCs/>
                <w:i/>
                <w:iCs/>
              </w:rPr>
              <w:t>5</w:t>
            </w:r>
            <w:r w:rsidRPr="000A11F2">
              <w:rPr>
                <w:bCs/>
                <w:i/>
                <w:iCs/>
              </w:rPr>
              <w:t xml:space="preserve">. </w:t>
            </w:r>
            <w:proofErr w:type="spellStart"/>
            <w:r w:rsidRPr="000A11F2">
              <w:rPr>
                <w:bCs/>
                <w:i/>
                <w:iCs/>
              </w:rPr>
              <w:t>Disinfection</w:t>
            </w:r>
            <w:proofErr w:type="spellEnd"/>
          </w:p>
        </w:tc>
      </w:tr>
    </w:tbl>
    <w:p w14:paraId="53E844C2" w14:textId="77777777" w:rsidR="00477F52" w:rsidRDefault="00477F52" w:rsidP="00477F52">
      <w:pPr>
        <w:rPr>
          <w:b/>
          <w:bCs/>
          <w:sz w:val="28"/>
          <w:szCs w:val="28"/>
        </w:rPr>
      </w:pPr>
    </w:p>
    <w:p w14:paraId="7DFAA642" w14:textId="77777777" w:rsidR="00477F52" w:rsidRDefault="00477F52">
      <w:pPr>
        <w:rPr>
          <w:b/>
          <w:bCs/>
          <w:sz w:val="28"/>
          <w:szCs w:val="28"/>
        </w:rPr>
        <w:sectPr w:rsidR="00477F52" w:rsidSect="00477F52">
          <w:type w:val="continuous"/>
          <w:pgSz w:w="23811" w:h="16838" w:orient="landscape"/>
          <w:pgMar w:top="720" w:right="720" w:bottom="720" w:left="720" w:header="720" w:footer="720" w:gutter="0"/>
          <w:pgNumType w:start="1"/>
          <w:cols w:num="2" w:space="708"/>
        </w:sectPr>
      </w:pPr>
    </w:p>
    <w:tbl>
      <w:tblPr>
        <w:tblStyle w:val="a0"/>
        <w:tblW w:w="20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gridCol w:w="10206"/>
      </w:tblGrid>
      <w:tr w:rsidR="00715EAA" w14:paraId="7E244B35" w14:textId="77777777">
        <w:tc>
          <w:tcPr>
            <w:tcW w:w="10485" w:type="dxa"/>
            <w:shd w:val="clear" w:color="auto" w:fill="DEEBF6"/>
          </w:tcPr>
          <w:p w14:paraId="00000004" w14:textId="77777777" w:rsidR="00715EAA" w:rsidRDefault="00752B68">
            <w:pPr>
              <w:jc w:val="center"/>
              <w:rPr>
                <w:b/>
                <w:bCs/>
                <w:sz w:val="28"/>
                <w:szCs w:val="28"/>
              </w:rPr>
            </w:pPr>
            <w:bookmarkStart w:id="0" w:name="_heading=h.5178o1h0etlg" w:colFirst="0" w:colLast="0"/>
            <w:bookmarkEnd w:id="0"/>
            <w:r>
              <w:rPr>
                <w:b/>
                <w:bCs/>
                <w:sz w:val="28"/>
                <w:szCs w:val="28"/>
              </w:rPr>
              <w:t xml:space="preserve">Kahjulike organismide </w:t>
            </w:r>
            <w:proofErr w:type="spellStart"/>
            <w:r>
              <w:rPr>
                <w:b/>
                <w:bCs/>
                <w:sz w:val="28"/>
                <w:szCs w:val="28"/>
              </w:rPr>
              <w:t>tõrjuja</w:t>
            </w:r>
            <w:proofErr w:type="spellEnd"/>
            <w:r>
              <w:rPr>
                <w:b/>
                <w:bCs/>
                <w:sz w:val="28"/>
                <w:szCs w:val="28"/>
              </w:rPr>
              <w:t>, tase 4</w:t>
            </w:r>
          </w:p>
        </w:tc>
        <w:tc>
          <w:tcPr>
            <w:tcW w:w="10206" w:type="dxa"/>
            <w:shd w:val="clear" w:color="auto" w:fill="DEEBF6"/>
          </w:tcPr>
          <w:p w14:paraId="00000005" w14:textId="77777777" w:rsidR="00715EAA" w:rsidRDefault="00752B68">
            <w:pPr>
              <w:jc w:val="center"/>
              <w:rPr>
                <w:b/>
                <w:bCs/>
                <w:sz w:val="28"/>
                <w:szCs w:val="28"/>
              </w:rPr>
            </w:pPr>
            <w:r>
              <w:rPr>
                <w:b/>
                <w:bCs/>
                <w:color w:val="000000"/>
                <w:sz w:val="28"/>
                <w:szCs w:val="28"/>
              </w:rPr>
              <w:t xml:space="preserve">Kahjulike organismide </w:t>
            </w:r>
            <w:proofErr w:type="spellStart"/>
            <w:r>
              <w:rPr>
                <w:b/>
                <w:bCs/>
                <w:color w:val="000000"/>
                <w:sz w:val="28"/>
                <w:szCs w:val="28"/>
              </w:rPr>
              <w:t>tõrjuja</w:t>
            </w:r>
            <w:proofErr w:type="spellEnd"/>
            <w:r>
              <w:rPr>
                <w:b/>
                <w:bCs/>
                <w:color w:val="000000"/>
                <w:sz w:val="28"/>
                <w:szCs w:val="28"/>
              </w:rPr>
              <w:t>, tase 5</w:t>
            </w:r>
          </w:p>
        </w:tc>
      </w:tr>
      <w:tr w:rsidR="00715EAA" w14:paraId="516627B0" w14:textId="77777777">
        <w:trPr>
          <w:trHeight w:val="467"/>
        </w:trPr>
        <w:tc>
          <w:tcPr>
            <w:tcW w:w="10485" w:type="dxa"/>
            <w:shd w:val="clear" w:color="auto" w:fill="E2EFD9"/>
          </w:tcPr>
          <w:p w14:paraId="00000006" w14:textId="77777777" w:rsidR="00715EAA" w:rsidRDefault="00752B68">
            <w:pPr>
              <w:rPr>
                <w:b/>
                <w:bCs/>
                <w:sz w:val="28"/>
                <w:szCs w:val="28"/>
              </w:rPr>
            </w:pPr>
            <w:proofErr w:type="spellStart"/>
            <w:r>
              <w:rPr>
                <w:b/>
                <w:bCs/>
                <w:sz w:val="28"/>
                <w:szCs w:val="28"/>
              </w:rPr>
              <w:t>A-osa</w:t>
            </w:r>
            <w:proofErr w:type="spellEnd"/>
          </w:p>
        </w:tc>
        <w:tc>
          <w:tcPr>
            <w:tcW w:w="10206" w:type="dxa"/>
            <w:shd w:val="clear" w:color="auto" w:fill="E2EFD9"/>
          </w:tcPr>
          <w:p w14:paraId="00000007" w14:textId="64044E92" w:rsidR="00715EAA" w:rsidRDefault="00DE7655">
            <w:pPr>
              <w:rPr>
                <w:b/>
                <w:bCs/>
              </w:rPr>
            </w:pPr>
            <w:proofErr w:type="spellStart"/>
            <w:r>
              <w:rPr>
                <w:b/>
                <w:bCs/>
                <w:sz w:val="28"/>
                <w:szCs w:val="28"/>
              </w:rPr>
              <w:t>A-osa</w:t>
            </w:r>
            <w:proofErr w:type="spellEnd"/>
          </w:p>
        </w:tc>
      </w:tr>
      <w:tr w:rsidR="00715EAA" w14:paraId="570D7975" w14:textId="77777777">
        <w:tc>
          <w:tcPr>
            <w:tcW w:w="10485" w:type="dxa"/>
            <w:shd w:val="clear" w:color="auto" w:fill="FBE5D5"/>
          </w:tcPr>
          <w:p w14:paraId="00000008" w14:textId="77777777" w:rsidR="00715EAA" w:rsidRDefault="00752B68">
            <w:pPr>
              <w:rPr>
                <w:b/>
                <w:bCs/>
              </w:rPr>
            </w:pPr>
            <w:r>
              <w:rPr>
                <w:b/>
                <w:bCs/>
              </w:rPr>
              <w:t>A.1. Töö kirjeldus</w:t>
            </w:r>
            <w:r>
              <w:rPr>
                <w:i/>
                <w:iCs/>
              </w:rPr>
              <w:t xml:space="preserve"> </w:t>
            </w:r>
          </w:p>
        </w:tc>
        <w:tc>
          <w:tcPr>
            <w:tcW w:w="10206" w:type="dxa"/>
            <w:tcBorders>
              <w:bottom w:val="single" w:sz="4" w:space="0" w:color="000000"/>
            </w:tcBorders>
            <w:shd w:val="clear" w:color="auto" w:fill="FBE5D5"/>
          </w:tcPr>
          <w:p w14:paraId="00000009" w14:textId="77777777" w:rsidR="00715EAA" w:rsidRDefault="00752B68">
            <w:pPr>
              <w:rPr>
                <w:b/>
                <w:bCs/>
              </w:rPr>
            </w:pPr>
            <w:r>
              <w:rPr>
                <w:b/>
                <w:bCs/>
              </w:rPr>
              <w:t>A.1. Töö kirjeldus</w:t>
            </w:r>
          </w:p>
        </w:tc>
      </w:tr>
      <w:tr w:rsidR="00715EAA" w14:paraId="3AF95446" w14:textId="77777777" w:rsidTr="00D407CC">
        <w:trPr>
          <w:trHeight w:val="5443"/>
        </w:trPr>
        <w:tc>
          <w:tcPr>
            <w:tcW w:w="10485" w:type="dxa"/>
            <w:tcMar>
              <w:left w:w="70" w:type="dxa"/>
              <w:right w:w="70" w:type="dxa"/>
            </w:tcMar>
          </w:tcPr>
          <w:p w14:paraId="0000000A" w14:textId="3BFA54EF" w:rsidR="00715EAA" w:rsidRDefault="00752B68">
            <w:r>
              <w:t xml:space="preserve">Kahjulike organismide </w:t>
            </w:r>
            <w:proofErr w:type="spellStart"/>
            <w:r>
              <w:t>tõrjuja</w:t>
            </w:r>
            <w:proofErr w:type="spellEnd"/>
            <w:r>
              <w:t xml:space="preserve"> töö on kahjulike organismide elutegevuse ohjamine ohutuma elukeskkonna tagamiseks. </w:t>
            </w:r>
            <w:r w:rsidR="00FE4058">
              <w:t>Tema</w:t>
            </w:r>
            <w:r>
              <w:t xml:space="preserve"> töö on biotsiidide ja/või füüsikaliste ning mehaaniliste meetodite abil kahjulike organismide tuvastamine, hävitamine, tõrje, kahjustava toime ennetamine või muul viisil nende vastu võitlemine.</w:t>
            </w:r>
            <w:r>
              <w:rPr>
                <w:i/>
                <w:iCs/>
              </w:rPr>
              <w:t xml:space="preserve"> </w:t>
            </w:r>
            <w:r>
              <w:t xml:space="preserve">4. taseme kahjulike organismide </w:t>
            </w:r>
            <w:proofErr w:type="spellStart"/>
            <w:r>
              <w:t>tõrjuja</w:t>
            </w:r>
            <w:proofErr w:type="spellEnd"/>
            <w:r>
              <w:t xml:space="preserve"> tuleb toime tööülesannete täitmisega 5. taseme spetsialisti juhendamisel.</w:t>
            </w:r>
          </w:p>
          <w:p w14:paraId="48F35DB7" w14:textId="77777777" w:rsidR="003C3F12" w:rsidRDefault="003C3F12"/>
          <w:p w14:paraId="0000000C" w14:textId="24517F86" w:rsidR="00715EAA" w:rsidRDefault="003C3F12">
            <w:r>
              <w:t>T</w:t>
            </w:r>
            <w:r w:rsidR="00752B68">
              <w:t xml:space="preserve">ööga võib kaasneda allergia kasutatavate kemikaalide, sh biotsiidide </w:t>
            </w:r>
            <w:r>
              <w:t>ja</w:t>
            </w:r>
            <w:r w:rsidR="00752B68">
              <w:t xml:space="preserve"> mikroorganismide vastu. Töökeskkond võib olla saastunud õhuga, kõrge temperatuuriga või liigniiske. </w:t>
            </w:r>
            <w:r w:rsidR="004C50B6">
              <w:t>T</w:t>
            </w:r>
            <w:r w:rsidR="00752B68">
              <w:t xml:space="preserve">ööaeg nõuab paindlikkust, töö võib toimuda õhtu-, öö- ja hommikutundidel, puhkepäevadel </w:t>
            </w:r>
            <w:r w:rsidR="0012592B">
              <w:t>ning</w:t>
            </w:r>
            <w:r w:rsidR="00752B68">
              <w:t xml:space="preserve"> riiklikel pühadel. Töö võib toimuda kõrgustes ja suletud ruumides.</w:t>
            </w:r>
          </w:p>
          <w:p w14:paraId="0000000D" w14:textId="77777777" w:rsidR="00715EAA" w:rsidRDefault="00715EAA"/>
          <w:p w14:paraId="0000000E" w14:textId="547E5223" w:rsidR="00715EAA" w:rsidRDefault="00752B68">
            <w:r>
              <w:t>Desinfitseerimisele spetsialiseerumi</w:t>
            </w:r>
            <w:r w:rsidR="003B482C">
              <w:t>n</w:t>
            </w:r>
            <w:r>
              <w:t>e hõlmab kahjulikke organisme, mille kontrolliks ja hävitamiseks kasutatakse biotsiidimääruse 528/2012/EL lisa V põhirühmas 1 nimetatud biotsiide. Ehitiste konserveerimisele spetsialiseerumi</w:t>
            </w:r>
            <w:r w:rsidR="00CD6494">
              <w:t>n</w:t>
            </w:r>
            <w:r>
              <w:t>e hõlmab kahjulikke organisme, mille kontrolliks ja hävitamiseks kasutatakse biotsiidimääruse 528/2012/EL lisa V põhirühmas 2 nimetatud biotsiide. Olme</w:t>
            </w:r>
            <w:r w:rsidRPr="00016157">
              <w:t>k</w:t>
            </w:r>
            <w:r>
              <w:t>ahjurite tõrjele spetsialiseerumi</w:t>
            </w:r>
            <w:r w:rsidR="00C0368F">
              <w:t>n</w:t>
            </w:r>
            <w:r>
              <w:t>e hõlmab kahjulikke organisme, mille kontrolliks ja hävitamiseks kasutatakse biotsiidimääruse 528/2012/EL lisa V põhirühmas 3 nimetatud biotsiide.</w:t>
            </w:r>
          </w:p>
          <w:p w14:paraId="0000000F" w14:textId="77777777" w:rsidR="00715EAA" w:rsidRDefault="00715EAA"/>
          <w:p w14:paraId="00000010" w14:textId="77777777" w:rsidR="00715EAA" w:rsidRDefault="00752B68">
            <w:r>
              <w:t xml:space="preserve">Kutsealal on ka kahjulike organismide </w:t>
            </w:r>
            <w:proofErr w:type="spellStart"/>
            <w:r>
              <w:t>tõrjuja</w:t>
            </w:r>
            <w:proofErr w:type="spellEnd"/>
            <w:r>
              <w:t>, tase 5 kutse.</w:t>
            </w:r>
          </w:p>
          <w:p w14:paraId="00000011" w14:textId="77777777" w:rsidR="00715EAA" w:rsidRDefault="00715EAA"/>
        </w:tc>
        <w:tc>
          <w:tcPr>
            <w:tcW w:w="10206" w:type="dxa"/>
            <w:tcBorders>
              <w:bottom w:val="single" w:sz="4" w:space="0" w:color="auto"/>
            </w:tcBorders>
            <w:tcMar>
              <w:left w:w="70" w:type="dxa"/>
              <w:right w:w="70" w:type="dxa"/>
            </w:tcMar>
          </w:tcPr>
          <w:p w14:paraId="00000012" w14:textId="4EDCC496" w:rsidR="00715EAA" w:rsidRDefault="00752B68">
            <w:r>
              <w:t xml:space="preserve">Kahjulike organismide </w:t>
            </w:r>
            <w:proofErr w:type="spellStart"/>
            <w:r>
              <w:t>tõrjuja</w:t>
            </w:r>
            <w:proofErr w:type="spellEnd"/>
            <w:r>
              <w:t xml:space="preserve"> töö on kahjulike organismide elutegevuse ohjamine ohutuma elukeskkonna tagamiseks. 5. taseme kahjulike organismide </w:t>
            </w:r>
            <w:proofErr w:type="spellStart"/>
            <w:r>
              <w:t>tõrjuja</w:t>
            </w:r>
            <w:proofErr w:type="spellEnd"/>
            <w:r>
              <w:t xml:space="preserve"> </w:t>
            </w:r>
            <w:r w:rsidRPr="00296E18">
              <w:t>on vähemalt kolmeaastase</w:t>
            </w:r>
            <w:r>
              <w:t xml:space="preserve"> töökogemusega spetsialist, kes tuleb toime keerukate tööülesannete täitmisega muutuvates oludes. Ta juhendab kahjulike organismide </w:t>
            </w:r>
            <w:proofErr w:type="spellStart"/>
            <w:r w:rsidRPr="00F47021">
              <w:t>tõrjujaid</w:t>
            </w:r>
            <w:proofErr w:type="spellEnd"/>
            <w:r w:rsidRPr="00F47021">
              <w:t xml:space="preserve"> ja teisi töötajaid,</w:t>
            </w:r>
            <w:r>
              <w:t xml:space="preserve"> annab edasi kutsealaseid oskusi ning juhib meeskonnatööd. </w:t>
            </w:r>
            <w:r w:rsidR="00BE19A5">
              <w:t>Tema</w:t>
            </w:r>
            <w:r>
              <w:t xml:space="preserve"> töö on biotsiidide ja/või füüsikaliste ning mehhaaniliste meetodite abil kahjulike organismide tuvastamine, hävitamine, tõrje, kahjustava toime ennetamine või muul viisil nende vastu võitlemine. 5. taseme kahjulike organismide </w:t>
            </w:r>
            <w:proofErr w:type="spellStart"/>
            <w:r>
              <w:t>tõrjuja</w:t>
            </w:r>
            <w:proofErr w:type="spellEnd"/>
            <w:r>
              <w:t xml:space="preserve"> vastutab töö korraldamise, </w:t>
            </w:r>
            <w:r w:rsidRPr="00865454">
              <w:t xml:space="preserve">läbiviimise </w:t>
            </w:r>
            <w:r>
              <w:t>ning tulemuste eest.</w:t>
            </w:r>
          </w:p>
          <w:p w14:paraId="0A056524" w14:textId="77777777" w:rsidR="002D22A4" w:rsidRDefault="002D22A4"/>
          <w:p w14:paraId="00000013" w14:textId="29E24A0D" w:rsidR="00715EAA" w:rsidRDefault="002D4DAA">
            <w:r>
              <w:t>T</w:t>
            </w:r>
            <w:r w:rsidR="00752B68">
              <w:t xml:space="preserve">ööga võib kaasneda allergia kasutatavate kemikaalide, sh biotsiidide </w:t>
            </w:r>
            <w:r w:rsidR="0055071A">
              <w:t>ja</w:t>
            </w:r>
            <w:r w:rsidR="00752B68">
              <w:t xml:space="preserve"> mikroorganismide vastu. Töökeskkond võib olla saastunud õhuga, kõrge temperatuuriga või liigniiske. </w:t>
            </w:r>
            <w:r w:rsidR="002F7B8E">
              <w:t>T</w:t>
            </w:r>
            <w:r w:rsidR="00752B68">
              <w:t xml:space="preserve">ööaeg on paindlik, töö võib toimuda õhtu-, öö- ja hommikutundidel, puhkepäevadel </w:t>
            </w:r>
            <w:r w:rsidR="0012592B">
              <w:t>ning</w:t>
            </w:r>
            <w:r w:rsidR="00752B68">
              <w:t xml:space="preserve"> riiklikel pühadel. Töö võib toimuda kõrgustes ja suletud ruumides.</w:t>
            </w:r>
          </w:p>
          <w:p w14:paraId="00000014" w14:textId="77777777" w:rsidR="00715EAA" w:rsidRDefault="00715EAA"/>
          <w:p w14:paraId="00000015" w14:textId="673C9139" w:rsidR="00715EAA" w:rsidRDefault="00752B68">
            <w:r>
              <w:t>Desinfitseerimisele spetsialiseerumi</w:t>
            </w:r>
            <w:r w:rsidR="00E4781F">
              <w:t>n</w:t>
            </w:r>
            <w:r>
              <w:t>e hõlmab kahjulikke organisme, mille kontrolliks ja hävitamiseks kasutatakse biotsiidimääruse 528/2012/EL lisa V põhirühmas 1 nimetatud biotsiide. Ehitiste konserveerimisele spetsialiseerumi</w:t>
            </w:r>
            <w:r w:rsidR="00262E26">
              <w:t>n</w:t>
            </w:r>
            <w:r>
              <w:t>e hõlmab kahjulikke organisme, mille kontrolliks ja hävitamiseks kasutatakse biotsiidimääruse 528/2012/EL lisa V põhirühmas 2 nimetatud biotsiide.</w:t>
            </w:r>
            <w:r w:rsidR="005F4E62">
              <w:t xml:space="preserve"> </w:t>
            </w:r>
            <w:r w:rsidRPr="005F4E62">
              <w:t>Olmek</w:t>
            </w:r>
            <w:r>
              <w:t>ahjurite tõrjele spetsialiseerumi</w:t>
            </w:r>
            <w:r w:rsidR="005D236D">
              <w:t>n</w:t>
            </w:r>
            <w:r>
              <w:t>e hõlmab kahjulikke organisme, mille kontrolliks ja hävitamiseks kasutatakse biotsiidimääruse 528/2012/EL lisa V põhirühmas 3 nimetatud biotsiide.</w:t>
            </w:r>
          </w:p>
          <w:p w14:paraId="00000016" w14:textId="77777777" w:rsidR="00715EAA" w:rsidRDefault="00715EAA"/>
          <w:p w14:paraId="00000017" w14:textId="77777777" w:rsidR="00715EAA" w:rsidRDefault="00752B68">
            <w:pPr>
              <w:rPr>
                <w:i/>
                <w:iCs/>
              </w:rPr>
            </w:pPr>
            <w:r>
              <w:t xml:space="preserve">Kutsealal on ka kahjulike organismide </w:t>
            </w:r>
            <w:proofErr w:type="spellStart"/>
            <w:r>
              <w:t>tõrjuja</w:t>
            </w:r>
            <w:proofErr w:type="spellEnd"/>
            <w:r>
              <w:t>, tase 4 kutse.</w:t>
            </w:r>
          </w:p>
        </w:tc>
      </w:tr>
      <w:tr w:rsidR="00715EAA" w14:paraId="0A22C1F2" w14:textId="77777777" w:rsidTr="00D407CC">
        <w:tc>
          <w:tcPr>
            <w:tcW w:w="10485" w:type="dxa"/>
            <w:tcBorders>
              <w:right w:val="single" w:sz="4" w:space="0" w:color="auto"/>
            </w:tcBorders>
            <w:shd w:val="clear" w:color="auto" w:fill="FBE5D5"/>
          </w:tcPr>
          <w:p w14:paraId="00000018" w14:textId="77777777" w:rsidR="00715EAA" w:rsidRDefault="00752B68">
            <w:pPr>
              <w:rPr>
                <w:b/>
                <w:bCs/>
              </w:rPr>
            </w:pPr>
            <w:r>
              <w:rPr>
                <w:b/>
                <w:bCs/>
              </w:rPr>
              <w:t xml:space="preserve">A.2. Tööosad </w:t>
            </w:r>
          </w:p>
        </w:tc>
        <w:tc>
          <w:tcPr>
            <w:tcW w:w="10206" w:type="dxa"/>
            <w:tcBorders>
              <w:top w:val="single" w:sz="4" w:space="0" w:color="auto"/>
              <w:left w:val="single" w:sz="4" w:space="0" w:color="auto"/>
              <w:bottom w:val="single" w:sz="4" w:space="0" w:color="auto"/>
              <w:right w:val="single" w:sz="4" w:space="0" w:color="auto"/>
            </w:tcBorders>
            <w:shd w:val="clear" w:color="auto" w:fill="FBE5D5"/>
          </w:tcPr>
          <w:p w14:paraId="00000019" w14:textId="77777777" w:rsidR="00715EAA" w:rsidRDefault="00752B68">
            <w:pPr>
              <w:rPr>
                <w:b/>
                <w:bCs/>
              </w:rPr>
            </w:pPr>
            <w:r>
              <w:rPr>
                <w:b/>
                <w:bCs/>
              </w:rPr>
              <w:t>A.2. Tööosad</w:t>
            </w:r>
          </w:p>
        </w:tc>
      </w:tr>
      <w:tr w:rsidR="00715EAA" w14:paraId="72772373" w14:textId="77777777" w:rsidTr="00D407CC">
        <w:trPr>
          <w:trHeight w:val="225"/>
        </w:trPr>
        <w:tc>
          <w:tcPr>
            <w:tcW w:w="10485" w:type="dxa"/>
          </w:tcPr>
          <w:p w14:paraId="0000001A" w14:textId="77777777" w:rsidR="00715EAA" w:rsidRDefault="00752B68">
            <w:r>
              <w:t>A.2.1. Tööks ettevalmistamine</w:t>
            </w:r>
          </w:p>
          <w:p w14:paraId="0000001B" w14:textId="77777777" w:rsidR="00715EAA" w:rsidRDefault="00752B68">
            <w:r>
              <w:t>A.2.2. Pindade puhtuse tagamine</w:t>
            </w:r>
          </w:p>
          <w:p w14:paraId="0000001C" w14:textId="77777777" w:rsidR="00715EAA" w:rsidRDefault="00752B68">
            <w:r>
              <w:t>A.2.3. Kemikaali, sh biotsiidi käitlemine</w:t>
            </w:r>
          </w:p>
          <w:p w14:paraId="0000001D" w14:textId="77777777" w:rsidR="00715EAA" w:rsidRDefault="00752B68">
            <w:r>
              <w:t>A.2.4. Kahjulike organismide tõrjeprotsessi läbiviimine</w:t>
            </w:r>
          </w:p>
          <w:p w14:paraId="0000001E" w14:textId="77777777" w:rsidR="00715EAA" w:rsidRDefault="00752B68">
            <w:r>
              <w:lastRenderedPageBreak/>
              <w:t>A.2.5. Kemikaalide, sh biotsiidide transportimine, ladustamine ja jäätmekäitlus</w:t>
            </w:r>
          </w:p>
        </w:tc>
        <w:tc>
          <w:tcPr>
            <w:tcW w:w="10206" w:type="dxa"/>
            <w:tcBorders>
              <w:top w:val="single" w:sz="4" w:space="0" w:color="auto"/>
            </w:tcBorders>
          </w:tcPr>
          <w:p w14:paraId="0000001F" w14:textId="77777777" w:rsidR="00715EAA" w:rsidRDefault="00752B68">
            <w:r>
              <w:lastRenderedPageBreak/>
              <w:t>A.2.1. Tööks ettevalmistamine</w:t>
            </w:r>
          </w:p>
          <w:p w14:paraId="00000020" w14:textId="77777777" w:rsidR="00715EAA" w:rsidRDefault="00752B68">
            <w:r>
              <w:t xml:space="preserve">A.2.2. Pindade puhtuse tagamine </w:t>
            </w:r>
          </w:p>
          <w:p w14:paraId="00000021" w14:textId="77777777" w:rsidR="00715EAA" w:rsidRDefault="00752B68">
            <w:r>
              <w:t>A.2.3. Kemikaali, sh biotsiidi käitlemine</w:t>
            </w:r>
          </w:p>
          <w:p w14:paraId="00000022" w14:textId="77777777" w:rsidR="00715EAA" w:rsidRDefault="00752B68">
            <w:r>
              <w:t>A.2.4. Kahjulike organismide tõrjeprotsessi läbiviimine</w:t>
            </w:r>
          </w:p>
          <w:p w14:paraId="00000023" w14:textId="77777777" w:rsidR="00715EAA" w:rsidRDefault="00752B68">
            <w:r>
              <w:lastRenderedPageBreak/>
              <w:t>A.2.5. Kemikaalide, sh biotsiidide transportimine, ladustamine ja jäätmekäitlus</w:t>
            </w:r>
          </w:p>
          <w:p w14:paraId="00000024" w14:textId="77777777" w:rsidR="00715EAA" w:rsidRDefault="00752B68">
            <w:r>
              <w:t>A.2.6. Juhtimine</w:t>
            </w:r>
          </w:p>
        </w:tc>
      </w:tr>
      <w:tr w:rsidR="00715EAA" w14:paraId="5F97D801" w14:textId="77777777">
        <w:trPr>
          <w:trHeight w:val="228"/>
        </w:trPr>
        <w:tc>
          <w:tcPr>
            <w:tcW w:w="10485" w:type="dxa"/>
            <w:shd w:val="clear" w:color="auto" w:fill="F2F2F2"/>
          </w:tcPr>
          <w:p w14:paraId="00000025" w14:textId="77777777" w:rsidR="00715EAA" w:rsidRDefault="00752B68">
            <w:pPr>
              <w:rPr>
                <w:b/>
                <w:bCs/>
              </w:rPr>
            </w:pPr>
            <w:r>
              <w:rPr>
                <w:b/>
                <w:bCs/>
              </w:rPr>
              <w:lastRenderedPageBreak/>
              <w:t>Spetsialiseerumisega seotud tööosad</w:t>
            </w:r>
          </w:p>
        </w:tc>
        <w:tc>
          <w:tcPr>
            <w:tcW w:w="10206" w:type="dxa"/>
            <w:shd w:val="clear" w:color="auto" w:fill="F2F2F2"/>
          </w:tcPr>
          <w:p w14:paraId="00000026" w14:textId="77777777" w:rsidR="00715EAA" w:rsidRDefault="00752B68">
            <w:r>
              <w:rPr>
                <w:b/>
                <w:bCs/>
              </w:rPr>
              <w:t>Spetsialiseerumisega seotud tööosad</w:t>
            </w:r>
          </w:p>
        </w:tc>
      </w:tr>
      <w:tr w:rsidR="00715EAA" w14:paraId="5F46877C" w14:textId="77777777">
        <w:trPr>
          <w:trHeight w:val="228"/>
        </w:trPr>
        <w:tc>
          <w:tcPr>
            <w:tcW w:w="10485" w:type="dxa"/>
            <w:tcMar>
              <w:left w:w="70" w:type="dxa"/>
              <w:right w:w="70" w:type="dxa"/>
            </w:tcMar>
          </w:tcPr>
          <w:p w14:paraId="00000027" w14:textId="5477CB71" w:rsidR="00715EAA" w:rsidRDefault="00234916">
            <w:r w:rsidRPr="00234916">
              <w:t xml:space="preserve">Olmekahjurite </w:t>
            </w:r>
            <w:r w:rsidR="00752B68">
              <w:t>tõrjumine</w:t>
            </w:r>
          </w:p>
          <w:p w14:paraId="00000028" w14:textId="065BB2A7" w:rsidR="00715EAA" w:rsidRDefault="00752B68">
            <w:r>
              <w:t xml:space="preserve">A.2.6. </w:t>
            </w:r>
            <w:r w:rsidR="00234916" w:rsidRPr="00234916">
              <w:t xml:space="preserve">Olmekahjurite </w:t>
            </w:r>
            <w:r>
              <w:t>tõrjumine</w:t>
            </w:r>
          </w:p>
          <w:p w14:paraId="00000029" w14:textId="77777777" w:rsidR="00715EAA" w:rsidRDefault="00752B68">
            <w:r>
              <w:t>Ehitiste konserveerimine</w:t>
            </w:r>
          </w:p>
          <w:p w14:paraId="0000002A" w14:textId="77777777" w:rsidR="00715EAA" w:rsidRDefault="00752B68">
            <w:r>
              <w:t>A.2.7. Ehitiste konserveerimine</w:t>
            </w:r>
          </w:p>
          <w:p w14:paraId="0000002B" w14:textId="77777777" w:rsidR="00715EAA" w:rsidRDefault="00752B68">
            <w:r>
              <w:t>Desinfitseerimine</w:t>
            </w:r>
          </w:p>
          <w:p w14:paraId="0000002C" w14:textId="77777777" w:rsidR="00715EAA" w:rsidRDefault="00752B68">
            <w:r>
              <w:t>A.2.8. Desinfitseerimine</w:t>
            </w:r>
          </w:p>
        </w:tc>
        <w:tc>
          <w:tcPr>
            <w:tcW w:w="10206" w:type="dxa"/>
            <w:tcMar>
              <w:left w:w="70" w:type="dxa"/>
              <w:right w:w="70" w:type="dxa"/>
            </w:tcMar>
          </w:tcPr>
          <w:p w14:paraId="0000002D" w14:textId="03B54F7B" w:rsidR="00715EAA" w:rsidRDefault="00937BEA">
            <w:r w:rsidRPr="00937BEA">
              <w:t xml:space="preserve">Olmekahjurite </w:t>
            </w:r>
            <w:r w:rsidR="00752B68">
              <w:t>tõrjumine</w:t>
            </w:r>
          </w:p>
          <w:p w14:paraId="0000002E" w14:textId="53EA34C5" w:rsidR="00715EAA" w:rsidRDefault="00752B68">
            <w:r>
              <w:t xml:space="preserve">A.2.7. </w:t>
            </w:r>
            <w:r w:rsidR="00E9317D" w:rsidRPr="00E9317D">
              <w:t xml:space="preserve">Olmekahjurite </w:t>
            </w:r>
            <w:r>
              <w:t>tõrjumine</w:t>
            </w:r>
          </w:p>
          <w:p w14:paraId="0000002F" w14:textId="77777777" w:rsidR="00715EAA" w:rsidRDefault="00752B68">
            <w:r>
              <w:t>Ehitiste konserveerimine</w:t>
            </w:r>
          </w:p>
          <w:p w14:paraId="00000030" w14:textId="77777777" w:rsidR="00715EAA" w:rsidRDefault="00752B68">
            <w:r>
              <w:t>A.2.8. Ehitiste konserveerimine</w:t>
            </w:r>
          </w:p>
          <w:p w14:paraId="00000031" w14:textId="77777777" w:rsidR="00715EAA" w:rsidRDefault="00752B68">
            <w:r>
              <w:t>Desinfitseerimine</w:t>
            </w:r>
          </w:p>
          <w:p w14:paraId="00000032" w14:textId="77777777" w:rsidR="00715EAA" w:rsidRDefault="00752B68">
            <w:r>
              <w:t>A.2.9 Desinfitseerimine</w:t>
            </w:r>
          </w:p>
        </w:tc>
      </w:tr>
      <w:tr w:rsidR="00715EAA" w14:paraId="2FC89A2E" w14:textId="77777777">
        <w:trPr>
          <w:trHeight w:val="219"/>
        </w:trPr>
        <w:tc>
          <w:tcPr>
            <w:tcW w:w="10485" w:type="dxa"/>
            <w:shd w:val="clear" w:color="auto" w:fill="FBE5D5"/>
          </w:tcPr>
          <w:p w14:paraId="00000033" w14:textId="77777777" w:rsidR="00715EAA" w:rsidRDefault="00752B68">
            <w:pPr>
              <w:rPr>
                <w:b/>
                <w:bCs/>
              </w:rPr>
            </w:pPr>
            <w:r>
              <w:rPr>
                <w:b/>
                <w:bCs/>
              </w:rPr>
              <w:t xml:space="preserve">A.3. Kutsealane ettevalmistus </w:t>
            </w:r>
          </w:p>
        </w:tc>
        <w:tc>
          <w:tcPr>
            <w:tcW w:w="10206" w:type="dxa"/>
            <w:shd w:val="clear" w:color="auto" w:fill="FBE5D5"/>
          </w:tcPr>
          <w:p w14:paraId="00000034" w14:textId="77777777" w:rsidR="00715EAA" w:rsidRDefault="00752B68">
            <w:pPr>
              <w:rPr>
                <w:b/>
                <w:bCs/>
              </w:rPr>
            </w:pPr>
            <w:r>
              <w:rPr>
                <w:b/>
                <w:bCs/>
              </w:rPr>
              <w:t>A.3. Kutsealane ettevalmistus</w:t>
            </w:r>
          </w:p>
        </w:tc>
      </w:tr>
      <w:tr w:rsidR="00715EAA" w14:paraId="3DCFB366" w14:textId="77777777">
        <w:trPr>
          <w:trHeight w:val="70"/>
        </w:trPr>
        <w:tc>
          <w:tcPr>
            <w:tcW w:w="10485" w:type="dxa"/>
          </w:tcPr>
          <w:p w14:paraId="00000035" w14:textId="0380D34F" w:rsidR="0028709B" w:rsidRDefault="00752B68" w:rsidP="0028709B">
            <w:r>
              <w:t xml:space="preserve">4. taseme kahjulike organismide </w:t>
            </w:r>
            <w:proofErr w:type="spellStart"/>
            <w:r>
              <w:t>tõrjuja</w:t>
            </w:r>
            <w:proofErr w:type="spellEnd"/>
            <w:r>
              <w:t xml:space="preserve"> on </w:t>
            </w:r>
            <w:r w:rsidR="0028709B">
              <w:t>vähemalt põhi</w:t>
            </w:r>
            <w:r>
              <w:t>haridusega</w:t>
            </w:r>
            <w:r w:rsidR="0028709B">
              <w:t xml:space="preserve"> ja</w:t>
            </w:r>
            <w:r>
              <w:t xml:space="preserve"> läbinud kutsealase täienduskoolituse</w:t>
            </w:r>
            <w:r w:rsidR="0028709B">
              <w:t>.</w:t>
            </w:r>
          </w:p>
          <w:p w14:paraId="00000036" w14:textId="52D81621" w:rsidR="00715EAA" w:rsidRDefault="00715EAA"/>
        </w:tc>
        <w:tc>
          <w:tcPr>
            <w:tcW w:w="10206" w:type="dxa"/>
          </w:tcPr>
          <w:p w14:paraId="00000039" w14:textId="5683A314" w:rsidR="00715EAA" w:rsidRPr="005A66D2" w:rsidRDefault="00752B68">
            <w:pPr>
              <w:rPr>
                <w:shd w:val="clear" w:color="auto" w:fill="EAD1DC"/>
              </w:rPr>
            </w:pPr>
            <w:r>
              <w:t xml:space="preserve">5. taseme kahjulike organismide </w:t>
            </w:r>
            <w:proofErr w:type="spellStart"/>
            <w:r>
              <w:t>tõrjuja</w:t>
            </w:r>
            <w:proofErr w:type="spellEnd"/>
            <w:r>
              <w:t xml:space="preserve"> on </w:t>
            </w:r>
            <w:r w:rsidRPr="006B09CF">
              <w:t xml:space="preserve">vähemalt </w:t>
            </w:r>
            <w:r>
              <w:t xml:space="preserve">keskharidusega, läbinud kutsealase ja </w:t>
            </w:r>
            <w:r w:rsidRPr="006B09CF">
              <w:t xml:space="preserve">juhtimisalase täienduskoolituse </w:t>
            </w:r>
            <w:r w:rsidR="006B09CF">
              <w:t xml:space="preserve">ning </w:t>
            </w:r>
            <w:r w:rsidRPr="006B09CF">
              <w:t>vähemalt kolmeaastas</w:t>
            </w:r>
            <w:r w:rsidR="006B09CF" w:rsidRPr="006B09CF">
              <w:t>e</w:t>
            </w:r>
            <w:r w:rsidRPr="006B09CF">
              <w:t xml:space="preserve"> kahjulike organismide tõrje töökogemus</w:t>
            </w:r>
            <w:r w:rsidR="006B09CF" w:rsidRPr="006B09CF">
              <w:t>ega</w:t>
            </w:r>
            <w:r w:rsidRPr="006B09CF">
              <w:t>.</w:t>
            </w:r>
          </w:p>
        </w:tc>
      </w:tr>
      <w:tr w:rsidR="00715EAA" w14:paraId="64221DFA" w14:textId="77777777">
        <w:tc>
          <w:tcPr>
            <w:tcW w:w="10485" w:type="dxa"/>
            <w:shd w:val="clear" w:color="auto" w:fill="FBE5D5"/>
          </w:tcPr>
          <w:p w14:paraId="0000003A" w14:textId="77777777" w:rsidR="00715EAA" w:rsidRDefault="00752B68">
            <w:pPr>
              <w:rPr>
                <w:b/>
                <w:bCs/>
              </w:rPr>
            </w:pPr>
            <w:r>
              <w:rPr>
                <w:b/>
                <w:bCs/>
              </w:rPr>
              <w:t>A.4. Enamlevinud ametinimetused</w:t>
            </w:r>
          </w:p>
        </w:tc>
        <w:tc>
          <w:tcPr>
            <w:tcW w:w="10206" w:type="dxa"/>
            <w:shd w:val="clear" w:color="auto" w:fill="FBE5D5"/>
          </w:tcPr>
          <w:p w14:paraId="0000003B" w14:textId="77777777" w:rsidR="00715EAA" w:rsidRDefault="00752B68">
            <w:pPr>
              <w:rPr>
                <w:b/>
                <w:bCs/>
              </w:rPr>
            </w:pPr>
            <w:r>
              <w:rPr>
                <w:b/>
                <w:bCs/>
              </w:rPr>
              <w:t>A.4. Enamlevinud ametinimetused</w:t>
            </w:r>
          </w:p>
        </w:tc>
      </w:tr>
      <w:tr w:rsidR="00715EAA" w14:paraId="0BE4FC6E" w14:textId="77777777">
        <w:tc>
          <w:tcPr>
            <w:tcW w:w="10485" w:type="dxa"/>
          </w:tcPr>
          <w:p w14:paraId="0000003C" w14:textId="77777777" w:rsidR="00715EAA" w:rsidRDefault="00752B68">
            <w:proofErr w:type="spellStart"/>
            <w:r>
              <w:t>Kahjuritõrjuja</w:t>
            </w:r>
            <w:proofErr w:type="spellEnd"/>
            <w:r>
              <w:t xml:space="preserve">, ehitiste </w:t>
            </w:r>
            <w:proofErr w:type="spellStart"/>
            <w:r>
              <w:t>konserveerija</w:t>
            </w:r>
            <w:proofErr w:type="spellEnd"/>
            <w:r>
              <w:t>, desinfektor</w:t>
            </w:r>
          </w:p>
        </w:tc>
        <w:tc>
          <w:tcPr>
            <w:tcW w:w="10206" w:type="dxa"/>
          </w:tcPr>
          <w:p w14:paraId="0000003D" w14:textId="77777777" w:rsidR="00715EAA" w:rsidRDefault="00752B68">
            <w:proofErr w:type="spellStart"/>
            <w:r>
              <w:t>Kahjuritõrjuja</w:t>
            </w:r>
            <w:proofErr w:type="spellEnd"/>
            <w:r>
              <w:t xml:space="preserve">, ehitiste </w:t>
            </w:r>
            <w:proofErr w:type="spellStart"/>
            <w:r>
              <w:t>konserveerija</w:t>
            </w:r>
            <w:proofErr w:type="spellEnd"/>
            <w:r>
              <w:t>, desinfektor</w:t>
            </w:r>
          </w:p>
        </w:tc>
      </w:tr>
      <w:tr w:rsidR="00715EAA" w14:paraId="6AB4BE0F" w14:textId="77777777">
        <w:tc>
          <w:tcPr>
            <w:tcW w:w="10485" w:type="dxa"/>
            <w:shd w:val="clear" w:color="auto" w:fill="FBE5D5"/>
          </w:tcPr>
          <w:p w14:paraId="0000003E" w14:textId="77777777" w:rsidR="00715EAA" w:rsidRDefault="00752B68">
            <w:pPr>
              <w:rPr>
                <w:b/>
                <w:bCs/>
              </w:rPr>
            </w:pPr>
            <w:r>
              <w:rPr>
                <w:b/>
                <w:bCs/>
              </w:rPr>
              <w:t xml:space="preserve">A.5. Regulatsioonid kutsealal tegutsemiseks </w:t>
            </w:r>
          </w:p>
        </w:tc>
        <w:tc>
          <w:tcPr>
            <w:tcW w:w="10206" w:type="dxa"/>
            <w:shd w:val="clear" w:color="auto" w:fill="FBE5D5"/>
          </w:tcPr>
          <w:p w14:paraId="0000003F" w14:textId="77777777" w:rsidR="00715EAA" w:rsidRDefault="00752B68">
            <w:pPr>
              <w:rPr>
                <w:b/>
                <w:bCs/>
              </w:rPr>
            </w:pPr>
            <w:r>
              <w:rPr>
                <w:b/>
                <w:bCs/>
              </w:rPr>
              <w:t>A.5. Regulatsioonid kutsealal tegutsemiseks</w:t>
            </w:r>
          </w:p>
        </w:tc>
      </w:tr>
      <w:tr w:rsidR="00715EAA" w14:paraId="32EC24D6" w14:textId="77777777">
        <w:tc>
          <w:tcPr>
            <w:tcW w:w="10485" w:type="dxa"/>
          </w:tcPr>
          <w:p w14:paraId="00000040" w14:textId="77777777" w:rsidR="00715EAA" w:rsidRDefault="00752B68">
            <w:r>
              <w:t>Regulatsioon puudub.</w:t>
            </w:r>
          </w:p>
          <w:p w14:paraId="00000041" w14:textId="77777777" w:rsidR="00715EAA" w:rsidRDefault="00715EAA"/>
        </w:tc>
        <w:tc>
          <w:tcPr>
            <w:tcW w:w="10206" w:type="dxa"/>
          </w:tcPr>
          <w:p w14:paraId="00000042" w14:textId="77777777" w:rsidR="00715EAA" w:rsidRDefault="00752B68">
            <w:pPr>
              <w:rPr>
                <w:i/>
                <w:iCs/>
              </w:rPr>
            </w:pPr>
            <w:r>
              <w:t xml:space="preserve">Tulenevalt biotsiidiseadusest peab vastutaval spetsialistil olema kahjulike organismide </w:t>
            </w:r>
            <w:proofErr w:type="spellStart"/>
            <w:r>
              <w:t>tõrjuja</w:t>
            </w:r>
            <w:proofErr w:type="spellEnd"/>
            <w:r>
              <w:t xml:space="preserve"> 5. taseme kutse kutseseaduse tähenduses.</w:t>
            </w:r>
          </w:p>
        </w:tc>
      </w:tr>
      <w:tr w:rsidR="00715EAA" w14:paraId="0348D70E" w14:textId="77777777">
        <w:tc>
          <w:tcPr>
            <w:tcW w:w="10485" w:type="dxa"/>
            <w:shd w:val="clear" w:color="auto" w:fill="FBE5D5"/>
            <w:tcMar>
              <w:left w:w="70" w:type="dxa"/>
              <w:right w:w="70" w:type="dxa"/>
            </w:tcMar>
          </w:tcPr>
          <w:p w14:paraId="00000043" w14:textId="77777777" w:rsidR="00715EAA" w:rsidRDefault="000D6450">
            <w:pPr>
              <w:rPr>
                <w:b/>
                <w:bCs/>
              </w:rPr>
            </w:pPr>
            <w:sdt>
              <w:sdtPr>
                <w:tag w:val="goog_rdk_0"/>
                <w:id w:val="-104734555"/>
              </w:sdtPr>
              <w:sdtEndPr/>
              <w:sdtContent/>
            </w:sdt>
            <w:r w:rsidR="00752B68">
              <w:rPr>
                <w:b/>
                <w:bCs/>
              </w:rPr>
              <w:t>A.6. Tulevikuoskused</w:t>
            </w:r>
          </w:p>
        </w:tc>
        <w:tc>
          <w:tcPr>
            <w:tcW w:w="10206" w:type="dxa"/>
            <w:shd w:val="clear" w:color="auto" w:fill="FBE5D5"/>
            <w:tcMar>
              <w:left w:w="70" w:type="dxa"/>
              <w:right w:w="70" w:type="dxa"/>
            </w:tcMar>
          </w:tcPr>
          <w:p w14:paraId="00000044" w14:textId="77777777" w:rsidR="00715EAA" w:rsidRDefault="000D6450">
            <w:pPr>
              <w:rPr>
                <w:b/>
                <w:bCs/>
              </w:rPr>
            </w:pPr>
            <w:sdt>
              <w:sdtPr>
                <w:tag w:val="goog_rdk_1"/>
                <w:id w:val="-1257756556"/>
              </w:sdtPr>
              <w:sdtEndPr/>
              <w:sdtContent/>
            </w:sdt>
            <w:r w:rsidR="00752B68">
              <w:rPr>
                <w:b/>
                <w:bCs/>
              </w:rPr>
              <w:t>A.6. Tulevikuoskused</w:t>
            </w:r>
          </w:p>
        </w:tc>
      </w:tr>
      <w:tr w:rsidR="00715EAA" w14:paraId="59B8D53D" w14:textId="77777777">
        <w:tc>
          <w:tcPr>
            <w:tcW w:w="10485" w:type="dxa"/>
          </w:tcPr>
          <w:p w14:paraId="00000045" w14:textId="77777777" w:rsidR="00715EAA" w:rsidRDefault="00752B68">
            <w:r>
              <w:t>Teave oskuste ja trendide kohta, mille tähtsus valdkonnas kasvab.</w:t>
            </w:r>
          </w:p>
          <w:p w14:paraId="00000055" w14:textId="01060401" w:rsidR="00715EAA" w:rsidRPr="00FA5057" w:rsidRDefault="00752B68" w:rsidP="00FA5057">
            <w:r>
              <w:t xml:space="preserve">Töös on vajalik digitehnoloogiliste lahenduste rakendamise oskus. Rohkem kasutatakse QR-koode, digitaalseid tööakte ja aruandeid ning putukaloendureid, </w:t>
            </w:r>
            <w:sdt>
              <w:sdtPr>
                <w:tag w:val="goog_rdk_2"/>
                <w:id w:val="28754143"/>
              </w:sdtPr>
              <w:sdtEndPr/>
              <w:sdtContent/>
            </w:sdt>
            <w:r>
              <w:t xml:space="preserve">tõrjelampe ja </w:t>
            </w:r>
            <w:proofErr w:type="spellStart"/>
            <w:r>
              <w:t>termotöötlust</w:t>
            </w:r>
            <w:proofErr w:type="spellEnd"/>
            <w:r>
              <w:t>. Kahjurite liikumist jälgitakse elektrooniliselt. Kemikaalide, sh biotsiidide asemel alternatiivsete meetodite kasutamise oskus.</w:t>
            </w:r>
          </w:p>
        </w:tc>
        <w:tc>
          <w:tcPr>
            <w:tcW w:w="10206" w:type="dxa"/>
          </w:tcPr>
          <w:p w14:paraId="00000056" w14:textId="77777777" w:rsidR="00715EAA" w:rsidRDefault="00752B68">
            <w:r>
              <w:t>Teave oskuste ja trendide kohta, mille tähtsus valdkonnas kasvab.</w:t>
            </w:r>
          </w:p>
          <w:p w14:paraId="00000065" w14:textId="6FC031A5" w:rsidR="00715EAA" w:rsidRDefault="00752B68" w:rsidP="00FA5057">
            <w:r>
              <w:t xml:space="preserve">Töös on vajalik digitehnoloogiliste lahenduste rakendamise oskus. Rohkem kasutatakse QR-koode, digitaalseid tööakte ja aruandeid ning putukaloendureid, </w:t>
            </w:r>
            <w:sdt>
              <w:sdtPr>
                <w:tag w:val="goog_rdk_4"/>
                <w:id w:val="-252471053"/>
              </w:sdtPr>
              <w:sdtEndPr/>
              <w:sdtContent/>
            </w:sdt>
            <w:r>
              <w:t xml:space="preserve">tõrjelampe ja </w:t>
            </w:r>
            <w:proofErr w:type="spellStart"/>
            <w:r>
              <w:t>termotöötlust</w:t>
            </w:r>
            <w:proofErr w:type="spellEnd"/>
            <w:r>
              <w:t>. Kahjurite liikumist jälgitakse elektrooniliselt. Kemikaalide, sh biotsiidide asemel alternatiivsete meetodite leidmise ja kasutamise oskus. Riskide hindamise ja juhtimise oskused.</w:t>
            </w:r>
          </w:p>
        </w:tc>
      </w:tr>
      <w:tr w:rsidR="00036BCE" w14:paraId="4676BDD2" w14:textId="77777777">
        <w:tc>
          <w:tcPr>
            <w:tcW w:w="10485" w:type="dxa"/>
          </w:tcPr>
          <w:p w14:paraId="076777C1" w14:textId="77777777" w:rsidR="00036BCE" w:rsidRDefault="00036BCE" w:rsidP="00036BCE">
            <w:pPr>
              <w:rPr>
                <w:b/>
              </w:rPr>
            </w:pPr>
            <w:r w:rsidRPr="00F03907">
              <w:rPr>
                <w:b/>
              </w:rPr>
              <w:t xml:space="preserve">Ettepanekud </w:t>
            </w:r>
            <w:proofErr w:type="spellStart"/>
            <w:r w:rsidRPr="00F03907">
              <w:rPr>
                <w:b/>
              </w:rPr>
              <w:t>A-osa</w:t>
            </w:r>
            <w:proofErr w:type="spellEnd"/>
            <w:r w:rsidRPr="00F03907">
              <w:rPr>
                <w:b/>
              </w:rPr>
              <w:t xml:space="preserve"> kohta</w:t>
            </w:r>
          </w:p>
          <w:p w14:paraId="3CBEB61D" w14:textId="77777777" w:rsidR="00036BCE" w:rsidRDefault="00036BCE"/>
        </w:tc>
        <w:tc>
          <w:tcPr>
            <w:tcW w:w="10206" w:type="dxa"/>
          </w:tcPr>
          <w:p w14:paraId="783EAD60" w14:textId="77777777" w:rsidR="00036BCE" w:rsidRDefault="00036BCE" w:rsidP="00036BCE">
            <w:pPr>
              <w:rPr>
                <w:b/>
              </w:rPr>
            </w:pPr>
            <w:r w:rsidRPr="00F03907">
              <w:rPr>
                <w:b/>
              </w:rPr>
              <w:t xml:space="preserve">Ettepanekud </w:t>
            </w:r>
            <w:proofErr w:type="spellStart"/>
            <w:r w:rsidRPr="00F03907">
              <w:rPr>
                <w:b/>
              </w:rPr>
              <w:t>A-osa</w:t>
            </w:r>
            <w:proofErr w:type="spellEnd"/>
            <w:r w:rsidRPr="00F03907">
              <w:rPr>
                <w:b/>
              </w:rPr>
              <w:t xml:space="preserve"> kohta</w:t>
            </w:r>
          </w:p>
          <w:p w14:paraId="7B5D5444" w14:textId="77777777" w:rsidR="00036BCE" w:rsidRDefault="00036BCE"/>
        </w:tc>
      </w:tr>
      <w:tr w:rsidR="00715EAA" w14:paraId="22D95EED" w14:textId="77777777">
        <w:tc>
          <w:tcPr>
            <w:tcW w:w="10485" w:type="dxa"/>
            <w:shd w:val="clear" w:color="auto" w:fill="E2EFD9"/>
          </w:tcPr>
          <w:p w14:paraId="00000066" w14:textId="77777777" w:rsidR="00715EAA" w:rsidRDefault="00752B68">
            <w:pPr>
              <w:rPr>
                <w:b/>
                <w:bCs/>
                <w:sz w:val="28"/>
                <w:szCs w:val="28"/>
              </w:rPr>
            </w:pPr>
            <w:proofErr w:type="spellStart"/>
            <w:r>
              <w:rPr>
                <w:b/>
                <w:bCs/>
                <w:sz w:val="28"/>
                <w:szCs w:val="28"/>
              </w:rPr>
              <w:t>B-osa</w:t>
            </w:r>
            <w:proofErr w:type="spellEnd"/>
          </w:p>
        </w:tc>
        <w:tc>
          <w:tcPr>
            <w:tcW w:w="10206" w:type="dxa"/>
            <w:shd w:val="clear" w:color="auto" w:fill="E2EFD9"/>
          </w:tcPr>
          <w:p w14:paraId="00000067" w14:textId="77777777" w:rsidR="00715EAA" w:rsidRDefault="00752B68">
            <w:proofErr w:type="spellStart"/>
            <w:r>
              <w:rPr>
                <w:b/>
                <w:bCs/>
                <w:sz w:val="28"/>
                <w:szCs w:val="28"/>
              </w:rPr>
              <w:t>B-osa</w:t>
            </w:r>
            <w:proofErr w:type="spellEnd"/>
          </w:p>
        </w:tc>
      </w:tr>
      <w:tr w:rsidR="00715EAA" w14:paraId="081B74CE" w14:textId="77777777">
        <w:trPr>
          <w:trHeight w:val="283"/>
        </w:trPr>
        <w:tc>
          <w:tcPr>
            <w:tcW w:w="10485" w:type="dxa"/>
            <w:shd w:val="clear" w:color="auto" w:fill="FBE5D5"/>
          </w:tcPr>
          <w:p w14:paraId="00000068" w14:textId="77777777" w:rsidR="00715EAA" w:rsidRDefault="00752B68">
            <w:r>
              <w:rPr>
                <w:b/>
                <w:bCs/>
              </w:rPr>
              <w:t>B.1. Kutse struktuur</w:t>
            </w:r>
          </w:p>
        </w:tc>
        <w:tc>
          <w:tcPr>
            <w:tcW w:w="10206" w:type="dxa"/>
            <w:shd w:val="clear" w:color="auto" w:fill="FBE5D5"/>
          </w:tcPr>
          <w:p w14:paraId="00000069" w14:textId="77777777" w:rsidR="00715EAA" w:rsidRDefault="00752B68">
            <w:r>
              <w:rPr>
                <w:b/>
                <w:bCs/>
              </w:rPr>
              <w:t>B.1. Kutse struktuur</w:t>
            </w:r>
          </w:p>
        </w:tc>
      </w:tr>
      <w:tr w:rsidR="00715EAA" w14:paraId="205CB9FC" w14:textId="77777777">
        <w:tc>
          <w:tcPr>
            <w:tcW w:w="10485" w:type="dxa"/>
          </w:tcPr>
          <w:p w14:paraId="0000006B" w14:textId="5D607FB2" w:rsidR="00715EAA" w:rsidRDefault="00752B68">
            <w:r>
              <w:t xml:space="preserve">Kahjulike organismide </w:t>
            </w:r>
            <w:proofErr w:type="spellStart"/>
            <w:r>
              <w:t>tõrjuja</w:t>
            </w:r>
            <w:proofErr w:type="spellEnd"/>
            <w:r>
              <w:t>, tase 4 kutse moodustub kohustuslikest ja spetsialiseerumisega seotud kompetentsidest.</w:t>
            </w:r>
            <w:r w:rsidR="00A97ADE">
              <w:t xml:space="preserve"> </w:t>
            </w:r>
            <w:r>
              <w:t xml:space="preserve">Kutse taotlemisel on nõutav </w:t>
            </w:r>
            <w:proofErr w:type="spellStart"/>
            <w:r>
              <w:t>üldoskuste</w:t>
            </w:r>
            <w:proofErr w:type="spellEnd"/>
            <w:r>
              <w:t xml:space="preserve"> (B.2), kohustuslike kompetentside </w:t>
            </w:r>
            <w:r w:rsidR="007E0D4C">
              <w:t>(</w:t>
            </w:r>
            <w:r>
              <w:t>B.3.1</w:t>
            </w:r>
            <w:r w:rsidR="002F3D09">
              <w:t>-</w:t>
            </w:r>
            <w:r>
              <w:t>B.3.5</w:t>
            </w:r>
            <w:r w:rsidR="007E0D4C">
              <w:t>)</w:t>
            </w:r>
            <w:r>
              <w:t xml:space="preserve"> ning vähemalt ühe spetsialiseerumisega seotud kompetentsi tõendamine:</w:t>
            </w:r>
          </w:p>
          <w:p w14:paraId="0000006C" w14:textId="77777777" w:rsidR="00715EAA" w:rsidRDefault="00752B68">
            <w:r>
              <w:t>Olmekahjurite tõrjumine, kompetents B.3.6 või</w:t>
            </w:r>
          </w:p>
          <w:p w14:paraId="0000006D" w14:textId="77777777" w:rsidR="00715EAA" w:rsidRDefault="00752B68">
            <w:r>
              <w:t>Ehitiste konserveerimine, kompetents B.3.7 või</w:t>
            </w:r>
          </w:p>
          <w:p w14:paraId="0000006E" w14:textId="77777777" w:rsidR="00715EAA" w:rsidRDefault="00752B68">
            <w:r>
              <w:t xml:space="preserve">Desinfitseerimine, kompetents B.3.8. </w:t>
            </w:r>
          </w:p>
        </w:tc>
        <w:tc>
          <w:tcPr>
            <w:tcW w:w="10206" w:type="dxa"/>
          </w:tcPr>
          <w:p w14:paraId="00000070" w14:textId="22BFFCD4" w:rsidR="00715EAA" w:rsidRDefault="00752B68">
            <w:r>
              <w:t xml:space="preserve">Kahjulike organismide </w:t>
            </w:r>
            <w:proofErr w:type="spellStart"/>
            <w:r>
              <w:t>tõrjuja</w:t>
            </w:r>
            <w:proofErr w:type="spellEnd"/>
            <w:r>
              <w:t>, tase 5 kutse moodustub kohustuslikest ja spetsialiseerumisega seotud kompetentsidest.</w:t>
            </w:r>
            <w:r w:rsidR="006B33D1">
              <w:t xml:space="preserve"> </w:t>
            </w:r>
            <w:r>
              <w:t xml:space="preserve">Kutse taotlemisel on nõutav </w:t>
            </w:r>
            <w:proofErr w:type="spellStart"/>
            <w:r>
              <w:t>üldoskuste</w:t>
            </w:r>
            <w:proofErr w:type="spellEnd"/>
            <w:r>
              <w:t xml:space="preserve"> (B.2), kohustuslike kompetentside </w:t>
            </w:r>
            <w:r w:rsidR="007E0D4C">
              <w:t>(</w:t>
            </w:r>
            <w:r>
              <w:t>B.3.1</w:t>
            </w:r>
            <w:r w:rsidR="0050356A">
              <w:t>-</w:t>
            </w:r>
            <w:r>
              <w:t>B.3.6</w:t>
            </w:r>
            <w:r w:rsidR="007E0D4C">
              <w:t>)</w:t>
            </w:r>
            <w:r>
              <w:t xml:space="preserve"> tõendamine ning vähemalt ühe spetsialiseerumisega seotud kompetentsi tõendamine:</w:t>
            </w:r>
          </w:p>
          <w:p w14:paraId="00000071" w14:textId="77777777" w:rsidR="00715EAA" w:rsidRDefault="00752B68">
            <w:r>
              <w:t>Olmekahjurite tõrjumine, kompetents B.3.7 või</w:t>
            </w:r>
          </w:p>
          <w:p w14:paraId="00000072" w14:textId="77777777" w:rsidR="00715EAA" w:rsidRDefault="00752B68">
            <w:r>
              <w:t>Ehitiste konserveerimine, kompetents B.3.8 või</w:t>
            </w:r>
          </w:p>
          <w:p w14:paraId="00000073" w14:textId="77777777" w:rsidR="00715EAA" w:rsidRDefault="00752B68">
            <w:r>
              <w:t>Desinfitseerimine, kompetents B.3.9.</w:t>
            </w:r>
          </w:p>
        </w:tc>
      </w:tr>
      <w:tr w:rsidR="00715EAA" w14:paraId="2057C666" w14:textId="77777777">
        <w:tc>
          <w:tcPr>
            <w:tcW w:w="10485" w:type="dxa"/>
            <w:shd w:val="clear" w:color="auto" w:fill="FBE5D5"/>
          </w:tcPr>
          <w:p w14:paraId="00000074" w14:textId="77777777" w:rsidR="00715EAA" w:rsidRDefault="00752B68">
            <w:pPr>
              <w:rPr>
                <w:b/>
                <w:bCs/>
              </w:rPr>
            </w:pPr>
            <w:r>
              <w:rPr>
                <w:b/>
                <w:bCs/>
              </w:rPr>
              <w:t xml:space="preserve">Kvalifikatsiooninõuded kutse taotlemisel ja kutse </w:t>
            </w:r>
            <w:proofErr w:type="spellStart"/>
            <w:r>
              <w:rPr>
                <w:b/>
                <w:bCs/>
              </w:rPr>
              <w:t>taastõendamisel</w:t>
            </w:r>
            <w:proofErr w:type="spellEnd"/>
          </w:p>
        </w:tc>
        <w:tc>
          <w:tcPr>
            <w:tcW w:w="10206" w:type="dxa"/>
            <w:shd w:val="clear" w:color="auto" w:fill="FBE5D5"/>
          </w:tcPr>
          <w:p w14:paraId="00000075" w14:textId="77777777" w:rsidR="00715EAA" w:rsidRDefault="00752B68">
            <w:pPr>
              <w:rPr>
                <w:b/>
                <w:bCs/>
              </w:rPr>
            </w:pPr>
            <w:r>
              <w:rPr>
                <w:b/>
                <w:bCs/>
              </w:rPr>
              <w:t xml:space="preserve">Kvalifikatsiooninõuded kutse taotlemisel ja kutse </w:t>
            </w:r>
            <w:proofErr w:type="spellStart"/>
            <w:r>
              <w:rPr>
                <w:b/>
                <w:bCs/>
              </w:rPr>
              <w:t>taastõendamisel</w:t>
            </w:r>
            <w:proofErr w:type="spellEnd"/>
          </w:p>
        </w:tc>
      </w:tr>
      <w:tr w:rsidR="00715EAA" w14:paraId="0BF6A51A" w14:textId="77777777">
        <w:tc>
          <w:tcPr>
            <w:tcW w:w="10485" w:type="dxa"/>
          </w:tcPr>
          <w:p w14:paraId="00000076" w14:textId="77777777" w:rsidR="00715EAA" w:rsidRDefault="00752B68">
            <w:pPr>
              <w:rPr>
                <w:b/>
                <w:bCs/>
              </w:rPr>
            </w:pPr>
            <w:r>
              <w:rPr>
                <w:b/>
                <w:bCs/>
              </w:rPr>
              <w:t>Nõuded kutse taotlemisel</w:t>
            </w:r>
          </w:p>
          <w:p w14:paraId="00000077" w14:textId="77777777" w:rsidR="00715EAA" w:rsidRDefault="00752B68">
            <w:pPr>
              <w:rPr>
                <w:u w:val="single"/>
              </w:rPr>
            </w:pPr>
            <w:r>
              <w:rPr>
                <w:u w:val="single"/>
              </w:rPr>
              <w:t>Töömaailma taotlejale</w:t>
            </w:r>
          </w:p>
          <w:p w14:paraId="00000078" w14:textId="77777777" w:rsidR="00715EAA" w:rsidRDefault="00752B68">
            <w:r>
              <w:t>1. Põhiharidus</w:t>
            </w:r>
          </w:p>
          <w:p w14:paraId="00000079" w14:textId="77777777" w:rsidR="00715EAA" w:rsidRDefault="00752B68">
            <w:r>
              <w:t>2. Kutsealase täienduskoolituse läbimine vähemalt 12 akadeemilise tunni ulatuses</w:t>
            </w:r>
          </w:p>
          <w:p w14:paraId="0000007A" w14:textId="77777777" w:rsidR="00715EAA" w:rsidRDefault="00715EAA"/>
          <w:p w14:paraId="0000007B" w14:textId="77777777" w:rsidR="00715EAA" w:rsidRDefault="000D6450">
            <w:pPr>
              <w:rPr>
                <w:b/>
                <w:bCs/>
              </w:rPr>
            </w:pPr>
            <w:sdt>
              <w:sdtPr>
                <w:tag w:val="goog_rdk_7"/>
                <w:id w:val="-392861006"/>
              </w:sdtPr>
              <w:sdtEndPr/>
              <w:sdtContent/>
            </w:sdt>
            <w:r w:rsidR="00752B68">
              <w:rPr>
                <w:b/>
                <w:bCs/>
              </w:rPr>
              <w:t xml:space="preserve">Nõuded kutse </w:t>
            </w:r>
            <w:proofErr w:type="spellStart"/>
            <w:r w:rsidR="00752B68">
              <w:rPr>
                <w:b/>
                <w:bCs/>
              </w:rPr>
              <w:t>taastõendamisel</w:t>
            </w:r>
            <w:proofErr w:type="spellEnd"/>
          </w:p>
          <w:p w14:paraId="0000007C" w14:textId="77777777" w:rsidR="00715EAA" w:rsidRDefault="00752B68">
            <w:r>
              <w:t xml:space="preserve">1. Kehtiv kahjulike organismide </w:t>
            </w:r>
            <w:proofErr w:type="spellStart"/>
            <w:r>
              <w:t>tõrjuja</w:t>
            </w:r>
            <w:proofErr w:type="spellEnd"/>
            <w:r>
              <w:t>, tase 4 kutse</w:t>
            </w:r>
          </w:p>
          <w:p w14:paraId="0000007D" w14:textId="77777777" w:rsidR="00715EAA" w:rsidRDefault="00752B68">
            <w:r>
              <w:t>2. Pidev erialane töökogemus viimase 5 aasta jooksul</w:t>
            </w:r>
          </w:p>
          <w:p w14:paraId="0000007E" w14:textId="52CC9B08" w:rsidR="00715EAA" w:rsidRDefault="00752B68">
            <w:r>
              <w:t xml:space="preserve">3. Kutsealase täienduskoolituse läbimine viimase viie aasta jooksul vähemalt 24 </w:t>
            </w:r>
            <w:r w:rsidR="00E22815">
              <w:t xml:space="preserve">akadeemilise </w:t>
            </w:r>
            <w:r>
              <w:t>tunni ulatuses</w:t>
            </w:r>
          </w:p>
          <w:p w14:paraId="0000007F" w14:textId="77777777" w:rsidR="00715EAA" w:rsidRDefault="00715EAA"/>
          <w:p w14:paraId="00000080" w14:textId="77777777" w:rsidR="00715EAA" w:rsidRDefault="00752B68">
            <w:r>
              <w:t xml:space="preserve">Kutse andmise korraldus, sealhulgas kutset taotleva või </w:t>
            </w:r>
            <w:proofErr w:type="spellStart"/>
            <w:r>
              <w:t>taastõendava</w:t>
            </w:r>
            <w:proofErr w:type="spellEnd"/>
            <w:r>
              <w:t xml:space="preserve"> isiku esitatavad dokumendid ning kutse taotleja või </w:t>
            </w:r>
            <w:proofErr w:type="spellStart"/>
            <w:r>
              <w:t>taastõendaja</w:t>
            </w:r>
            <w:proofErr w:type="spellEnd"/>
            <w:r>
              <w:t xml:space="preserve"> kutsealase kompetentsuse hindamise viis ja vormid, on reguleeritud kahjulike organismide </w:t>
            </w:r>
            <w:proofErr w:type="spellStart"/>
            <w:r>
              <w:t>tõrjuja</w:t>
            </w:r>
            <w:proofErr w:type="spellEnd"/>
            <w:r>
              <w:t xml:space="preserve"> kutsete kutse andmise korras.</w:t>
            </w:r>
          </w:p>
        </w:tc>
        <w:tc>
          <w:tcPr>
            <w:tcW w:w="10206" w:type="dxa"/>
          </w:tcPr>
          <w:p w14:paraId="00000081" w14:textId="77777777" w:rsidR="00715EAA" w:rsidRDefault="00752B68">
            <w:pPr>
              <w:rPr>
                <w:b/>
                <w:bCs/>
              </w:rPr>
            </w:pPr>
            <w:r>
              <w:rPr>
                <w:b/>
                <w:bCs/>
              </w:rPr>
              <w:t>Nõuded kutse taotlemisel</w:t>
            </w:r>
          </w:p>
          <w:p w14:paraId="00000082" w14:textId="77777777" w:rsidR="00715EAA" w:rsidRDefault="00752B68">
            <w:pPr>
              <w:rPr>
                <w:u w:val="single"/>
              </w:rPr>
            </w:pPr>
            <w:r>
              <w:rPr>
                <w:u w:val="single"/>
              </w:rPr>
              <w:t>Töömaailma taotlejale</w:t>
            </w:r>
          </w:p>
          <w:p w14:paraId="00000083" w14:textId="77777777" w:rsidR="00715EAA" w:rsidRDefault="00752B68">
            <w:pPr>
              <w:numPr>
                <w:ilvl w:val="0"/>
                <w:numId w:val="10"/>
              </w:numPr>
              <w:pBdr>
                <w:top w:val="nil"/>
                <w:left w:val="nil"/>
                <w:bottom w:val="nil"/>
                <w:right w:val="nil"/>
                <w:between w:val="nil"/>
              </w:pBdr>
              <w:spacing w:line="259" w:lineRule="auto"/>
            </w:pPr>
            <w:r>
              <w:t xml:space="preserve">Keskharidus </w:t>
            </w:r>
          </w:p>
          <w:p w14:paraId="00000084" w14:textId="77777777" w:rsidR="00715EAA" w:rsidRDefault="00752B68">
            <w:pPr>
              <w:numPr>
                <w:ilvl w:val="0"/>
                <w:numId w:val="10"/>
              </w:numPr>
              <w:pBdr>
                <w:top w:val="nil"/>
                <w:left w:val="nil"/>
                <w:bottom w:val="nil"/>
                <w:right w:val="nil"/>
                <w:between w:val="nil"/>
              </w:pBdr>
              <w:spacing w:line="259" w:lineRule="auto"/>
            </w:pPr>
            <w:r>
              <w:t xml:space="preserve">Kutse- ja juhtimisalase täiendusõppe läbimine vähemalt 16 akadeemilise tunni ulatuses </w:t>
            </w:r>
          </w:p>
          <w:p w14:paraId="00000085" w14:textId="77777777" w:rsidR="00715EAA" w:rsidRDefault="00752B68">
            <w:pPr>
              <w:numPr>
                <w:ilvl w:val="0"/>
                <w:numId w:val="10"/>
              </w:numPr>
              <w:pBdr>
                <w:top w:val="nil"/>
                <w:left w:val="nil"/>
                <w:bottom w:val="nil"/>
                <w:right w:val="nil"/>
                <w:between w:val="nil"/>
              </w:pBdr>
              <w:spacing w:after="160" w:line="259" w:lineRule="auto"/>
            </w:pPr>
            <w:r>
              <w:t xml:space="preserve">Kolmeaastane kahjulike organismide tõrje töökogemus </w:t>
            </w:r>
          </w:p>
          <w:p w14:paraId="00000086" w14:textId="77777777" w:rsidR="00715EAA" w:rsidRDefault="00752B68">
            <w:pPr>
              <w:rPr>
                <w:b/>
                <w:bCs/>
              </w:rPr>
            </w:pPr>
            <w:r>
              <w:rPr>
                <w:b/>
                <w:bCs/>
              </w:rPr>
              <w:t xml:space="preserve">Nõuded kutse </w:t>
            </w:r>
            <w:proofErr w:type="spellStart"/>
            <w:r>
              <w:rPr>
                <w:b/>
                <w:bCs/>
              </w:rPr>
              <w:t>taastõendamisel</w:t>
            </w:r>
            <w:proofErr w:type="spellEnd"/>
          </w:p>
          <w:p w14:paraId="00000087" w14:textId="388C9F11" w:rsidR="00715EAA" w:rsidRDefault="00752B68" w:rsidP="005B1AF3">
            <w:pPr>
              <w:pStyle w:val="ListParagraph"/>
              <w:numPr>
                <w:ilvl w:val="0"/>
                <w:numId w:val="23"/>
              </w:numPr>
            </w:pPr>
            <w:r>
              <w:t xml:space="preserve">Kehtiv kahjulike organismide </w:t>
            </w:r>
            <w:proofErr w:type="spellStart"/>
            <w:r>
              <w:t>tõrjuja</w:t>
            </w:r>
            <w:proofErr w:type="spellEnd"/>
            <w:r>
              <w:t>, tase 5 kutse</w:t>
            </w:r>
          </w:p>
          <w:p w14:paraId="00000088" w14:textId="089039B0" w:rsidR="00715EAA" w:rsidRDefault="00752B68" w:rsidP="005B1AF3">
            <w:pPr>
              <w:pStyle w:val="ListParagraph"/>
              <w:numPr>
                <w:ilvl w:val="0"/>
                <w:numId w:val="23"/>
              </w:numPr>
            </w:pPr>
            <w:r>
              <w:t>Pidev erialane töökogemus viimase 5 aasta jooksul</w:t>
            </w:r>
          </w:p>
          <w:p w14:paraId="00000089" w14:textId="74E4EB0F" w:rsidR="00715EAA" w:rsidRDefault="00752B68" w:rsidP="005B1AF3">
            <w:pPr>
              <w:pStyle w:val="ListParagraph"/>
              <w:numPr>
                <w:ilvl w:val="0"/>
                <w:numId w:val="23"/>
              </w:numPr>
            </w:pPr>
            <w:r>
              <w:t>Kutse- ja juhtimisalane enesetäiendamine viimase viie aasta jooksul vähemalt 32 akadeemilise tunni ulatuses, sh täienduskoolitus, erialamessid, -konverentsid jms</w:t>
            </w:r>
          </w:p>
          <w:p w14:paraId="0000008A" w14:textId="77777777" w:rsidR="00715EAA" w:rsidRDefault="00715EAA"/>
          <w:p w14:paraId="0000008B" w14:textId="77777777" w:rsidR="00715EAA" w:rsidRDefault="00752B68">
            <w:r>
              <w:t xml:space="preserve">Kutse andmise korraldus, sealhulgas kutset taotleva või </w:t>
            </w:r>
            <w:proofErr w:type="spellStart"/>
            <w:r>
              <w:t>taastõendava</w:t>
            </w:r>
            <w:proofErr w:type="spellEnd"/>
            <w:r>
              <w:t xml:space="preserve"> isiku esitatavad dokumendid ning kutse taotleja või </w:t>
            </w:r>
            <w:proofErr w:type="spellStart"/>
            <w:r>
              <w:t>taastõendaja</w:t>
            </w:r>
            <w:proofErr w:type="spellEnd"/>
            <w:r>
              <w:t xml:space="preserve"> kutsealase kompetentsuse hindamise viis ja vormid, on reguleeritud kahjulike organismide </w:t>
            </w:r>
            <w:proofErr w:type="spellStart"/>
            <w:r>
              <w:t>tõrjuja</w:t>
            </w:r>
            <w:proofErr w:type="spellEnd"/>
            <w:r>
              <w:t xml:space="preserve"> kutsete kutse andmise korras.</w:t>
            </w:r>
          </w:p>
        </w:tc>
      </w:tr>
      <w:tr w:rsidR="00715EAA" w14:paraId="10288F18" w14:textId="77777777">
        <w:tc>
          <w:tcPr>
            <w:tcW w:w="10485" w:type="dxa"/>
            <w:shd w:val="clear" w:color="auto" w:fill="FBE5D5"/>
          </w:tcPr>
          <w:p w14:paraId="0000008C" w14:textId="77777777" w:rsidR="00715EAA" w:rsidRDefault="00752B68">
            <w:r>
              <w:rPr>
                <w:b/>
                <w:bCs/>
              </w:rPr>
              <w:t xml:space="preserve">B.2. </w:t>
            </w:r>
            <w:proofErr w:type="spellStart"/>
            <w:r>
              <w:rPr>
                <w:b/>
                <w:bCs/>
              </w:rPr>
              <w:t>Üldoskused</w:t>
            </w:r>
            <w:proofErr w:type="spellEnd"/>
          </w:p>
        </w:tc>
        <w:tc>
          <w:tcPr>
            <w:tcW w:w="10206" w:type="dxa"/>
            <w:shd w:val="clear" w:color="auto" w:fill="FBE5D5"/>
          </w:tcPr>
          <w:p w14:paraId="0000008D" w14:textId="77777777" w:rsidR="00715EAA" w:rsidRDefault="00752B68">
            <w:r>
              <w:rPr>
                <w:b/>
                <w:bCs/>
              </w:rPr>
              <w:t xml:space="preserve">B.2. </w:t>
            </w:r>
            <w:proofErr w:type="spellStart"/>
            <w:r>
              <w:rPr>
                <w:b/>
                <w:bCs/>
              </w:rPr>
              <w:t>Üldoskused</w:t>
            </w:r>
            <w:proofErr w:type="spellEnd"/>
          </w:p>
        </w:tc>
      </w:tr>
      <w:tr w:rsidR="00715EAA" w14:paraId="73CDEB59" w14:textId="77777777">
        <w:trPr>
          <w:trHeight w:val="228"/>
        </w:trPr>
        <w:tc>
          <w:tcPr>
            <w:tcW w:w="10485" w:type="dxa"/>
          </w:tcPr>
          <w:p w14:paraId="0000008E" w14:textId="77777777" w:rsidR="00715EAA" w:rsidRDefault="00752B68">
            <w:pPr>
              <w:rPr>
                <w:u w:val="single"/>
              </w:rPr>
            </w:pPr>
            <w:proofErr w:type="spellStart"/>
            <w:r>
              <w:rPr>
                <w:u w:val="single"/>
              </w:rPr>
              <w:t>Enesejuhtimisoskused</w:t>
            </w:r>
            <w:proofErr w:type="spellEnd"/>
          </w:p>
          <w:p w14:paraId="0000008F" w14:textId="77777777" w:rsidR="00715EAA" w:rsidRDefault="00752B68">
            <w:pPr>
              <w:numPr>
                <w:ilvl w:val="0"/>
                <w:numId w:val="11"/>
              </w:numPr>
              <w:pBdr>
                <w:top w:val="nil"/>
                <w:left w:val="nil"/>
                <w:bottom w:val="nil"/>
                <w:right w:val="nil"/>
                <w:between w:val="nil"/>
              </w:pBdr>
              <w:spacing w:line="259" w:lineRule="auto"/>
              <w:rPr>
                <w:color w:val="000000"/>
              </w:rPr>
            </w:pPr>
            <w:r>
              <w:rPr>
                <w:color w:val="000000"/>
              </w:rPr>
              <w:t>Järgib õigusaktidest tulenevaid töötervishoiu-, keskkonnakaitse- ja tööohutusnõudeid; kasutab ohutuse tagamiseks ohutustehnilisi ja isikukaitsevahendeid.</w:t>
            </w:r>
          </w:p>
          <w:p w14:paraId="00000090" w14:textId="77777777" w:rsidR="00715EAA" w:rsidRDefault="00752B68">
            <w:pPr>
              <w:numPr>
                <w:ilvl w:val="0"/>
                <w:numId w:val="11"/>
              </w:numPr>
              <w:pBdr>
                <w:top w:val="nil"/>
                <w:left w:val="nil"/>
                <w:bottom w:val="nil"/>
                <w:right w:val="nil"/>
                <w:between w:val="nil"/>
              </w:pBdr>
              <w:spacing w:line="259" w:lineRule="auto"/>
              <w:rPr>
                <w:color w:val="000000"/>
              </w:rPr>
            </w:pPr>
            <w:r>
              <w:rPr>
                <w:color w:val="000000"/>
              </w:rPr>
              <w:t>Arvestab oma tegevuses töö- ja ümbritseva keskkonna võimalike riskidega.</w:t>
            </w:r>
          </w:p>
          <w:p w14:paraId="00000091" w14:textId="5012C7A2" w:rsidR="00715EAA" w:rsidRDefault="00752B68">
            <w:pPr>
              <w:numPr>
                <w:ilvl w:val="0"/>
                <w:numId w:val="11"/>
              </w:numPr>
              <w:pBdr>
                <w:top w:val="nil"/>
                <w:left w:val="nil"/>
                <w:bottom w:val="nil"/>
                <w:right w:val="nil"/>
                <w:between w:val="nil"/>
              </w:pBdr>
              <w:spacing w:line="259" w:lineRule="auto"/>
            </w:pPr>
            <w:r>
              <w:rPr>
                <w:highlight w:val="white"/>
              </w:rPr>
              <w:t xml:space="preserve">Järgib kahjulike organismide </w:t>
            </w:r>
            <w:proofErr w:type="spellStart"/>
            <w:r>
              <w:rPr>
                <w:highlight w:val="white"/>
              </w:rPr>
              <w:t>tõrjuja</w:t>
            </w:r>
            <w:proofErr w:type="spellEnd"/>
            <w:r>
              <w:rPr>
                <w:highlight w:val="white"/>
              </w:rPr>
              <w:t xml:space="preserve"> kutse-eetikat </w:t>
            </w:r>
            <w:sdt>
              <w:sdtPr>
                <w:tag w:val="goog_rdk_8"/>
                <w:id w:val="1820367761"/>
              </w:sdtPr>
              <w:sdtEndPr/>
              <w:sdtContent/>
            </w:sdt>
            <w:r>
              <w:rPr>
                <w:highlight w:val="white"/>
              </w:rPr>
              <w:t>(lisa 1)</w:t>
            </w:r>
            <w:r w:rsidR="00404ED0">
              <w:t>.</w:t>
            </w:r>
          </w:p>
          <w:p w14:paraId="00000092" w14:textId="525079D6" w:rsidR="00715EAA" w:rsidRDefault="00752B68">
            <w:pPr>
              <w:numPr>
                <w:ilvl w:val="0"/>
                <w:numId w:val="11"/>
              </w:numPr>
              <w:pBdr>
                <w:top w:val="nil"/>
                <w:left w:val="nil"/>
                <w:bottom w:val="nil"/>
                <w:right w:val="nil"/>
                <w:between w:val="nil"/>
              </w:pBdr>
              <w:spacing w:line="259" w:lineRule="auto"/>
              <w:rPr>
                <w:color w:val="000000"/>
              </w:rPr>
            </w:pPr>
            <w:r>
              <w:rPr>
                <w:color w:val="000000"/>
              </w:rPr>
              <w:lastRenderedPageBreak/>
              <w:t xml:space="preserve">Tegutseb häda- ja eriolukordades asjatundlikult ning vajaduse korral kutsub professionaalse abi ning teavitab tööandjat ja/või vastutavat </w:t>
            </w:r>
            <w:r w:rsidR="00E40B31">
              <w:rPr>
                <w:color w:val="000000"/>
              </w:rPr>
              <w:t>spetsialisti</w:t>
            </w:r>
            <w:r>
              <w:rPr>
                <w:color w:val="000000"/>
              </w:rPr>
              <w:t>.</w:t>
            </w:r>
          </w:p>
          <w:p w14:paraId="00000093" w14:textId="4593CC5F" w:rsidR="00715EAA" w:rsidRDefault="00752B68">
            <w:pPr>
              <w:numPr>
                <w:ilvl w:val="0"/>
                <w:numId w:val="11"/>
              </w:numPr>
              <w:pBdr>
                <w:top w:val="nil"/>
                <w:left w:val="nil"/>
                <w:bottom w:val="nil"/>
                <w:right w:val="nil"/>
                <w:between w:val="nil"/>
              </w:pBdr>
              <w:spacing w:line="259" w:lineRule="auto"/>
              <w:rPr>
                <w:color w:val="000000"/>
              </w:rPr>
            </w:pPr>
            <w:r>
              <w:rPr>
                <w:color w:val="000000"/>
              </w:rPr>
              <w:t>Suhtlemisel kolmandate osapooltega lähtub konfidentsiaalsuse põhimõtetest.</w:t>
            </w:r>
            <w:r>
              <w:t xml:space="preserve"> </w:t>
            </w:r>
            <w:r>
              <w:rPr>
                <w:highlight w:val="white"/>
              </w:rPr>
              <w:t>Tagab tundliku teabe kaitstuse, piirab info jagamist vastavalt seadustele</w:t>
            </w:r>
            <w:r w:rsidR="00A53B32">
              <w:rPr>
                <w:highlight w:val="white"/>
              </w:rPr>
              <w:t xml:space="preserve">, isikuandmete kaitse </w:t>
            </w:r>
            <w:proofErr w:type="spellStart"/>
            <w:r w:rsidR="00A53B32">
              <w:rPr>
                <w:highlight w:val="white"/>
              </w:rPr>
              <w:t>üldmäärusele</w:t>
            </w:r>
            <w:proofErr w:type="spellEnd"/>
            <w:r>
              <w:rPr>
                <w:highlight w:val="white"/>
              </w:rPr>
              <w:t xml:space="preserve"> (GDPR)</w:t>
            </w:r>
            <w:r w:rsidR="00627371">
              <w:rPr>
                <w:highlight w:val="white"/>
              </w:rPr>
              <w:t>,</w:t>
            </w:r>
            <w:r>
              <w:rPr>
                <w:highlight w:val="white"/>
              </w:rPr>
              <w:t xml:space="preserve"> kokkulepetele ja olukorrale, hoiab usaldust ning järgib </w:t>
            </w:r>
            <w:r w:rsidR="00E36F03">
              <w:rPr>
                <w:highlight w:val="white"/>
              </w:rPr>
              <w:t>p</w:t>
            </w:r>
            <w:r>
              <w:rPr>
                <w:highlight w:val="white"/>
              </w:rPr>
              <w:t xml:space="preserve">rivaatsuse põhimõtteid. </w:t>
            </w:r>
          </w:p>
          <w:p w14:paraId="00000094" w14:textId="77777777" w:rsidR="00715EAA" w:rsidRDefault="00752B68">
            <w:pPr>
              <w:rPr>
                <w:u w:val="single"/>
              </w:rPr>
            </w:pPr>
            <w:r>
              <w:rPr>
                <w:u w:val="single"/>
              </w:rPr>
              <w:t>Lävimisoskused</w:t>
            </w:r>
          </w:p>
          <w:p w14:paraId="00000095" w14:textId="77777777" w:rsidR="00715EAA" w:rsidRDefault="00752B68">
            <w:pPr>
              <w:numPr>
                <w:ilvl w:val="0"/>
                <w:numId w:val="11"/>
              </w:numPr>
              <w:pBdr>
                <w:top w:val="nil"/>
                <w:left w:val="nil"/>
                <w:bottom w:val="nil"/>
                <w:right w:val="nil"/>
                <w:between w:val="nil"/>
              </w:pBdr>
              <w:spacing w:line="259" w:lineRule="auto"/>
            </w:pPr>
            <w:r>
              <w:t xml:space="preserve">Väljendab end suuliselt ja kirjalikult konstruktiivselt, korrektselt, viisakalt, arusaadavalt ja olukorrale vastavalt. </w:t>
            </w:r>
          </w:p>
          <w:p w14:paraId="00000096" w14:textId="77777777" w:rsidR="00715EAA" w:rsidRDefault="00752B68">
            <w:pPr>
              <w:numPr>
                <w:ilvl w:val="0"/>
                <w:numId w:val="11"/>
              </w:numPr>
              <w:pBdr>
                <w:top w:val="nil"/>
                <w:left w:val="nil"/>
                <w:bottom w:val="nil"/>
                <w:right w:val="nil"/>
                <w:between w:val="nil"/>
              </w:pBdr>
              <w:spacing w:line="259" w:lineRule="auto"/>
            </w:pPr>
            <w:r>
              <w:t xml:space="preserve">Kohandab oma käitumist ja suhtlemisviisi, lähtudes suhtluspartneri(te)st ja olukorrast jmt. </w:t>
            </w:r>
          </w:p>
          <w:p w14:paraId="00000097" w14:textId="77777777" w:rsidR="00715EAA" w:rsidRDefault="00752B68">
            <w:pPr>
              <w:numPr>
                <w:ilvl w:val="0"/>
                <w:numId w:val="11"/>
              </w:numPr>
              <w:pBdr>
                <w:top w:val="nil"/>
                <w:left w:val="nil"/>
                <w:bottom w:val="nil"/>
                <w:right w:val="nil"/>
                <w:between w:val="nil"/>
              </w:pBdr>
              <w:spacing w:line="259" w:lineRule="auto"/>
            </w:pPr>
            <w:r>
              <w:t>Kasutab eesti keelt B1-tasemel (lisa 2 − keelte oskustasemete kirjeldused).</w:t>
            </w:r>
          </w:p>
          <w:p w14:paraId="00000098" w14:textId="77777777" w:rsidR="00715EAA" w:rsidRDefault="00752B68">
            <w:pPr>
              <w:numPr>
                <w:ilvl w:val="0"/>
                <w:numId w:val="11"/>
              </w:numPr>
              <w:pBdr>
                <w:top w:val="nil"/>
                <w:left w:val="nil"/>
                <w:bottom w:val="nil"/>
                <w:right w:val="nil"/>
                <w:between w:val="nil"/>
              </w:pBdr>
              <w:spacing w:after="160" w:line="259" w:lineRule="auto"/>
            </w:pPr>
            <w:r>
              <w:t xml:space="preserve">Kasutab tööalaselt arvutit sisuloome, probleemilahenduse, ohutuse, infotöötluse ja kommunikatsiooni jaoks algtasemel (lisa 3 − digipädevuste </w:t>
            </w:r>
            <w:proofErr w:type="spellStart"/>
            <w:r>
              <w:t>enesehindamisskaala</w:t>
            </w:r>
            <w:proofErr w:type="spellEnd"/>
            <w:r>
              <w:t>).</w:t>
            </w:r>
          </w:p>
        </w:tc>
        <w:tc>
          <w:tcPr>
            <w:tcW w:w="10206" w:type="dxa"/>
          </w:tcPr>
          <w:p w14:paraId="00000099" w14:textId="77777777" w:rsidR="00715EAA" w:rsidRDefault="00752B68">
            <w:pPr>
              <w:rPr>
                <w:u w:val="single"/>
              </w:rPr>
            </w:pPr>
            <w:proofErr w:type="spellStart"/>
            <w:r>
              <w:rPr>
                <w:u w:val="single"/>
              </w:rPr>
              <w:lastRenderedPageBreak/>
              <w:t>Enesejuhtimisoskused</w:t>
            </w:r>
            <w:proofErr w:type="spellEnd"/>
          </w:p>
          <w:p w14:paraId="0000009B" w14:textId="66D8B37D" w:rsidR="00715EAA" w:rsidRPr="00EA663B" w:rsidRDefault="00752B68" w:rsidP="00EA663B">
            <w:pPr>
              <w:numPr>
                <w:ilvl w:val="0"/>
                <w:numId w:val="21"/>
              </w:numPr>
              <w:pBdr>
                <w:top w:val="nil"/>
                <w:left w:val="nil"/>
                <w:bottom w:val="nil"/>
                <w:right w:val="nil"/>
                <w:between w:val="nil"/>
              </w:pBdr>
              <w:spacing w:line="259" w:lineRule="auto"/>
              <w:rPr>
                <w:color w:val="000000"/>
              </w:rPr>
            </w:pPr>
            <w:r>
              <w:t>Järgib</w:t>
            </w:r>
            <w:r w:rsidRPr="00EA663B">
              <w:rPr>
                <w:color w:val="0000FF"/>
              </w:rPr>
              <w:t xml:space="preserve"> </w:t>
            </w:r>
            <w:r w:rsidRPr="00EA663B">
              <w:rPr>
                <w:color w:val="000000"/>
              </w:rPr>
              <w:t>õigusaktidest tuleneva</w:t>
            </w:r>
            <w:r w:rsidR="0026713F" w:rsidRPr="00EA663B">
              <w:rPr>
                <w:color w:val="000000"/>
              </w:rPr>
              <w:t>id</w:t>
            </w:r>
            <w:r w:rsidRPr="00EA663B">
              <w:rPr>
                <w:color w:val="000000"/>
              </w:rPr>
              <w:t xml:space="preserve"> töötervishoiu-, keskkonnakaitse- ja tööohutusnõu</w:t>
            </w:r>
            <w:r w:rsidR="0026713F" w:rsidRPr="00EA663B">
              <w:rPr>
                <w:color w:val="000000"/>
              </w:rPr>
              <w:t>deid</w:t>
            </w:r>
            <w:r w:rsidR="00EA663B">
              <w:rPr>
                <w:color w:val="000000"/>
              </w:rPr>
              <w:t xml:space="preserve">; </w:t>
            </w:r>
            <w:sdt>
              <w:sdtPr>
                <w:tag w:val="goog_rdk_9"/>
                <w:id w:val="433505656"/>
              </w:sdtPr>
              <w:sdtEndPr/>
              <w:sdtContent>
                <w:r w:rsidR="00EA663B">
                  <w:t>k</w:t>
                </w:r>
              </w:sdtContent>
            </w:sdt>
            <w:r w:rsidRPr="00EA663B">
              <w:rPr>
                <w:color w:val="000000"/>
              </w:rPr>
              <w:t xml:space="preserve">asutab ohutuse tagamiseks ohutustehnilisi ja isikukaitsevahendeid. </w:t>
            </w:r>
          </w:p>
          <w:p w14:paraId="0000009C" w14:textId="7B8168FB" w:rsidR="00715EAA" w:rsidRDefault="00752B68">
            <w:pPr>
              <w:numPr>
                <w:ilvl w:val="0"/>
                <w:numId w:val="21"/>
              </w:numPr>
              <w:pBdr>
                <w:top w:val="nil"/>
                <w:left w:val="nil"/>
                <w:bottom w:val="nil"/>
                <w:right w:val="nil"/>
                <w:between w:val="nil"/>
              </w:pBdr>
              <w:spacing w:line="259" w:lineRule="auto"/>
              <w:rPr>
                <w:color w:val="000000"/>
              </w:rPr>
            </w:pPr>
            <w:r>
              <w:rPr>
                <w:highlight w:val="white"/>
              </w:rPr>
              <w:t xml:space="preserve">Järgib kahjulike organismide </w:t>
            </w:r>
            <w:proofErr w:type="spellStart"/>
            <w:r>
              <w:rPr>
                <w:highlight w:val="white"/>
              </w:rPr>
              <w:t>tõrjuja</w:t>
            </w:r>
            <w:proofErr w:type="spellEnd"/>
            <w:r>
              <w:rPr>
                <w:highlight w:val="white"/>
              </w:rPr>
              <w:t xml:space="preserve"> kutse-eetikat (lisa 1)</w:t>
            </w:r>
            <w:r w:rsidR="00404ED0">
              <w:t>.</w:t>
            </w:r>
          </w:p>
          <w:p w14:paraId="0000009D" w14:textId="77777777" w:rsidR="00715EAA" w:rsidRDefault="00752B68">
            <w:pPr>
              <w:numPr>
                <w:ilvl w:val="0"/>
                <w:numId w:val="21"/>
              </w:numPr>
              <w:pBdr>
                <w:top w:val="nil"/>
                <w:left w:val="nil"/>
                <w:bottom w:val="nil"/>
                <w:right w:val="nil"/>
                <w:between w:val="nil"/>
              </w:pBdr>
              <w:spacing w:after="160" w:line="259" w:lineRule="auto"/>
              <w:rPr>
                <w:color w:val="000000"/>
              </w:rPr>
            </w:pPr>
            <w:r>
              <w:rPr>
                <w:color w:val="000000"/>
              </w:rPr>
              <w:lastRenderedPageBreak/>
              <w:t>Tegutseb häda- ja eriolukordades asjatundlikult; kriisiolukorras juhendab teisi; vajadusel kutsub professionaalse abi</w:t>
            </w:r>
            <w:r>
              <w:t xml:space="preserve">. </w:t>
            </w:r>
          </w:p>
          <w:p w14:paraId="0000009E" w14:textId="77777777" w:rsidR="00715EAA" w:rsidRDefault="00752B68">
            <w:pPr>
              <w:numPr>
                <w:ilvl w:val="0"/>
                <w:numId w:val="21"/>
              </w:numPr>
              <w:spacing w:line="259" w:lineRule="auto"/>
            </w:pPr>
            <w:r>
              <w:t>Tegutseb ja käitub ohtlikus või kriisiolukorras adekvaatselt, võttes kasutusele kriisiplaanis ette nähtud abinõud olukorra lahendamiseks.</w:t>
            </w:r>
          </w:p>
          <w:p w14:paraId="0000009F" w14:textId="7041C005" w:rsidR="00715EAA" w:rsidRDefault="00752B68">
            <w:pPr>
              <w:numPr>
                <w:ilvl w:val="0"/>
                <w:numId w:val="21"/>
              </w:numPr>
              <w:spacing w:line="259" w:lineRule="auto"/>
            </w:pPr>
            <w:r>
              <w:t xml:space="preserve">Suhtlemisel kolmandate osapooltega lähtub konfidentsiaalsuse põhimõtetest. </w:t>
            </w:r>
            <w:r>
              <w:rPr>
                <w:highlight w:val="white"/>
              </w:rPr>
              <w:t>Tagab tundliku teabe kaitstuse, piirab info jagamist vastavalt seadustele</w:t>
            </w:r>
            <w:r w:rsidR="0023774D">
              <w:t xml:space="preserve">, </w:t>
            </w:r>
            <w:r w:rsidR="0023774D" w:rsidRPr="0023774D">
              <w:t xml:space="preserve">isikuandmete kaitse </w:t>
            </w:r>
            <w:proofErr w:type="spellStart"/>
            <w:r w:rsidR="0023774D" w:rsidRPr="0023774D">
              <w:t>üldmäärusele</w:t>
            </w:r>
            <w:proofErr w:type="spellEnd"/>
            <w:r>
              <w:rPr>
                <w:highlight w:val="white"/>
              </w:rPr>
              <w:t xml:space="preserve"> (GDPR), kokkulepetele ja olukorrale, hoiab usaldust ning järgib privaatsuse põhimõtteid.</w:t>
            </w:r>
          </w:p>
          <w:p w14:paraId="000000A0" w14:textId="77777777" w:rsidR="00715EAA" w:rsidRDefault="00752B68">
            <w:pPr>
              <w:rPr>
                <w:u w:val="single"/>
              </w:rPr>
            </w:pPr>
            <w:r>
              <w:rPr>
                <w:u w:val="single"/>
              </w:rPr>
              <w:t>Lävimisoskused</w:t>
            </w:r>
          </w:p>
          <w:p w14:paraId="000000A1" w14:textId="77777777" w:rsidR="00715EAA" w:rsidRDefault="00752B68">
            <w:pPr>
              <w:numPr>
                <w:ilvl w:val="0"/>
                <w:numId w:val="21"/>
              </w:numPr>
              <w:spacing w:line="259" w:lineRule="auto"/>
            </w:pPr>
            <w:r>
              <w:t xml:space="preserve">Väljendab end suuliselt ja kirjalikult konstruktiivselt, korrektselt, viisakalt, arusaadavalt ja olukorrale vastavalt. </w:t>
            </w:r>
          </w:p>
          <w:p w14:paraId="000000A2" w14:textId="77777777" w:rsidR="00715EAA" w:rsidRDefault="00752B68">
            <w:pPr>
              <w:numPr>
                <w:ilvl w:val="0"/>
                <w:numId w:val="21"/>
              </w:numPr>
              <w:spacing w:line="259" w:lineRule="auto"/>
            </w:pPr>
            <w:r>
              <w:t xml:space="preserve">Kohandab oma käitumist ja suhtlemisviisi, lähtudes suhtluspartneri(te)st ja olukorrast jmt. </w:t>
            </w:r>
          </w:p>
          <w:p w14:paraId="000000A3" w14:textId="77777777" w:rsidR="00715EAA" w:rsidRDefault="00752B68">
            <w:pPr>
              <w:numPr>
                <w:ilvl w:val="0"/>
                <w:numId w:val="21"/>
              </w:numPr>
              <w:pBdr>
                <w:top w:val="nil"/>
                <w:left w:val="nil"/>
                <w:bottom w:val="nil"/>
                <w:right w:val="nil"/>
                <w:between w:val="nil"/>
              </w:pBdr>
              <w:spacing w:line="259" w:lineRule="auto"/>
              <w:rPr>
                <w:color w:val="000000"/>
              </w:rPr>
            </w:pPr>
            <w:r>
              <w:rPr>
                <w:color w:val="000000"/>
              </w:rPr>
              <w:t xml:space="preserve">Kasutab eesti keelt B2-tasemel </w:t>
            </w:r>
            <w:r>
              <w:t>(lisa 2 − keelte oskustasemete kirjeldused)</w:t>
            </w:r>
            <w:r>
              <w:rPr>
                <w:color w:val="000000"/>
              </w:rPr>
              <w:t>.</w:t>
            </w:r>
          </w:p>
          <w:p w14:paraId="000000A4" w14:textId="77777777" w:rsidR="00715EAA" w:rsidRDefault="00752B68">
            <w:pPr>
              <w:numPr>
                <w:ilvl w:val="0"/>
                <w:numId w:val="21"/>
              </w:numPr>
              <w:pBdr>
                <w:top w:val="nil"/>
                <w:left w:val="nil"/>
                <w:bottom w:val="nil"/>
                <w:right w:val="nil"/>
                <w:between w:val="nil"/>
              </w:pBdr>
              <w:spacing w:after="160" w:line="259" w:lineRule="auto"/>
              <w:rPr>
                <w:color w:val="000000"/>
              </w:rPr>
            </w:pPr>
            <w:r>
              <w:rPr>
                <w:color w:val="000000"/>
              </w:rPr>
              <w:t>Kasutab tööalaselt arvutit sisuloome, probleemilahenduse, ohutuse, infotöötl</w:t>
            </w:r>
            <w:r>
              <w:t>u</w:t>
            </w:r>
            <w:r>
              <w:rPr>
                <w:color w:val="000000"/>
              </w:rPr>
              <w:t xml:space="preserve">se ja kommunikatsiooni </w:t>
            </w:r>
            <w:r>
              <w:t>jaoks</w:t>
            </w:r>
            <w:r>
              <w:rPr>
                <w:color w:val="000000"/>
              </w:rPr>
              <w:t xml:space="preserve"> iseseisva kasutaja tasemel (lisa </w:t>
            </w:r>
            <w:r>
              <w:t>3</w:t>
            </w:r>
            <w:r>
              <w:rPr>
                <w:color w:val="000000"/>
              </w:rPr>
              <w:t xml:space="preserve"> − digipädevuste </w:t>
            </w:r>
            <w:proofErr w:type="spellStart"/>
            <w:r>
              <w:rPr>
                <w:color w:val="000000"/>
              </w:rPr>
              <w:t>enesehindamisskaala</w:t>
            </w:r>
            <w:proofErr w:type="spellEnd"/>
            <w:r>
              <w:rPr>
                <w:color w:val="000000"/>
              </w:rPr>
              <w:t>).</w:t>
            </w:r>
          </w:p>
        </w:tc>
      </w:tr>
      <w:tr w:rsidR="00715EAA" w14:paraId="3DCAA892" w14:textId="77777777">
        <w:tc>
          <w:tcPr>
            <w:tcW w:w="10485" w:type="dxa"/>
            <w:shd w:val="clear" w:color="auto" w:fill="FBE5D5"/>
          </w:tcPr>
          <w:p w14:paraId="000000A5" w14:textId="77777777" w:rsidR="00715EAA" w:rsidRDefault="00752B68">
            <w:pPr>
              <w:rPr>
                <w:b/>
                <w:bCs/>
              </w:rPr>
            </w:pPr>
            <w:r>
              <w:rPr>
                <w:b/>
                <w:bCs/>
              </w:rPr>
              <w:lastRenderedPageBreak/>
              <w:t>Kohustuslikud kompetentsid</w:t>
            </w:r>
          </w:p>
        </w:tc>
        <w:tc>
          <w:tcPr>
            <w:tcW w:w="10206" w:type="dxa"/>
            <w:shd w:val="clear" w:color="auto" w:fill="FBE5D5"/>
          </w:tcPr>
          <w:p w14:paraId="000000A6" w14:textId="77777777" w:rsidR="00715EAA" w:rsidRDefault="00752B68">
            <w:r>
              <w:rPr>
                <w:b/>
                <w:bCs/>
              </w:rPr>
              <w:t>Kohustuslikud kompetentsid</w:t>
            </w:r>
          </w:p>
        </w:tc>
      </w:tr>
      <w:tr w:rsidR="00715EAA" w14:paraId="22B1D0F7" w14:textId="77777777">
        <w:tc>
          <w:tcPr>
            <w:tcW w:w="10485" w:type="dxa"/>
            <w:shd w:val="clear" w:color="auto" w:fill="F2F2F2"/>
          </w:tcPr>
          <w:p w14:paraId="000000A7" w14:textId="77777777" w:rsidR="00715EAA" w:rsidRDefault="00752B68">
            <w:pPr>
              <w:rPr>
                <w:b/>
                <w:bCs/>
              </w:rPr>
            </w:pPr>
            <w:r>
              <w:rPr>
                <w:b/>
                <w:bCs/>
              </w:rPr>
              <w:t>B.3.1. Tööks ettevalmistamine</w:t>
            </w:r>
          </w:p>
        </w:tc>
        <w:tc>
          <w:tcPr>
            <w:tcW w:w="10206" w:type="dxa"/>
            <w:shd w:val="clear" w:color="auto" w:fill="F2F2F2"/>
          </w:tcPr>
          <w:p w14:paraId="000000A8" w14:textId="77777777" w:rsidR="00715EAA" w:rsidRDefault="00752B68">
            <w:r>
              <w:rPr>
                <w:b/>
                <w:bCs/>
              </w:rPr>
              <w:t>B.3.1. Tööks ettevalmistamine</w:t>
            </w:r>
          </w:p>
        </w:tc>
      </w:tr>
      <w:tr w:rsidR="00715EAA" w14:paraId="1AAA6B19" w14:textId="77777777">
        <w:tc>
          <w:tcPr>
            <w:tcW w:w="10485" w:type="dxa"/>
          </w:tcPr>
          <w:p w14:paraId="000000A9" w14:textId="77777777" w:rsidR="00715EAA" w:rsidRDefault="00752B68">
            <w:pPr>
              <w:rPr>
                <w:u w:val="single"/>
              </w:rPr>
            </w:pPr>
            <w:r>
              <w:rPr>
                <w:u w:val="single"/>
              </w:rPr>
              <w:t>Tegevusnäitajad</w:t>
            </w:r>
          </w:p>
          <w:p w14:paraId="000000AA" w14:textId="047A6A6F" w:rsidR="00715EAA" w:rsidRDefault="00752B68">
            <w:pPr>
              <w:numPr>
                <w:ilvl w:val="0"/>
                <w:numId w:val="13"/>
              </w:numPr>
              <w:pBdr>
                <w:top w:val="nil"/>
                <w:left w:val="nil"/>
                <w:bottom w:val="nil"/>
                <w:right w:val="nil"/>
                <w:between w:val="nil"/>
              </w:pBdr>
              <w:spacing w:line="259" w:lineRule="auto"/>
              <w:rPr>
                <w:color w:val="000000"/>
              </w:rPr>
            </w:pPr>
            <w:r>
              <w:rPr>
                <w:color w:val="000000"/>
              </w:rPr>
              <w:t xml:space="preserve">Määrab kahjulike organismide liigilisuse </w:t>
            </w:r>
            <w:r>
              <w:t>(v.a mikroorganismid)</w:t>
            </w:r>
            <w:r>
              <w:rPr>
                <w:color w:val="000000"/>
              </w:rPr>
              <w:t>, arvukuse ja aktiivsuse visuaalselt või vajadusel laboratoorselt; selgitab kahjulike organismide sissetungi ja/või kahjustuse põhjused; fikseerib (dokumenteerib) kahjulike organismide sissetungi ja kahjustuse ulatuse.</w:t>
            </w:r>
          </w:p>
          <w:p w14:paraId="000000AB" w14:textId="2998A1C6" w:rsidR="00715EAA" w:rsidRDefault="00752B68">
            <w:pPr>
              <w:numPr>
                <w:ilvl w:val="0"/>
                <w:numId w:val="13"/>
              </w:numPr>
              <w:pBdr>
                <w:top w:val="nil"/>
                <w:left w:val="nil"/>
                <w:bottom w:val="nil"/>
                <w:right w:val="nil"/>
                <w:between w:val="nil"/>
              </w:pBdr>
              <w:spacing w:line="259" w:lineRule="auto"/>
              <w:rPr>
                <w:color w:val="000000"/>
              </w:rPr>
            </w:pPr>
            <w:r>
              <w:rPr>
                <w:color w:val="000000"/>
              </w:rPr>
              <w:t xml:space="preserve">Hindab dokumentide alusel </w:t>
            </w:r>
            <w:r>
              <w:t>ja</w:t>
            </w:r>
            <w:r>
              <w:rPr>
                <w:color w:val="000000"/>
              </w:rPr>
              <w:t xml:space="preserve"> kohapeal töötluskeskkonda </w:t>
            </w:r>
            <w:r>
              <w:t>ning</w:t>
            </w:r>
            <w:r>
              <w:rPr>
                <w:color w:val="000000"/>
              </w:rPr>
              <w:t xml:space="preserve"> edastab töö teostamiseks vajalikud andmed vastutavale </w:t>
            </w:r>
            <w:r w:rsidR="007959F5">
              <w:rPr>
                <w:color w:val="000000"/>
              </w:rPr>
              <w:t>spetsialistile</w:t>
            </w:r>
            <w:r>
              <w:rPr>
                <w:color w:val="000000"/>
              </w:rPr>
              <w:t>.</w:t>
            </w:r>
          </w:p>
          <w:p w14:paraId="000000AC" w14:textId="77777777" w:rsidR="00715EAA" w:rsidRDefault="00752B68">
            <w:pPr>
              <w:numPr>
                <w:ilvl w:val="0"/>
                <w:numId w:val="13"/>
              </w:numPr>
              <w:pBdr>
                <w:top w:val="nil"/>
                <w:left w:val="nil"/>
                <w:bottom w:val="nil"/>
                <w:right w:val="nil"/>
                <w:between w:val="nil"/>
              </w:pBdr>
              <w:spacing w:line="259" w:lineRule="auto"/>
            </w:pPr>
            <w:r>
              <w:t>Hindab varasemalt rakendatud meetmete ja tehtud tööde tulemuslikkust.</w:t>
            </w:r>
          </w:p>
          <w:p w14:paraId="000000AD" w14:textId="77777777" w:rsidR="00715EAA" w:rsidRDefault="00752B68">
            <w:pPr>
              <w:numPr>
                <w:ilvl w:val="0"/>
                <w:numId w:val="13"/>
              </w:numPr>
              <w:pBdr>
                <w:top w:val="nil"/>
                <w:left w:val="nil"/>
                <w:bottom w:val="nil"/>
                <w:right w:val="nil"/>
                <w:between w:val="nil"/>
              </w:pBdr>
              <w:spacing w:line="259" w:lineRule="auto"/>
              <w:rPr>
                <w:color w:val="000000"/>
              </w:rPr>
            </w:pPr>
            <w:r>
              <w:rPr>
                <w:color w:val="000000"/>
              </w:rPr>
              <w:t xml:space="preserve">Koostab või täiendab koostöös objekti valdaja või tellijaga kahjulike organismide tõrje plaani, vastavalt objekti eripärale ja kokkulepetele objekti valdaja või tellijaga </w:t>
            </w:r>
            <w:r>
              <w:t>vastavalt terviseministri määrusele nr 25 “Nõuded kahjulike organismide tõrje teenuse osutamisele”. Allkirjastab tõrjeplaani.</w:t>
            </w:r>
          </w:p>
          <w:p w14:paraId="000000AE" w14:textId="77777777" w:rsidR="00715EAA" w:rsidRDefault="00752B68">
            <w:pPr>
              <w:numPr>
                <w:ilvl w:val="0"/>
                <w:numId w:val="13"/>
              </w:numPr>
              <w:pBdr>
                <w:top w:val="nil"/>
                <w:left w:val="nil"/>
                <w:bottom w:val="nil"/>
                <w:right w:val="nil"/>
                <w:between w:val="nil"/>
              </w:pBdr>
              <w:spacing w:line="259" w:lineRule="auto"/>
            </w:pPr>
            <w:r>
              <w:rPr>
                <w:color w:val="000000"/>
              </w:rPr>
              <w:t xml:space="preserve">Nõustab objekti valdajat või tellijat töökeskkonna ettevalmistamisel tõrjeks; tutvustab tellijale ja/või kliendile võimalikke ohtusid ja ettevaatusabinõusid enne töötlust, töötluse ajal ja pärast töötlust ning kahjulike organismide levikut ennetavaid meetodeid; tutvustab </w:t>
            </w:r>
            <w:r>
              <w:t>objekti valdajale või tellijale</w:t>
            </w:r>
            <w:r>
              <w:rPr>
                <w:color w:val="000000"/>
              </w:rPr>
              <w:t xml:space="preserve"> kasutatavaid kemikaale, sh biotsiide ja/või füüsikalisi tõrjemehhanisme.</w:t>
            </w:r>
          </w:p>
          <w:p w14:paraId="000000AF" w14:textId="77777777" w:rsidR="00715EAA" w:rsidRDefault="00752B68">
            <w:pPr>
              <w:numPr>
                <w:ilvl w:val="0"/>
                <w:numId w:val="13"/>
              </w:numPr>
              <w:pBdr>
                <w:top w:val="nil"/>
                <w:left w:val="nil"/>
                <w:bottom w:val="nil"/>
                <w:right w:val="nil"/>
                <w:between w:val="nil"/>
              </w:pBdr>
              <w:spacing w:after="160" w:line="259" w:lineRule="auto"/>
              <w:rPr>
                <w:color w:val="000000"/>
              </w:rPr>
            </w:pPr>
            <w:r>
              <w:t>Valib tööks sobilikud isikukaitsevahendid; k</w:t>
            </w:r>
            <w:r>
              <w:rPr>
                <w:color w:val="000000"/>
              </w:rPr>
              <w:t xml:space="preserve">ontrollib isikukaitsevahendite korrasolekut; korrastab </w:t>
            </w:r>
            <w:r>
              <w:rPr>
                <w:color w:val="FF0000"/>
              </w:rPr>
              <w:t xml:space="preserve"> </w:t>
            </w:r>
            <w:r>
              <w:rPr>
                <w:color w:val="000000"/>
              </w:rPr>
              <w:t>isikukaitsevahendid vastavalt nõuetele</w:t>
            </w:r>
            <w:r>
              <w:t>.</w:t>
            </w:r>
            <w:r>
              <w:rPr>
                <w:color w:val="000000"/>
              </w:rPr>
              <w:t xml:space="preserve"> </w:t>
            </w:r>
          </w:p>
        </w:tc>
        <w:tc>
          <w:tcPr>
            <w:tcW w:w="10206" w:type="dxa"/>
          </w:tcPr>
          <w:p w14:paraId="000000B0" w14:textId="77777777" w:rsidR="00715EAA" w:rsidRDefault="00752B68">
            <w:pPr>
              <w:pBdr>
                <w:top w:val="nil"/>
                <w:left w:val="nil"/>
                <w:bottom w:val="nil"/>
                <w:right w:val="nil"/>
                <w:between w:val="nil"/>
              </w:pBdr>
              <w:spacing w:line="259" w:lineRule="auto"/>
              <w:rPr>
                <w:color w:val="000000"/>
                <w:u w:val="single"/>
              </w:rPr>
            </w:pPr>
            <w:r>
              <w:rPr>
                <w:color w:val="000000"/>
                <w:u w:val="single"/>
              </w:rPr>
              <w:t>Tegevusnäitajad</w:t>
            </w:r>
          </w:p>
          <w:p w14:paraId="000000B1" w14:textId="77777777" w:rsidR="00715EAA" w:rsidRDefault="00752B68">
            <w:pPr>
              <w:numPr>
                <w:ilvl w:val="0"/>
                <w:numId w:val="22"/>
              </w:numPr>
              <w:spacing w:line="259" w:lineRule="auto"/>
            </w:pPr>
            <w:r>
              <w:t>Kontrollib kahjulike organismide liigilisuse, arvukuse ja aktiivsuse määramist visuaalselt või vajadusel tellib laboratoorsed uuringud (nt mikroorganismide puhul); selgitab kahjulike organismide sissetungi ja/või kahjustuse põhjused; fikseerib (dokumenteerib) kahjulike organismide sissetungi ja kahjustuse ulatuse määramise õigsust.</w:t>
            </w:r>
          </w:p>
          <w:p w14:paraId="000000B2" w14:textId="77777777" w:rsidR="00715EAA" w:rsidRDefault="00752B68">
            <w:pPr>
              <w:numPr>
                <w:ilvl w:val="0"/>
                <w:numId w:val="22"/>
              </w:numPr>
              <w:spacing w:line="259" w:lineRule="auto"/>
            </w:pPr>
            <w:r>
              <w:t>Analüüsib ja hindab töö teostamiseks vajalike dokumentide korrektsust ja komplektsust.</w:t>
            </w:r>
          </w:p>
          <w:p w14:paraId="000000B3" w14:textId="77777777" w:rsidR="00715EAA" w:rsidRDefault="00752B68">
            <w:pPr>
              <w:numPr>
                <w:ilvl w:val="0"/>
                <w:numId w:val="22"/>
              </w:numPr>
              <w:spacing w:line="259" w:lineRule="auto"/>
            </w:pPr>
            <w:r>
              <w:t>Hindab varasemalt rakendatud meetmete ja tehtud tööde tulemuslikkust.</w:t>
            </w:r>
          </w:p>
          <w:p w14:paraId="000000B4" w14:textId="77777777" w:rsidR="00715EAA" w:rsidRDefault="00752B68">
            <w:pPr>
              <w:numPr>
                <w:ilvl w:val="0"/>
                <w:numId w:val="22"/>
              </w:numPr>
              <w:spacing w:line="259" w:lineRule="auto"/>
            </w:pPr>
            <w:r>
              <w:t>Kontrollib ja allkirjastab kahjulike organismide tõrje plaani vastavalt  terviseministri määrusele nr 25 “Nõuded kahjulike organismide tõrje teenuse osutamisele”.</w:t>
            </w:r>
          </w:p>
          <w:p w14:paraId="000000B5" w14:textId="77777777" w:rsidR="00715EAA" w:rsidRDefault="00752B68">
            <w:pPr>
              <w:numPr>
                <w:ilvl w:val="0"/>
                <w:numId w:val="22"/>
              </w:numPr>
              <w:spacing w:line="259" w:lineRule="auto"/>
            </w:pPr>
            <w:r>
              <w:t>Tagab objekti valdaja või tellija nõustamise töökeskkonna ettevalmistamisel tõrjeks; tagab objekti valdajale või tellijale info edastamise võimalikest ohtudest ja ettevaatusabinõudest enne töötlust, töötluse ajal ja pärast töötlust ning kahjulike organismide levikut ennetavatest meetoditest; tagab objekti valdajale või tellijale kasutatavate kemikaalide, sh biotsiide ja/või füüsikalisi tõrjemehhanismide tutvustamise.</w:t>
            </w:r>
          </w:p>
          <w:p w14:paraId="000000B6" w14:textId="77777777" w:rsidR="00715EAA" w:rsidRDefault="00752B68" w:rsidP="0084236A">
            <w:pPr>
              <w:numPr>
                <w:ilvl w:val="0"/>
                <w:numId w:val="22"/>
              </w:numPr>
              <w:spacing w:after="160"/>
              <w:ind w:hanging="357"/>
              <w:contextualSpacing/>
              <w:jc w:val="both"/>
            </w:pPr>
            <w:r>
              <w:t>Koostab hinnapakkumise, arvestades tööde mahtu, objekti eripärasid ja objekti valdaja või tellija vajadusi; vajadusel koostab lepingu vastavalt hinnapakkumisele ja kokkulepetele objekti valdaja või tellijaga.</w:t>
            </w:r>
          </w:p>
          <w:p w14:paraId="000000B7" w14:textId="77777777" w:rsidR="00715EAA" w:rsidRDefault="00752B68" w:rsidP="0084236A">
            <w:pPr>
              <w:numPr>
                <w:ilvl w:val="0"/>
                <w:numId w:val="22"/>
              </w:numPr>
              <w:spacing w:after="160"/>
              <w:ind w:hanging="357"/>
              <w:contextualSpacing/>
            </w:pPr>
            <w:r>
              <w:t xml:space="preserve">Valib tööks sobilikud isikukaitsevahendid ja vastutab nende korrasoleku eest. </w:t>
            </w:r>
          </w:p>
          <w:p w14:paraId="000000B8" w14:textId="77777777" w:rsidR="00715EAA" w:rsidRDefault="00752B68" w:rsidP="0084236A">
            <w:pPr>
              <w:numPr>
                <w:ilvl w:val="0"/>
                <w:numId w:val="22"/>
              </w:numPr>
              <w:pBdr>
                <w:top w:val="nil"/>
                <w:left w:val="nil"/>
                <w:bottom w:val="nil"/>
                <w:right w:val="nil"/>
                <w:between w:val="nil"/>
              </w:pBdr>
              <w:spacing w:after="160"/>
              <w:ind w:left="342" w:hanging="357"/>
              <w:contextualSpacing/>
              <w:jc w:val="both"/>
              <w:rPr>
                <w:color w:val="000000"/>
              </w:rPr>
            </w:pPr>
            <w:r>
              <w:rPr>
                <w:color w:val="000000"/>
              </w:rPr>
              <w:t xml:space="preserve">Tagab riskianalüüsi teostamise tõrjevahendi, tõrjemeetodi, töödeldava keskkonna kahjulikkuse hindamiseks nii kahjulike organismide </w:t>
            </w:r>
            <w:proofErr w:type="spellStart"/>
            <w:r>
              <w:rPr>
                <w:color w:val="000000"/>
              </w:rPr>
              <w:t>tõrjuja</w:t>
            </w:r>
            <w:proofErr w:type="spellEnd"/>
            <w:r>
              <w:rPr>
                <w:color w:val="000000"/>
              </w:rPr>
              <w:t xml:space="preserve"> kui kliendi terviseohutuse tagamise eesmärgil; on kursis kahjulikelt organismidelt inimestele üle kanduvate haigustega ning võtab seda riskianalüüsi teostamisel arvesse.</w:t>
            </w:r>
          </w:p>
        </w:tc>
      </w:tr>
      <w:tr w:rsidR="00715EAA" w14:paraId="16DB6FFB" w14:textId="77777777">
        <w:tc>
          <w:tcPr>
            <w:tcW w:w="10485" w:type="dxa"/>
            <w:shd w:val="clear" w:color="auto" w:fill="F2F2F2"/>
          </w:tcPr>
          <w:p w14:paraId="000000B9" w14:textId="77777777" w:rsidR="00715EAA" w:rsidRDefault="00752B68">
            <w:pPr>
              <w:rPr>
                <w:b/>
                <w:bCs/>
              </w:rPr>
            </w:pPr>
            <w:r>
              <w:rPr>
                <w:b/>
                <w:bCs/>
              </w:rPr>
              <w:t>B.3.2. Pindade puhtuse tagamine</w:t>
            </w:r>
          </w:p>
        </w:tc>
        <w:tc>
          <w:tcPr>
            <w:tcW w:w="10206" w:type="dxa"/>
            <w:shd w:val="clear" w:color="auto" w:fill="F2F2F2"/>
          </w:tcPr>
          <w:p w14:paraId="000000BA" w14:textId="77777777" w:rsidR="00715EAA" w:rsidRDefault="00752B68">
            <w:r>
              <w:rPr>
                <w:b/>
                <w:bCs/>
              </w:rPr>
              <w:t>B.3.2. Pindade puhtuse tagamine</w:t>
            </w:r>
          </w:p>
        </w:tc>
      </w:tr>
      <w:tr w:rsidR="00715EAA" w14:paraId="7B63B81D" w14:textId="77777777">
        <w:tc>
          <w:tcPr>
            <w:tcW w:w="10485" w:type="dxa"/>
          </w:tcPr>
          <w:p w14:paraId="000000BB" w14:textId="77777777" w:rsidR="00715EAA" w:rsidRDefault="00752B68" w:rsidP="00BC56C9">
            <w:pPr>
              <w:contextualSpacing/>
              <w:rPr>
                <w:u w:val="single"/>
              </w:rPr>
            </w:pPr>
            <w:r>
              <w:rPr>
                <w:u w:val="single"/>
              </w:rPr>
              <w:t>Tegevusnäitajad</w:t>
            </w:r>
          </w:p>
          <w:p w14:paraId="000000BC" w14:textId="77777777" w:rsidR="00715EAA" w:rsidRDefault="00752B68" w:rsidP="00BC56C9">
            <w:pPr>
              <w:numPr>
                <w:ilvl w:val="0"/>
                <w:numId w:val="14"/>
              </w:numPr>
              <w:pBdr>
                <w:top w:val="nil"/>
                <w:left w:val="nil"/>
                <w:bottom w:val="nil"/>
                <w:right w:val="nil"/>
                <w:between w:val="nil"/>
              </w:pBdr>
              <w:spacing w:after="160"/>
              <w:contextualSpacing/>
              <w:jc w:val="both"/>
              <w:rPr>
                <w:color w:val="000000"/>
              </w:rPr>
            </w:pPr>
            <w:r>
              <w:rPr>
                <w:color w:val="000000"/>
              </w:rPr>
              <w:t xml:space="preserve">Esitab objekti valdajale või tellijale tingimused objekti puhtuse </w:t>
            </w:r>
            <w:r>
              <w:t xml:space="preserve">kvaliteeditasemele. </w:t>
            </w:r>
          </w:p>
          <w:p w14:paraId="000000BD" w14:textId="77777777" w:rsidR="00715EAA" w:rsidRDefault="00752B68" w:rsidP="00BC56C9">
            <w:pPr>
              <w:numPr>
                <w:ilvl w:val="0"/>
                <w:numId w:val="14"/>
              </w:numPr>
              <w:spacing w:after="160"/>
              <w:contextualSpacing/>
              <w:jc w:val="both"/>
            </w:pPr>
            <w:r>
              <w:t>Kontrollib pindade puhtuse kvaliteeditaset ja töötluseks ettevalmistust.</w:t>
            </w:r>
          </w:p>
          <w:p w14:paraId="000000BE" w14:textId="45D7FC31" w:rsidR="00715EAA" w:rsidRDefault="00752B68" w:rsidP="00BC56C9">
            <w:pPr>
              <w:numPr>
                <w:ilvl w:val="0"/>
                <w:numId w:val="14"/>
              </w:numPr>
              <w:pBdr>
                <w:top w:val="nil"/>
                <w:left w:val="nil"/>
                <w:bottom w:val="nil"/>
                <w:right w:val="nil"/>
                <w:between w:val="nil"/>
              </w:pBdr>
              <w:spacing w:after="160"/>
              <w:contextualSpacing/>
              <w:jc w:val="both"/>
              <w:rPr>
                <w:color w:val="000000"/>
              </w:rPr>
            </w:pPr>
            <w:r>
              <w:t xml:space="preserve">Edastab objekti valdajale või tellijale ja kahjulike organismide tõrje eest vastutavale </w:t>
            </w:r>
            <w:r w:rsidR="004E55E2">
              <w:t>spetsialistile</w:t>
            </w:r>
            <w:r>
              <w:t xml:space="preserve"> info ettevalmistuse puuduste kohta, nt pindade vabastamiseks töötlust takistavatest esemetest, puhastamata pindadest jms.</w:t>
            </w:r>
          </w:p>
          <w:p w14:paraId="000000BF" w14:textId="77777777" w:rsidR="00715EAA" w:rsidRDefault="00752B68" w:rsidP="00BC56C9">
            <w:pPr>
              <w:numPr>
                <w:ilvl w:val="0"/>
                <w:numId w:val="14"/>
              </w:numPr>
              <w:pBdr>
                <w:top w:val="nil"/>
                <w:left w:val="nil"/>
                <w:bottom w:val="nil"/>
                <w:right w:val="nil"/>
                <w:between w:val="nil"/>
              </w:pBdr>
              <w:spacing w:after="160"/>
              <w:contextualSpacing/>
            </w:pPr>
            <w:r>
              <w:t>Otsustab tõrje teostamise või mitte teostamise objektil kogutud informatsiooni põhjal.</w:t>
            </w:r>
          </w:p>
          <w:p w14:paraId="000000C0" w14:textId="77777777" w:rsidR="00715EAA" w:rsidRDefault="00752B68" w:rsidP="00BC56C9">
            <w:pPr>
              <w:numPr>
                <w:ilvl w:val="0"/>
                <w:numId w:val="14"/>
              </w:numPr>
              <w:contextualSpacing/>
              <w:jc w:val="both"/>
            </w:pPr>
            <w:r>
              <w:t>Mõõdab/arvestab puhastatava pinna mahud.</w:t>
            </w:r>
          </w:p>
          <w:p w14:paraId="000000C1" w14:textId="77777777" w:rsidR="00715EAA" w:rsidRDefault="00752B68">
            <w:pPr>
              <w:numPr>
                <w:ilvl w:val="0"/>
                <w:numId w:val="14"/>
              </w:numPr>
              <w:spacing w:line="259" w:lineRule="auto"/>
              <w:jc w:val="both"/>
            </w:pPr>
            <w:r>
              <w:t xml:space="preserve">Määrab pinnakatte materjali ja mustuse eripära ning valib puhastamiseks sobivad ained, tarvikud jms. Vajadusel organiseerib puhastamise. </w:t>
            </w:r>
          </w:p>
          <w:p w14:paraId="000000C2" w14:textId="77777777" w:rsidR="00715EAA" w:rsidRDefault="00752B68">
            <w:pPr>
              <w:numPr>
                <w:ilvl w:val="0"/>
                <w:numId w:val="14"/>
              </w:numPr>
              <w:spacing w:line="259" w:lineRule="auto"/>
              <w:jc w:val="both"/>
            </w:pPr>
            <w:r>
              <w:t>Selgitab puhastatava pinna/ruumi isoleerimise vajaduse; vajadusel isoleerib pinnad/ruumid või kasutab kahjulike osakeste lendumist takistavaid meetodeid.</w:t>
            </w:r>
          </w:p>
          <w:p w14:paraId="000000C3" w14:textId="77777777" w:rsidR="00715EAA" w:rsidRDefault="00752B68">
            <w:pPr>
              <w:numPr>
                <w:ilvl w:val="0"/>
                <w:numId w:val="14"/>
              </w:numPr>
              <w:spacing w:line="259" w:lineRule="auto"/>
              <w:jc w:val="both"/>
            </w:pPr>
            <w:r>
              <w:t>Puhastab või organiseerib pindade puhastamise kahjulikest organismidest, nende jääkproduktidest ja/või kahjustatud materjalidest, arvestades kahjulike organismide liiki.</w:t>
            </w:r>
          </w:p>
          <w:p w14:paraId="000000C4" w14:textId="77777777" w:rsidR="00715EAA" w:rsidRDefault="00752B68">
            <w:pPr>
              <w:numPr>
                <w:ilvl w:val="0"/>
                <w:numId w:val="14"/>
              </w:numPr>
              <w:spacing w:after="160" w:line="259" w:lineRule="auto"/>
            </w:pPr>
            <w:r>
              <w:t>Kõrvaldab puhastamisel tekkinud jäägid, arvestades keskkonnakaitse- ja ohutusnõudeid.</w:t>
            </w:r>
          </w:p>
        </w:tc>
        <w:tc>
          <w:tcPr>
            <w:tcW w:w="10206" w:type="dxa"/>
          </w:tcPr>
          <w:p w14:paraId="000000C5" w14:textId="77777777" w:rsidR="00715EAA" w:rsidRDefault="00752B68">
            <w:pPr>
              <w:rPr>
                <w:u w:val="single"/>
              </w:rPr>
            </w:pPr>
            <w:r>
              <w:rPr>
                <w:u w:val="single"/>
              </w:rPr>
              <w:t>Tegevusnäitajad</w:t>
            </w:r>
          </w:p>
          <w:p w14:paraId="000000C6" w14:textId="77777777" w:rsidR="00715EAA" w:rsidRDefault="00752B68" w:rsidP="002E294E">
            <w:pPr>
              <w:numPr>
                <w:ilvl w:val="0"/>
                <w:numId w:val="2"/>
              </w:numPr>
              <w:pBdr>
                <w:top w:val="nil"/>
                <w:left w:val="nil"/>
                <w:bottom w:val="nil"/>
                <w:right w:val="nil"/>
                <w:between w:val="nil"/>
              </w:pBdr>
              <w:spacing w:after="160"/>
              <w:ind w:left="357" w:hanging="357"/>
              <w:contextualSpacing/>
            </w:pPr>
            <w:r>
              <w:t>Määrab objekti puhtuse kvaliteeditasemed vastavalt objekti iseloomule ja kahjulike organismide liikidele. Puudujääkide esinedes toob selgelt välja tegevused, mis peavad olema tehtud nõutava kvaliteeditaseme tagamiseks.</w:t>
            </w:r>
          </w:p>
          <w:p w14:paraId="000000C7" w14:textId="77777777" w:rsidR="00715EAA" w:rsidRDefault="00752B68" w:rsidP="002E294E">
            <w:pPr>
              <w:numPr>
                <w:ilvl w:val="0"/>
                <w:numId w:val="2"/>
              </w:numPr>
              <w:spacing w:after="160"/>
              <w:ind w:left="357" w:hanging="357"/>
              <w:contextualSpacing/>
            </w:pPr>
            <w:r>
              <w:t>Muudab ja täiendab puhtuse kvaliteeditasemete kirjeldusi.</w:t>
            </w:r>
          </w:p>
          <w:p w14:paraId="000000C8" w14:textId="77777777" w:rsidR="00715EAA" w:rsidRDefault="00752B68" w:rsidP="002E294E">
            <w:pPr>
              <w:numPr>
                <w:ilvl w:val="0"/>
                <w:numId w:val="2"/>
              </w:numPr>
              <w:spacing w:after="160"/>
              <w:ind w:left="357" w:hanging="357"/>
              <w:contextualSpacing/>
            </w:pPr>
            <w:r>
              <w:t>Analüüsib objektilt saadud informatsiooni ettevalmistuse kohta ning hindab tõrje teostaja otsuseid ja annab tagasisidet.</w:t>
            </w:r>
          </w:p>
          <w:p w14:paraId="000000C9" w14:textId="77777777" w:rsidR="00715EAA" w:rsidRDefault="00752B68" w:rsidP="002E294E">
            <w:pPr>
              <w:numPr>
                <w:ilvl w:val="0"/>
                <w:numId w:val="2"/>
              </w:numPr>
              <w:ind w:left="357" w:hanging="357"/>
              <w:contextualSpacing/>
              <w:jc w:val="both"/>
            </w:pPr>
            <w:r>
              <w:t>Juhendab töötajaid pinnakatte materjalide ja mustuse eripära määratlemisel ning puhastusaine, tarvikute jms kasutamisel; kontrollib pindade puhastamiseks valitud viisi õigsust.</w:t>
            </w:r>
          </w:p>
          <w:p w14:paraId="000000CA" w14:textId="77777777" w:rsidR="00715EAA" w:rsidRDefault="00752B68">
            <w:pPr>
              <w:numPr>
                <w:ilvl w:val="0"/>
                <w:numId w:val="2"/>
              </w:numPr>
              <w:spacing w:line="259" w:lineRule="auto"/>
              <w:jc w:val="both"/>
            </w:pPr>
            <w:r>
              <w:t>Kontrollib ja vastutab pindade/ruumide õigete isoleerimismeetodite ja kahjulike osakeste lendumist takistavate meetodite valiku eest.</w:t>
            </w:r>
          </w:p>
          <w:p w14:paraId="000000CB" w14:textId="77777777" w:rsidR="00715EAA" w:rsidRDefault="00752B68">
            <w:pPr>
              <w:numPr>
                <w:ilvl w:val="0"/>
                <w:numId w:val="2"/>
              </w:numPr>
              <w:spacing w:line="259" w:lineRule="auto"/>
              <w:jc w:val="both"/>
            </w:pPr>
            <w:r>
              <w:t>Tagab puhastamise tulemuslikkuse kontrollimise visuaalselt ja/ või kasutades selleks sobilikke mõõtmisviise.</w:t>
            </w:r>
          </w:p>
          <w:p w14:paraId="000000CC" w14:textId="77777777" w:rsidR="00715EAA" w:rsidRDefault="00752B68">
            <w:pPr>
              <w:numPr>
                <w:ilvl w:val="0"/>
                <w:numId w:val="2"/>
              </w:numPr>
              <w:spacing w:line="259" w:lineRule="auto"/>
            </w:pPr>
            <w:r>
              <w:t>Tagab puhastamisel tekkinud jäätmete utiliseerimise, arvestades keskkonnakaitse- ja ohutusnõudeid.</w:t>
            </w:r>
          </w:p>
          <w:p w14:paraId="000000CD" w14:textId="77777777" w:rsidR="00715EAA" w:rsidRDefault="00752B68">
            <w:pPr>
              <w:numPr>
                <w:ilvl w:val="0"/>
                <w:numId w:val="2"/>
              </w:numPr>
              <w:spacing w:after="160" w:line="259" w:lineRule="auto"/>
            </w:pPr>
            <w:r>
              <w:t xml:space="preserve">Põhjendab objekti valdajale või tellijale vastuvõetud otsuseid. </w:t>
            </w:r>
          </w:p>
        </w:tc>
      </w:tr>
      <w:tr w:rsidR="00715EAA" w14:paraId="3B9B18C3" w14:textId="77777777">
        <w:tc>
          <w:tcPr>
            <w:tcW w:w="10485" w:type="dxa"/>
            <w:shd w:val="clear" w:color="auto" w:fill="F2F2F2"/>
          </w:tcPr>
          <w:p w14:paraId="000000CE" w14:textId="77777777" w:rsidR="00715EAA" w:rsidRDefault="00752B68">
            <w:pPr>
              <w:rPr>
                <w:b/>
                <w:bCs/>
              </w:rPr>
            </w:pPr>
            <w:r>
              <w:rPr>
                <w:b/>
                <w:bCs/>
              </w:rPr>
              <w:t>B.3.3. Kemikaali, sh biotsiidi käitlemine</w:t>
            </w:r>
          </w:p>
        </w:tc>
        <w:tc>
          <w:tcPr>
            <w:tcW w:w="10206" w:type="dxa"/>
            <w:shd w:val="clear" w:color="auto" w:fill="F2F2F2"/>
          </w:tcPr>
          <w:p w14:paraId="000000CF" w14:textId="77777777" w:rsidR="00715EAA" w:rsidRDefault="00752B68">
            <w:r>
              <w:rPr>
                <w:b/>
                <w:bCs/>
              </w:rPr>
              <w:t>B.3.3. Kemikaali, sh biotsiidi käitlemine</w:t>
            </w:r>
          </w:p>
        </w:tc>
      </w:tr>
      <w:tr w:rsidR="00715EAA" w14:paraId="4811BDCB" w14:textId="77777777">
        <w:tc>
          <w:tcPr>
            <w:tcW w:w="10485" w:type="dxa"/>
          </w:tcPr>
          <w:p w14:paraId="000000D0" w14:textId="77777777" w:rsidR="00715EAA" w:rsidRDefault="00752B68">
            <w:r>
              <w:rPr>
                <w:u w:val="single"/>
              </w:rPr>
              <w:lastRenderedPageBreak/>
              <w:t>Tegevusnäitajad</w:t>
            </w:r>
          </w:p>
          <w:p w14:paraId="000000D1" w14:textId="77777777" w:rsidR="00715EAA" w:rsidRDefault="00752B68" w:rsidP="00110638">
            <w:pPr>
              <w:numPr>
                <w:ilvl w:val="0"/>
                <w:numId w:val="15"/>
              </w:numPr>
              <w:pBdr>
                <w:top w:val="nil"/>
                <w:left w:val="nil"/>
                <w:bottom w:val="nil"/>
                <w:right w:val="nil"/>
                <w:between w:val="nil"/>
              </w:pBdr>
              <w:spacing w:after="160"/>
              <w:ind w:left="357" w:hanging="357"/>
              <w:contextualSpacing/>
              <w:jc w:val="both"/>
              <w:rPr>
                <w:color w:val="000000"/>
                <w:u w:val="single"/>
              </w:rPr>
            </w:pPr>
            <w:r>
              <w:t>V</w:t>
            </w:r>
            <w:r>
              <w:rPr>
                <w:color w:val="000000"/>
              </w:rPr>
              <w:t>alib kemikaali, sh biotsiidi vastavalt kahjulike organismi(de) liigile ja tundlikkusele ning aastaajale; määrab objektil vajaminevate kemikaalide toime- ja lisaainete koostise ning koguse.</w:t>
            </w:r>
          </w:p>
          <w:p w14:paraId="000000D2" w14:textId="77777777" w:rsidR="00715EAA" w:rsidRDefault="00752B68" w:rsidP="00110638">
            <w:pPr>
              <w:numPr>
                <w:ilvl w:val="0"/>
                <w:numId w:val="15"/>
              </w:numPr>
              <w:pBdr>
                <w:top w:val="nil"/>
                <w:left w:val="nil"/>
                <w:bottom w:val="nil"/>
                <w:right w:val="nil"/>
                <w:between w:val="nil"/>
              </w:pBdr>
              <w:spacing w:after="160"/>
              <w:ind w:left="357" w:hanging="357"/>
              <w:contextualSpacing/>
              <w:jc w:val="both"/>
              <w:rPr>
                <w:color w:val="000000"/>
              </w:rPr>
            </w:pPr>
            <w:r>
              <w:t xml:space="preserve">Valmistab </w:t>
            </w:r>
            <w:r>
              <w:rPr>
                <w:color w:val="000000"/>
              </w:rPr>
              <w:t>kemikaalide koosseisulises ja protsentuaalses vahekorras töölahuse vastavalt toote kasutusjuhendile</w:t>
            </w:r>
            <w:r>
              <w:t xml:space="preserve"> ning märgistab valmistatud töölahuse anuma, märkides toote nimetuse, kontsentratsiooni ja vajadusel valmistamise kuupäeva</w:t>
            </w:r>
            <w:r>
              <w:rPr>
                <w:b/>
                <w:bCs/>
              </w:rPr>
              <w:t>.</w:t>
            </w:r>
          </w:p>
          <w:p w14:paraId="000000D3" w14:textId="77777777" w:rsidR="00715EAA" w:rsidRDefault="00752B68" w:rsidP="00110638">
            <w:pPr>
              <w:numPr>
                <w:ilvl w:val="0"/>
                <w:numId w:val="15"/>
              </w:numPr>
              <w:pBdr>
                <w:top w:val="nil"/>
                <w:left w:val="nil"/>
                <w:bottom w:val="nil"/>
                <w:right w:val="nil"/>
                <w:between w:val="nil"/>
              </w:pBdr>
              <w:spacing w:after="160"/>
              <w:ind w:left="357" w:hanging="357"/>
              <w:contextualSpacing/>
              <w:jc w:val="both"/>
            </w:pPr>
            <w:r>
              <w:t>Järgib ohutuskaardil toodud kemikaali esmaabimeetmeid ja kasutab nõutud isikukaitsevahendeid.</w:t>
            </w:r>
          </w:p>
        </w:tc>
        <w:tc>
          <w:tcPr>
            <w:tcW w:w="10206" w:type="dxa"/>
          </w:tcPr>
          <w:p w14:paraId="000000D4" w14:textId="77777777" w:rsidR="00715EAA" w:rsidRDefault="00752B68">
            <w:pPr>
              <w:rPr>
                <w:u w:val="single"/>
              </w:rPr>
            </w:pPr>
            <w:r>
              <w:rPr>
                <w:u w:val="single"/>
              </w:rPr>
              <w:t>Tegevusnäitajad</w:t>
            </w:r>
          </w:p>
          <w:p w14:paraId="000000D5" w14:textId="77777777" w:rsidR="00715EAA" w:rsidRDefault="00752B68" w:rsidP="00110638">
            <w:pPr>
              <w:numPr>
                <w:ilvl w:val="0"/>
                <w:numId w:val="3"/>
              </w:numPr>
              <w:pBdr>
                <w:top w:val="nil"/>
                <w:left w:val="nil"/>
                <w:bottom w:val="nil"/>
                <w:right w:val="nil"/>
                <w:between w:val="nil"/>
              </w:pBdr>
              <w:spacing w:after="160"/>
              <w:ind w:left="357" w:hanging="357"/>
              <w:contextualSpacing/>
              <w:jc w:val="both"/>
              <w:rPr>
                <w:color w:val="000000"/>
                <w:u w:val="single"/>
              </w:rPr>
            </w:pPr>
            <w:r>
              <w:rPr>
                <w:color w:val="000000"/>
              </w:rPr>
              <w:t>Kontrollib valitud kemikaali, sh biotsiidi vastavust kahjulike organismi(de) liigile, tundlikkusele ning aastaajale; hindab valitud kemikaali, sh biotsiidi sobivust objektil varem kasutatud kemikaalidega, arvestades koosmõju ja resistentsuse võimalusi.</w:t>
            </w:r>
          </w:p>
          <w:p w14:paraId="000000D6" w14:textId="77777777" w:rsidR="00715EAA" w:rsidRDefault="00752B68" w:rsidP="00110638">
            <w:pPr>
              <w:numPr>
                <w:ilvl w:val="0"/>
                <w:numId w:val="3"/>
              </w:numPr>
              <w:pBdr>
                <w:top w:val="nil"/>
                <w:left w:val="nil"/>
                <w:bottom w:val="nil"/>
                <w:right w:val="nil"/>
                <w:between w:val="nil"/>
              </w:pBdr>
              <w:spacing w:after="160"/>
              <w:ind w:left="357" w:hanging="357"/>
              <w:contextualSpacing/>
              <w:jc w:val="both"/>
              <w:rPr>
                <w:color w:val="000000"/>
              </w:rPr>
            </w:pPr>
            <w:r>
              <w:rPr>
                <w:color w:val="000000"/>
              </w:rPr>
              <w:t xml:space="preserve">Tagab kemikaalide koosseisulises ja protsentuaalses </w:t>
            </w:r>
            <w:r>
              <w:t>vahekorras töölahuse kasutamise vastavalt toote kasutusjuhendile ning kontrollib  valmistatud töölahuse anuma märgistust</w:t>
            </w:r>
            <w:r>
              <w:rPr>
                <w:b/>
                <w:bCs/>
              </w:rPr>
              <w:t>.</w:t>
            </w:r>
          </w:p>
          <w:p w14:paraId="000000D7" w14:textId="77777777" w:rsidR="00715EAA" w:rsidRDefault="00752B68" w:rsidP="00110638">
            <w:pPr>
              <w:numPr>
                <w:ilvl w:val="0"/>
                <w:numId w:val="3"/>
              </w:numPr>
              <w:pBdr>
                <w:top w:val="nil"/>
                <w:left w:val="nil"/>
                <w:bottom w:val="nil"/>
                <w:right w:val="nil"/>
                <w:between w:val="nil"/>
              </w:pBdr>
              <w:spacing w:after="160"/>
              <w:ind w:left="357" w:hanging="357"/>
              <w:contextualSpacing/>
              <w:rPr>
                <w:color w:val="000000"/>
              </w:rPr>
            </w:pPr>
            <w:r>
              <w:t>Tagab isikukaitsevahendite ning esmaabivahendite olemasolu ja kasutusoskuse objektil.</w:t>
            </w:r>
          </w:p>
        </w:tc>
      </w:tr>
      <w:tr w:rsidR="00715EAA" w14:paraId="6BAADD20" w14:textId="77777777">
        <w:tc>
          <w:tcPr>
            <w:tcW w:w="10485" w:type="dxa"/>
            <w:shd w:val="clear" w:color="auto" w:fill="F2F2F2"/>
          </w:tcPr>
          <w:p w14:paraId="000000D8" w14:textId="77777777" w:rsidR="00715EAA" w:rsidRDefault="00752B68">
            <w:pPr>
              <w:rPr>
                <w:highlight w:val="lightGray"/>
              </w:rPr>
            </w:pPr>
            <w:r>
              <w:rPr>
                <w:b/>
                <w:bCs/>
              </w:rPr>
              <w:t>B.3.4.</w:t>
            </w:r>
            <w:r>
              <w:t xml:space="preserve"> </w:t>
            </w:r>
            <w:r>
              <w:rPr>
                <w:b/>
                <w:bCs/>
              </w:rPr>
              <w:t>Kahjulike organismide tõrjeprotsessi läbiviimine</w:t>
            </w:r>
          </w:p>
        </w:tc>
        <w:tc>
          <w:tcPr>
            <w:tcW w:w="10206" w:type="dxa"/>
            <w:shd w:val="clear" w:color="auto" w:fill="F2F2F2"/>
          </w:tcPr>
          <w:p w14:paraId="000000D9" w14:textId="77777777" w:rsidR="00715EAA" w:rsidRDefault="00752B68">
            <w:r>
              <w:rPr>
                <w:b/>
                <w:bCs/>
              </w:rPr>
              <w:t>B.3.4.</w:t>
            </w:r>
            <w:r>
              <w:t xml:space="preserve"> </w:t>
            </w:r>
            <w:r>
              <w:rPr>
                <w:b/>
                <w:bCs/>
              </w:rPr>
              <w:t>Kahjulike organismide tõrjeprotsessi läbiviimine</w:t>
            </w:r>
          </w:p>
        </w:tc>
      </w:tr>
      <w:tr w:rsidR="00715EAA" w14:paraId="23023E33" w14:textId="77777777">
        <w:tc>
          <w:tcPr>
            <w:tcW w:w="10485" w:type="dxa"/>
          </w:tcPr>
          <w:p w14:paraId="000000DA" w14:textId="77777777" w:rsidR="00715EAA" w:rsidRDefault="00752B68">
            <w:pPr>
              <w:rPr>
                <w:u w:val="single"/>
              </w:rPr>
            </w:pPr>
            <w:r>
              <w:rPr>
                <w:u w:val="single"/>
              </w:rPr>
              <w:t>Tegevusnäitajad</w:t>
            </w:r>
          </w:p>
          <w:p w14:paraId="000000DB" w14:textId="77777777" w:rsidR="00715EAA" w:rsidRDefault="00752B68" w:rsidP="004E5A08">
            <w:pPr>
              <w:numPr>
                <w:ilvl w:val="0"/>
                <w:numId w:val="16"/>
              </w:numPr>
              <w:pBdr>
                <w:top w:val="nil"/>
                <w:left w:val="nil"/>
                <w:bottom w:val="nil"/>
                <w:right w:val="nil"/>
                <w:between w:val="nil"/>
              </w:pBdr>
              <w:spacing w:after="160"/>
              <w:ind w:left="360" w:hanging="357"/>
              <w:contextualSpacing/>
              <w:jc w:val="both"/>
              <w:rPr>
                <w:color w:val="000000"/>
              </w:rPr>
            </w:pPr>
            <w:r>
              <w:t>Paigaldab objektile nõuetekohased eralduspiirded, tähised ja ohupiktogrammi(d) ning teavitab või korraldab objekti kasutajate teavitamise tõrje teostamisest.</w:t>
            </w:r>
          </w:p>
          <w:p w14:paraId="000000DC" w14:textId="77777777" w:rsidR="00715EAA" w:rsidRDefault="00752B68" w:rsidP="004E5A08">
            <w:pPr>
              <w:numPr>
                <w:ilvl w:val="0"/>
                <w:numId w:val="16"/>
              </w:numPr>
              <w:pBdr>
                <w:top w:val="nil"/>
                <w:left w:val="nil"/>
                <w:bottom w:val="nil"/>
                <w:right w:val="nil"/>
                <w:between w:val="nil"/>
              </w:pBdr>
              <w:spacing w:after="160"/>
              <w:ind w:left="360" w:hanging="357"/>
              <w:contextualSpacing/>
              <w:jc w:val="both"/>
              <w:rPr>
                <w:color w:val="000000"/>
              </w:rPr>
            </w:pPr>
            <w:r>
              <w:t>V</w:t>
            </w:r>
            <w:r>
              <w:rPr>
                <w:color w:val="000000"/>
              </w:rPr>
              <w:t>iib läbi pindade ja/või õhu töötluse, kasutades kahjulike organismide tõrje vahendeid.</w:t>
            </w:r>
          </w:p>
          <w:p w14:paraId="000000DD" w14:textId="77777777" w:rsidR="00715EAA" w:rsidRDefault="00752B68" w:rsidP="004E5A08">
            <w:pPr>
              <w:numPr>
                <w:ilvl w:val="0"/>
                <w:numId w:val="16"/>
              </w:numPr>
              <w:pBdr>
                <w:top w:val="nil"/>
                <w:left w:val="nil"/>
                <w:bottom w:val="nil"/>
                <w:right w:val="nil"/>
                <w:between w:val="nil"/>
              </w:pBdr>
              <w:spacing w:after="160"/>
              <w:ind w:left="360" w:hanging="357"/>
              <w:contextualSpacing/>
              <w:jc w:val="both"/>
              <w:rPr>
                <w:color w:val="000000"/>
              </w:rPr>
            </w:pPr>
            <w:r>
              <w:rPr>
                <w:color w:val="000000"/>
              </w:rPr>
              <w:t>Viib läbi materjalide töötluse, kasutades pinnatöötlust, süva-, vaakum-, või surveimmutust biotsiididega.</w:t>
            </w:r>
          </w:p>
          <w:p w14:paraId="000000DE" w14:textId="77777777" w:rsidR="00715EAA" w:rsidRDefault="00752B68" w:rsidP="004E5A08">
            <w:pPr>
              <w:numPr>
                <w:ilvl w:val="0"/>
                <w:numId w:val="16"/>
              </w:numPr>
              <w:pBdr>
                <w:top w:val="nil"/>
                <w:left w:val="nil"/>
                <w:bottom w:val="nil"/>
                <w:right w:val="nil"/>
                <w:between w:val="nil"/>
              </w:pBdr>
              <w:spacing w:after="160"/>
              <w:ind w:left="360" w:hanging="357"/>
              <w:contextualSpacing/>
              <w:jc w:val="both"/>
              <w:rPr>
                <w:color w:val="000000"/>
              </w:rPr>
            </w:pPr>
            <w:r>
              <w:rPr>
                <w:color w:val="000000"/>
              </w:rPr>
              <w:t>Paigaldab vajadusel mürksöödad, lähtudes kahjulike organismide liigist ja arvukusest; dokumenteerib kasutatud biotsiidide hulga ja koosseisu.</w:t>
            </w:r>
          </w:p>
          <w:p w14:paraId="000000DF" w14:textId="77777777" w:rsidR="00715EAA" w:rsidRDefault="00752B68" w:rsidP="004E5A08">
            <w:pPr>
              <w:numPr>
                <w:ilvl w:val="0"/>
                <w:numId w:val="16"/>
              </w:numPr>
              <w:pBdr>
                <w:top w:val="nil"/>
                <w:left w:val="nil"/>
                <w:bottom w:val="nil"/>
                <w:right w:val="nil"/>
                <w:between w:val="nil"/>
              </w:pBdr>
              <w:spacing w:after="160"/>
              <w:ind w:left="360" w:hanging="357"/>
              <w:contextualSpacing/>
              <w:jc w:val="both"/>
              <w:rPr>
                <w:color w:val="000000"/>
              </w:rPr>
            </w:pPr>
            <w:r>
              <w:rPr>
                <w:color w:val="000000"/>
              </w:rPr>
              <w:t>Paigaldab vajadusel füüsikalised tõrjemehhanismid, arvestades kahjulike organismide liike; järgib tuleohutusnõudeid</w:t>
            </w:r>
            <w:r>
              <w:t>.</w:t>
            </w:r>
          </w:p>
          <w:p w14:paraId="000000E0" w14:textId="77777777" w:rsidR="00715EAA" w:rsidRDefault="00752B68" w:rsidP="004E5A08">
            <w:pPr>
              <w:numPr>
                <w:ilvl w:val="0"/>
                <w:numId w:val="16"/>
              </w:numPr>
              <w:ind w:left="425" w:hanging="357"/>
              <w:contextualSpacing/>
            </w:pPr>
            <w:r>
              <w:t>Täidab või koostab ja edastab objekti valdajale või tellijale aruande vastavalt terviseministri määrusele nr 25 “Nõuded kahjulike organismide tõrje teenuse osutamisele”. Allkirjastab aruande ning tagab objekti valdaja või tellija aruande allkirjastamise.</w:t>
            </w:r>
          </w:p>
          <w:p w14:paraId="000000E1" w14:textId="77777777" w:rsidR="00715EAA" w:rsidRDefault="000D6450">
            <w:pPr>
              <w:numPr>
                <w:ilvl w:val="0"/>
                <w:numId w:val="16"/>
              </w:numPr>
              <w:pBdr>
                <w:top w:val="nil"/>
                <w:left w:val="nil"/>
                <w:bottom w:val="nil"/>
                <w:right w:val="nil"/>
                <w:between w:val="nil"/>
              </w:pBdr>
              <w:spacing w:after="160" w:line="259" w:lineRule="auto"/>
              <w:ind w:left="360"/>
              <w:jc w:val="both"/>
              <w:rPr>
                <w:color w:val="000000"/>
              </w:rPr>
            </w:pPr>
            <w:sdt>
              <w:sdtPr>
                <w:tag w:val="goog_rdk_10"/>
                <w:id w:val="-1277338992"/>
              </w:sdtPr>
              <w:sdtEndPr/>
              <w:sdtContent/>
            </w:sdt>
            <w:r w:rsidR="00752B68">
              <w:rPr>
                <w:color w:val="000000"/>
              </w:rPr>
              <w:t xml:space="preserve">Nõustab </w:t>
            </w:r>
            <w:r w:rsidR="00752B68">
              <w:t>objekti valdajat või tellijat</w:t>
            </w:r>
            <w:r w:rsidR="00752B68">
              <w:rPr>
                <w:color w:val="000000"/>
              </w:rPr>
              <w:t xml:space="preserve"> vajalike tõrjejärgsete puhastustööde jm </w:t>
            </w:r>
            <w:r w:rsidR="00752B68">
              <w:t>meetmete rakendamiseks</w:t>
            </w:r>
            <w:r w:rsidR="00752B68">
              <w:rPr>
                <w:color w:val="000000"/>
              </w:rPr>
              <w:t xml:space="preserve"> </w:t>
            </w:r>
            <w:r w:rsidR="00752B68">
              <w:t>objekti</w:t>
            </w:r>
            <w:r w:rsidR="00752B68">
              <w:rPr>
                <w:color w:val="000000"/>
              </w:rPr>
              <w:t xml:space="preserve"> ohutuks kasutuselevõtuks.</w:t>
            </w:r>
          </w:p>
        </w:tc>
        <w:tc>
          <w:tcPr>
            <w:tcW w:w="10206" w:type="dxa"/>
          </w:tcPr>
          <w:p w14:paraId="000000E2" w14:textId="77777777" w:rsidR="00715EAA" w:rsidRDefault="00752B68">
            <w:pPr>
              <w:rPr>
                <w:u w:val="single"/>
              </w:rPr>
            </w:pPr>
            <w:r>
              <w:rPr>
                <w:u w:val="single"/>
              </w:rPr>
              <w:t>Tegevusnäitajad</w:t>
            </w:r>
          </w:p>
          <w:p w14:paraId="000000E4" w14:textId="77777777" w:rsidR="00715EAA" w:rsidRDefault="00752B68" w:rsidP="004E5A08">
            <w:pPr>
              <w:numPr>
                <w:ilvl w:val="0"/>
                <w:numId w:val="4"/>
              </w:numPr>
              <w:spacing w:after="160"/>
              <w:ind w:left="357" w:hanging="357"/>
              <w:contextualSpacing/>
              <w:jc w:val="both"/>
            </w:pPr>
            <w:r>
              <w:t>Vastutab objektile nõuetek</w:t>
            </w:r>
            <w:r w:rsidRPr="004E5A08">
              <w:t xml:space="preserve">ohaste </w:t>
            </w:r>
            <w:r>
              <w:t>eralduspiirete, tähiste ja ohupiktogrammide paigaldamise eest. Tagab objekti kasutajate teavitamise tõrje teostamisest.</w:t>
            </w:r>
          </w:p>
          <w:p w14:paraId="000000E5" w14:textId="77777777" w:rsidR="00715EAA" w:rsidRDefault="00752B68" w:rsidP="004E5A08">
            <w:pPr>
              <w:numPr>
                <w:ilvl w:val="0"/>
                <w:numId w:val="4"/>
              </w:numPr>
              <w:spacing w:after="160"/>
              <w:ind w:left="357" w:hanging="357"/>
              <w:contextualSpacing/>
              <w:jc w:val="both"/>
            </w:pPr>
            <w:r>
              <w:t xml:space="preserve">Tagab kahjulike organismide nõuetekohase ja ohutu </w:t>
            </w:r>
            <w:r w:rsidRPr="004E5A08">
              <w:t xml:space="preserve">jälgimise ning </w:t>
            </w:r>
            <w:r>
              <w:t xml:space="preserve">tõrje objektil. </w:t>
            </w:r>
          </w:p>
          <w:p w14:paraId="000000E6" w14:textId="77777777" w:rsidR="00715EAA" w:rsidRDefault="00752B68" w:rsidP="004E5A08">
            <w:pPr>
              <w:numPr>
                <w:ilvl w:val="0"/>
                <w:numId w:val="4"/>
              </w:numPr>
              <w:spacing w:after="160"/>
              <w:ind w:left="357" w:hanging="357"/>
              <w:contextualSpacing/>
              <w:jc w:val="both"/>
            </w:pPr>
            <w:r>
              <w:t xml:space="preserve">Valmistab ette dokumentatsiooni vormid vastavalt terviseministri määrusele nr 25 “Nõuded kahjulike organismide tõrje teenuse osutamisele”. </w:t>
            </w:r>
          </w:p>
          <w:p w14:paraId="000000E7" w14:textId="77777777" w:rsidR="00715EAA" w:rsidRDefault="00752B68" w:rsidP="004E5A08">
            <w:pPr>
              <w:numPr>
                <w:ilvl w:val="0"/>
                <w:numId w:val="4"/>
              </w:numPr>
              <w:spacing w:after="160"/>
              <w:ind w:left="357" w:hanging="357"/>
              <w:contextualSpacing/>
              <w:jc w:val="both"/>
            </w:pPr>
            <w:r>
              <w:t>Nõustab objekti valdajat või tellijat vajalike tõrjejärgsete puhastustööde jm meetmete rakendamiseks objekti ohutuks kasutuselevõtuks.</w:t>
            </w:r>
          </w:p>
          <w:p w14:paraId="000000E8" w14:textId="77777777" w:rsidR="00715EAA" w:rsidRDefault="00752B68" w:rsidP="004E5A08">
            <w:pPr>
              <w:numPr>
                <w:ilvl w:val="0"/>
                <w:numId w:val="4"/>
              </w:numPr>
              <w:pBdr>
                <w:top w:val="nil"/>
                <w:left w:val="nil"/>
                <w:bottom w:val="nil"/>
                <w:right w:val="nil"/>
                <w:between w:val="nil"/>
              </w:pBdr>
              <w:spacing w:after="160"/>
              <w:ind w:left="357" w:hanging="357"/>
              <w:contextualSpacing/>
              <w:jc w:val="both"/>
              <w:rPr>
                <w:color w:val="000000"/>
              </w:rPr>
            </w:pPr>
            <w:r>
              <w:rPr>
                <w:color w:val="000000"/>
              </w:rPr>
              <w:t>Teostab või organiseerib järelkontrolli tõrjevahendite efektiivsuse üle, jälgides kahjulike organismide tõrjejärgset aktiivsust; vajadusel korrigeerib kahjulike organismide tõrjeplaani.</w:t>
            </w:r>
          </w:p>
          <w:p w14:paraId="000000E9" w14:textId="77777777" w:rsidR="00715EAA" w:rsidRDefault="00752B68" w:rsidP="004E5A08">
            <w:pPr>
              <w:numPr>
                <w:ilvl w:val="0"/>
                <w:numId w:val="4"/>
              </w:numPr>
              <w:pBdr>
                <w:top w:val="nil"/>
                <w:left w:val="nil"/>
                <w:bottom w:val="nil"/>
                <w:right w:val="nil"/>
                <w:between w:val="nil"/>
              </w:pBdr>
              <w:spacing w:after="160"/>
              <w:ind w:left="357" w:hanging="357"/>
              <w:contextualSpacing/>
              <w:rPr>
                <w:color w:val="000000"/>
              </w:rPr>
            </w:pPr>
            <w:r>
              <w:rPr>
                <w:color w:val="000000"/>
              </w:rPr>
              <w:t xml:space="preserve">Hindab kahjulike organismide tõrje tulemusi ja dokumenteerimise vastavust õigusaktidele; vajadusel tagab monitooringu; käsitleb </w:t>
            </w:r>
            <w:r>
              <w:t>objekti valdaja või tellija</w:t>
            </w:r>
            <w:r>
              <w:rPr>
                <w:color w:val="000000"/>
              </w:rPr>
              <w:t xml:space="preserve"> tagasisidet.</w:t>
            </w:r>
          </w:p>
        </w:tc>
      </w:tr>
      <w:tr w:rsidR="00715EAA" w14:paraId="2818F528" w14:textId="77777777">
        <w:tc>
          <w:tcPr>
            <w:tcW w:w="10485" w:type="dxa"/>
            <w:shd w:val="clear" w:color="auto" w:fill="F2F2F2"/>
          </w:tcPr>
          <w:p w14:paraId="000000EA" w14:textId="77777777" w:rsidR="00715EAA" w:rsidRDefault="00752B68">
            <w:pPr>
              <w:rPr>
                <w:b/>
                <w:bCs/>
              </w:rPr>
            </w:pPr>
            <w:r>
              <w:rPr>
                <w:b/>
                <w:bCs/>
              </w:rPr>
              <w:t>B.3.5. Kemikaalide, sh biotsiidide transportimine, ladustamine ja jäätmekäitlus</w:t>
            </w:r>
          </w:p>
        </w:tc>
        <w:tc>
          <w:tcPr>
            <w:tcW w:w="10206" w:type="dxa"/>
            <w:shd w:val="clear" w:color="auto" w:fill="F2F2F2"/>
          </w:tcPr>
          <w:p w14:paraId="000000EB" w14:textId="77777777" w:rsidR="00715EAA" w:rsidRDefault="00752B68">
            <w:pPr>
              <w:pBdr>
                <w:top w:val="nil"/>
                <w:left w:val="nil"/>
                <w:bottom w:val="nil"/>
                <w:right w:val="nil"/>
                <w:between w:val="nil"/>
              </w:pBdr>
              <w:spacing w:after="160" w:line="259" w:lineRule="auto"/>
              <w:rPr>
                <w:b/>
                <w:bCs/>
                <w:color w:val="000000"/>
              </w:rPr>
            </w:pPr>
            <w:r>
              <w:rPr>
                <w:b/>
                <w:bCs/>
                <w:color w:val="000000"/>
              </w:rPr>
              <w:t xml:space="preserve">B.3.5. Kemikaalide, sh biotsiidide transportimine, ladustamine ja jäätmekäitlus </w:t>
            </w:r>
          </w:p>
        </w:tc>
      </w:tr>
      <w:tr w:rsidR="00715EAA" w14:paraId="6081D612" w14:textId="77777777">
        <w:tc>
          <w:tcPr>
            <w:tcW w:w="10485" w:type="dxa"/>
          </w:tcPr>
          <w:p w14:paraId="000000EC" w14:textId="77777777" w:rsidR="00715EAA" w:rsidRDefault="00752B68">
            <w:pPr>
              <w:rPr>
                <w:u w:val="single"/>
              </w:rPr>
            </w:pPr>
            <w:r>
              <w:rPr>
                <w:u w:val="single"/>
              </w:rPr>
              <w:t>Tegevusnäitajad</w:t>
            </w:r>
          </w:p>
          <w:p w14:paraId="000000ED" w14:textId="77777777" w:rsidR="00715EAA" w:rsidRDefault="00752B68" w:rsidP="00813238">
            <w:pPr>
              <w:numPr>
                <w:ilvl w:val="0"/>
                <w:numId w:val="17"/>
              </w:numPr>
              <w:pBdr>
                <w:top w:val="nil"/>
                <w:left w:val="nil"/>
                <w:bottom w:val="nil"/>
                <w:right w:val="nil"/>
                <w:between w:val="nil"/>
              </w:pBdr>
              <w:spacing w:after="160"/>
              <w:ind w:left="357" w:hanging="357"/>
              <w:contextualSpacing/>
              <w:rPr>
                <w:color w:val="000000"/>
              </w:rPr>
            </w:pPr>
            <w:r>
              <w:rPr>
                <w:color w:val="000000"/>
              </w:rPr>
              <w:t>Isoleerib, pakendab ja transpordib jäätmed, järgides ohutusnõudeid.</w:t>
            </w:r>
          </w:p>
          <w:p w14:paraId="000000EE" w14:textId="77777777" w:rsidR="00715EAA" w:rsidRDefault="00752B68" w:rsidP="00813238">
            <w:pPr>
              <w:numPr>
                <w:ilvl w:val="0"/>
                <w:numId w:val="17"/>
              </w:numPr>
              <w:pBdr>
                <w:top w:val="nil"/>
                <w:left w:val="nil"/>
                <w:bottom w:val="nil"/>
                <w:right w:val="nil"/>
                <w:between w:val="nil"/>
              </w:pBdr>
              <w:spacing w:after="160"/>
              <w:ind w:left="357" w:hanging="357"/>
              <w:contextualSpacing/>
              <w:rPr>
                <w:color w:val="000000"/>
              </w:rPr>
            </w:pPr>
            <w:r>
              <w:rPr>
                <w:color w:val="000000"/>
              </w:rPr>
              <w:t>Ladustab kemikaalid, sh</w:t>
            </w:r>
            <w:r>
              <w:t xml:space="preserve"> </w:t>
            </w:r>
            <w:r>
              <w:rPr>
                <w:color w:val="000000"/>
              </w:rPr>
              <w:t>biotsiidid selleks ettenähtud kohas ja vastavalt õigusaktide nõuetele.</w:t>
            </w:r>
          </w:p>
          <w:p w14:paraId="000000EF" w14:textId="77777777" w:rsidR="00715EAA" w:rsidRDefault="00752B68" w:rsidP="00813238">
            <w:pPr>
              <w:numPr>
                <w:ilvl w:val="0"/>
                <w:numId w:val="17"/>
              </w:numPr>
              <w:pBdr>
                <w:top w:val="nil"/>
                <w:left w:val="nil"/>
                <w:bottom w:val="nil"/>
                <w:right w:val="nil"/>
                <w:between w:val="nil"/>
              </w:pBdr>
              <w:spacing w:after="160"/>
              <w:ind w:left="357" w:hanging="357"/>
              <w:contextualSpacing/>
              <w:rPr>
                <w:color w:val="000000"/>
              </w:rPr>
            </w:pPr>
            <w:r>
              <w:t>U</w:t>
            </w:r>
            <w:r>
              <w:rPr>
                <w:color w:val="000000"/>
              </w:rPr>
              <w:t>tiliseerib kemikaalid, sh</w:t>
            </w:r>
            <w:r>
              <w:t xml:space="preserve"> </w:t>
            </w:r>
            <w:r>
              <w:rPr>
                <w:color w:val="000000"/>
              </w:rPr>
              <w:t xml:space="preserve">biotsiidid seadusega ettenähtud korras, andes </w:t>
            </w:r>
            <w:r>
              <w:t xml:space="preserve">jäätmed </w:t>
            </w:r>
            <w:r>
              <w:rPr>
                <w:color w:val="000000"/>
              </w:rPr>
              <w:t>üle volitatud</w:t>
            </w:r>
            <w:r>
              <w:t xml:space="preserve"> ohtlike jäätmete käitlejale</w:t>
            </w:r>
            <w:r>
              <w:rPr>
                <w:color w:val="000000"/>
              </w:rPr>
              <w:t>.</w:t>
            </w:r>
          </w:p>
        </w:tc>
        <w:tc>
          <w:tcPr>
            <w:tcW w:w="10206" w:type="dxa"/>
          </w:tcPr>
          <w:p w14:paraId="000000F0" w14:textId="77777777" w:rsidR="00715EAA" w:rsidRDefault="00752B68">
            <w:pPr>
              <w:rPr>
                <w:u w:val="single"/>
              </w:rPr>
            </w:pPr>
            <w:r>
              <w:rPr>
                <w:u w:val="single"/>
              </w:rPr>
              <w:t>Tegevusnäitajad</w:t>
            </w:r>
          </w:p>
          <w:p w14:paraId="000000F1" w14:textId="77777777" w:rsidR="00715EAA" w:rsidRDefault="00752B68" w:rsidP="00813238">
            <w:pPr>
              <w:numPr>
                <w:ilvl w:val="0"/>
                <w:numId w:val="5"/>
              </w:numPr>
              <w:pBdr>
                <w:top w:val="nil"/>
                <w:left w:val="nil"/>
                <w:bottom w:val="nil"/>
                <w:right w:val="nil"/>
                <w:between w:val="nil"/>
              </w:pBdr>
              <w:spacing w:after="160"/>
              <w:ind w:left="357" w:hanging="357"/>
              <w:contextualSpacing/>
              <w:rPr>
                <w:color w:val="000000"/>
              </w:rPr>
            </w:pPr>
            <w:r>
              <w:rPr>
                <w:color w:val="000000"/>
              </w:rPr>
              <w:t xml:space="preserve">Instrueerib madalama kutsekvalifikatsiooni tasemega kahjulike organismide </w:t>
            </w:r>
            <w:proofErr w:type="spellStart"/>
            <w:r>
              <w:rPr>
                <w:color w:val="000000"/>
              </w:rPr>
              <w:t>tõrjujat</w:t>
            </w:r>
            <w:proofErr w:type="spellEnd"/>
            <w:r>
              <w:rPr>
                <w:color w:val="000000"/>
              </w:rPr>
              <w:t xml:space="preserve"> jäätmete ohutu transportimise osas; vastutab lahusejääkide nõuetekohase isoleerimise, pakendamise ja transporti</w:t>
            </w:r>
            <w:r w:rsidRPr="004B201E">
              <w:t xml:space="preserve">mise </w:t>
            </w:r>
            <w:r>
              <w:rPr>
                <w:color w:val="000000"/>
              </w:rPr>
              <w:t>eest.</w:t>
            </w:r>
          </w:p>
          <w:p w14:paraId="000000F2" w14:textId="77777777" w:rsidR="00715EAA" w:rsidRDefault="00752B68" w:rsidP="00813238">
            <w:pPr>
              <w:numPr>
                <w:ilvl w:val="0"/>
                <w:numId w:val="5"/>
              </w:numPr>
              <w:pBdr>
                <w:top w:val="nil"/>
                <w:left w:val="nil"/>
                <w:bottom w:val="nil"/>
                <w:right w:val="nil"/>
                <w:between w:val="nil"/>
              </w:pBdr>
              <w:spacing w:after="160"/>
              <w:ind w:left="357" w:hanging="357"/>
              <w:contextualSpacing/>
              <w:rPr>
                <w:color w:val="000000"/>
              </w:rPr>
            </w:pPr>
            <w:r>
              <w:rPr>
                <w:color w:val="000000"/>
              </w:rPr>
              <w:t>Peab kemikaalide</w:t>
            </w:r>
            <w:r>
              <w:rPr>
                <w:color w:val="9900FF"/>
              </w:rPr>
              <w:t>,</w:t>
            </w:r>
            <w:r>
              <w:rPr>
                <w:color w:val="000000"/>
              </w:rPr>
              <w:t xml:space="preserve"> </w:t>
            </w:r>
            <w:r w:rsidRPr="00813238">
              <w:t xml:space="preserve">sh biotsiidide </w:t>
            </w:r>
            <w:r>
              <w:rPr>
                <w:color w:val="000000"/>
              </w:rPr>
              <w:t>kuluarvestust; koostab seaduses ettenähtud  aruandluse.</w:t>
            </w:r>
          </w:p>
          <w:p w14:paraId="000000F3" w14:textId="77777777" w:rsidR="00715EAA" w:rsidRDefault="00752B68" w:rsidP="00813238">
            <w:pPr>
              <w:numPr>
                <w:ilvl w:val="0"/>
                <w:numId w:val="5"/>
              </w:numPr>
              <w:pBdr>
                <w:top w:val="nil"/>
                <w:left w:val="nil"/>
                <w:bottom w:val="nil"/>
                <w:right w:val="nil"/>
                <w:between w:val="nil"/>
              </w:pBdr>
              <w:spacing w:after="160"/>
              <w:ind w:left="357" w:hanging="357"/>
              <w:contextualSpacing/>
              <w:rPr>
                <w:color w:val="000000"/>
              </w:rPr>
            </w:pPr>
            <w:r>
              <w:rPr>
                <w:color w:val="000000"/>
              </w:rPr>
              <w:t>Jälgib kemikaalide</w:t>
            </w:r>
            <w:r>
              <w:t xml:space="preserve">, sh </w:t>
            </w:r>
            <w:r>
              <w:rPr>
                <w:color w:val="000000"/>
              </w:rPr>
              <w:t xml:space="preserve">biotsiidide laoseisu, seisukorda </w:t>
            </w:r>
            <w:r>
              <w:t>ja</w:t>
            </w:r>
            <w:r>
              <w:rPr>
                <w:color w:val="000000"/>
              </w:rPr>
              <w:t xml:space="preserve"> säilivustähtaeg</w:t>
            </w:r>
            <w:r>
              <w:t>u</w:t>
            </w:r>
            <w:r>
              <w:rPr>
                <w:color w:val="000000"/>
              </w:rPr>
              <w:t xml:space="preserve"> </w:t>
            </w:r>
            <w:r>
              <w:t>ning</w:t>
            </w:r>
            <w:r>
              <w:rPr>
                <w:color w:val="000000"/>
              </w:rPr>
              <w:t xml:space="preserve"> korraldab tähtaja ületanud kemikaalide, sh</w:t>
            </w:r>
            <w:r>
              <w:t xml:space="preserve"> </w:t>
            </w:r>
            <w:r>
              <w:rPr>
                <w:color w:val="000000"/>
              </w:rPr>
              <w:t>biotsiidide nõuetekohase utiliseerimise.</w:t>
            </w:r>
          </w:p>
        </w:tc>
      </w:tr>
      <w:tr w:rsidR="00715EAA" w14:paraId="6FFE68DF" w14:textId="77777777">
        <w:tc>
          <w:tcPr>
            <w:tcW w:w="10485" w:type="dxa"/>
          </w:tcPr>
          <w:p w14:paraId="000000F4" w14:textId="77777777" w:rsidR="00715EAA" w:rsidRDefault="00715EAA"/>
        </w:tc>
        <w:tc>
          <w:tcPr>
            <w:tcW w:w="10206" w:type="dxa"/>
            <w:shd w:val="clear" w:color="auto" w:fill="F2F2F2"/>
          </w:tcPr>
          <w:p w14:paraId="000000F5" w14:textId="77777777" w:rsidR="00715EAA" w:rsidRDefault="00752B68">
            <w:pPr>
              <w:tabs>
                <w:tab w:val="left" w:pos="307"/>
              </w:tabs>
            </w:pPr>
            <w:r>
              <w:rPr>
                <w:b/>
                <w:bCs/>
              </w:rPr>
              <w:t>B.3.6. Juhtimine</w:t>
            </w:r>
          </w:p>
        </w:tc>
      </w:tr>
      <w:tr w:rsidR="00715EAA" w14:paraId="0E0A2847" w14:textId="77777777">
        <w:tc>
          <w:tcPr>
            <w:tcW w:w="10485" w:type="dxa"/>
          </w:tcPr>
          <w:p w14:paraId="000000F6" w14:textId="77777777" w:rsidR="00715EAA" w:rsidRDefault="00715EAA"/>
        </w:tc>
        <w:tc>
          <w:tcPr>
            <w:tcW w:w="10206" w:type="dxa"/>
          </w:tcPr>
          <w:p w14:paraId="000000F7" w14:textId="77777777" w:rsidR="00715EAA" w:rsidRDefault="00752B68">
            <w:pPr>
              <w:rPr>
                <w:u w:val="single"/>
              </w:rPr>
            </w:pPr>
            <w:r>
              <w:rPr>
                <w:u w:val="single"/>
              </w:rPr>
              <w:t>Tegevusnäitajad</w:t>
            </w:r>
          </w:p>
          <w:p w14:paraId="000000F8" w14:textId="77777777" w:rsidR="00715EAA" w:rsidRDefault="00752B68" w:rsidP="00692DE0">
            <w:pPr>
              <w:numPr>
                <w:ilvl w:val="0"/>
                <w:numId w:val="6"/>
              </w:numPr>
              <w:pBdr>
                <w:top w:val="nil"/>
                <w:left w:val="nil"/>
                <w:bottom w:val="nil"/>
                <w:right w:val="nil"/>
                <w:between w:val="nil"/>
              </w:pBdr>
              <w:spacing w:after="160"/>
              <w:ind w:left="360" w:hanging="357"/>
              <w:contextualSpacing/>
            </w:pPr>
            <w:r>
              <w:t xml:space="preserve">Komplekteerib tööde teostamiseks pädeva meeskonna, koostab tööplaani, korraldab töö ja logistilise lahenduse. </w:t>
            </w:r>
          </w:p>
          <w:p w14:paraId="000000F9" w14:textId="77777777" w:rsidR="00715EAA" w:rsidRDefault="00752B68" w:rsidP="00692DE0">
            <w:pPr>
              <w:numPr>
                <w:ilvl w:val="0"/>
                <w:numId w:val="6"/>
              </w:numPr>
              <w:pBdr>
                <w:top w:val="nil"/>
                <w:left w:val="nil"/>
                <w:bottom w:val="nil"/>
                <w:right w:val="nil"/>
                <w:between w:val="nil"/>
              </w:pBdr>
              <w:spacing w:after="160"/>
              <w:ind w:left="360" w:hanging="357"/>
              <w:contextualSpacing/>
            </w:pPr>
            <w:r>
              <w:t>Juhib kahjulike organismide tõrje protsessi, lähtudes integreeritud kahjulike organismide tõrje juhtimise (IPM) põhimõtetest. Koordineerib ja optimeerib kindla eesmärgiga tehtavate tegevuste jada, tagab protsesside toimivuse ning juhib muudatusi ja innovatsiooni, et suurendada tõhusust ja kiirust, parandada kvaliteeti, vähendada kulusid ja tagada teenusega rahulolu.</w:t>
            </w:r>
          </w:p>
          <w:p w14:paraId="000000FA" w14:textId="77777777" w:rsidR="00715EAA" w:rsidRDefault="00752B68" w:rsidP="00692DE0">
            <w:pPr>
              <w:numPr>
                <w:ilvl w:val="0"/>
                <w:numId w:val="6"/>
              </w:numPr>
              <w:pBdr>
                <w:top w:val="nil"/>
                <w:left w:val="nil"/>
                <w:bottom w:val="nil"/>
                <w:right w:val="nil"/>
                <w:between w:val="nil"/>
              </w:pBdr>
              <w:spacing w:after="160"/>
              <w:ind w:left="360" w:hanging="357"/>
              <w:contextualSpacing/>
            </w:pPr>
            <w:r>
              <w:t xml:space="preserve">Juhendab ja õpetab praktikante ning madalama kvalifikatsioonitasemega kahjulike organismide </w:t>
            </w:r>
            <w:proofErr w:type="spellStart"/>
            <w:r>
              <w:t>tõrjujaid</w:t>
            </w:r>
            <w:proofErr w:type="spellEnd"/>
            <w:r>
              <w:t xml:space="preserve"> nii, et juhendatav täidab tööülesandeid 4. taseme kutsestandardi nõuetele vastavalt.</w:t>
            </w:r>
          </w:p>
          <w:p w14:paraId="000000FB" w14:textId="77777777" w:rsidR="00715EAA" w:rsidRDefault="00752B68" w:rsidP="00692DE0">
            <w:pPr>
              <w:numPr>
                <w:ilvl w:val="0"/>
                <w:numId w:val="6"/>
              </w:numPr>
              <w:pBdr>
                <w:top w:val="nil"/>
                <w:left w:val="nil"/>
                <w:bottom w:val="nil"/>
                <w:right w:val="nil"/>
                <w:between w:val="nil"/>
              </w:pBdr>
              <w:spacing w:after="160"/>
              <w:ind w:left="360" w:hanging="357"/>
              <w:contextualSpacing/>
            </w:pPr>
            <w:r>
              <w:t>Hindab töö kvaliteeti ja kontrollib tööohutust.</w:t>
            </w:r>
          </w:p>
          <w:p w14:paraId="000000FC" w14:textId="77777777" w:rsidR="00715EAA" w:rsidRDefault="00752B68" w:rsidP="00692DE0">
            <w:pPr>
              <w:numPr>
                <w:ilvl w:val="0"/>
                <w:numId w:val="6"/>
              </w:numPr>
              <w:pBdr>
                <w:top w:val="nil"/>
                <w:left w:val="nil"/>
                <w:bottom w:val="nil"/>
                <w:right w:val="nil"/>
                <w:between w:val="nil"/>
              </w:pBdr>
              <w:ind w:left="425" w:hanging="357"/>
              <w:contextualSpacing/>
            </w:pPr>
            <w:r>
              <w:t>Analüüsib dokumentatsiooni põhjal kahjulike organismide tõrje tõhusust, sh resistentsust, ja teeb neist järeldusi. Osaleb ettevõttes valdkonna arengukava koostamisel.</w:t>
            </w:r>
          </w:p>
          <w:p w14:paraId="000000FD" w14:textId="77777777" w:rsidR="00715EAA" w:rsidRDefault="00752B68" w:rsidP="00692DE0">
            <w:pPr>
              <w:numPr>
                <w:ilvl w:val="0"/>
                <w:numId w:val="6"/>
              </w:numPr>
              <w:spacing w:after="160"/>
              <w:ind w:left="425" w:hanging="357"/>
              <w:contextualSpacing/>
            </w:pPr>
            <w:r>
              <w:t>Edastab kahjulike organismide resistentsuse analüüsi tulemused biotsiidi loaomanikule ja Terviseameti kemikaaliohutuse osakonnale.</w:t>
            </w:r>
          </w:p>
          <w:p w14:paraId="000000FE" w14:textId="77777777" w:rsidR="00715EAA" w:rsidRDefault="00752B68" w:rsidP="00692DE0">
            <w:pPr>
              <w:numPr>
                <w:ilvl w:val="0"/>
                <w:numId w:val="6"/>
              </w:numPr>
              <w:pBdr>
                <w:top w:val="nil"/>
                <w:left w:val="nil"/>
                <w:bottom w:val="nil"/>
                <w:right w:val="nil"/>
                <w:between w:val="nil"/>
              </w:pBdr>
              <w:spacing w:after="160"/>
              <w:ind w:left="360" w:hanging="357"/>
              <w:contextualSpacing/>
            </w:pPr>
            <w:r>
              <w:t>Korraldab kemikaalide, sh biotsiidide, füüsikaliste tõrjemehhanismide ja töövahendite inventuuri läbiviimise.</w:t>
            </w:r>
          </w:p>
          <w:p w14:paraId="000000FF" w14:textId="77777777" w:rsidR="00715EAA" w:rsidRDefault="00752B68" w:rsidP="00692DE0">
            <w:pPr>
              <w:numPr>
                <w:ilvl w:val="0"/>
                <w:numId w:val="6"/>
              </w:numPr>
              <w:pBdr>
                <w:top w:val="nil"/>
                <w:left w:val="nil"/>
                <w:bottom w:val="nil"/>
                <w:right w:val="nil"/>
                <w:between w:val="nil"/>
              </w:pBdr>
              <w:spacing w:after="160"/>
              <w:ind w:left="360" w:hanging="357"/>
              <w:contextualSpacing/>
            </w:pPr>
            <w:r>
              <w:t>Vastutab dokumentatsiooni nõuetekohase koostamise, säilitamise, kasutamise ja hävitamise eest.</w:t>
            </w:r>
          </w:p>
        </w:tc>
      </w:tr>
      <w:tr w:rsidR="00715EAA" w14:paraId="36B7E99C" w14:textId="77777777">
        <w:tc>
          <w:tcPr>
            <w:tcW w:w="10485" w:type="dxa"/>
            <w:shd w:val="clear" w:color="auto" w:fill="FBE5D5"/>
          </w:tcPr>
          <w:p w14:paraId="00000100" w14:textId="77777777" w:rsidR="00715EAA" w:rsidRDefault="00752B68">
            <w:pPr>
              <w:rPr>
                <w:b/>
                <w:bCs/>
              </w:rPr>
            </w:pPr>
            <w:r>
              <w:rPr>
                <w:b/>
                <w:bCs/>
              </w:rPr>
              <w:t>Spetsialiseerumisega seotud kompetentsid</w:t>
            </w:r>
          </w:p>
        </w:tc>
        <w:tc>
          <w:tcPr>
            <w:tcW w:w="10206" w:type="dxa"/>
            <w:shd w:val="clear" w:color="auto" w:fill="FBE5D5"/>
          </w:tcPr>
          <w:p w14:paraId="00000101" w14:textId="77777777" w:rsidR="00715EAA" w:rsidRDefault="00752B68">
            <w:pPr>
              <w:rPr>
                <w:b/>
                <w:bCs/>
              </w:rPr>
            </w:pPr>
            <w:r>
              <w:rPr>
                <w:b/>
                <w:bCs/>
              </w:rPr>
              <w:t>Spetsialiseerumisega seotud kompetentsid</w:t>
            </w:r>
          </w:p>
        </w:tc>
      </w:tr>
      <w:tr w:rsidR="00715EAA" w14:paraId="4889D9E4" w14:textId="77777777">
        <w:tc>
          <w:tcPr>
            <w:tcW w:w="10485" w:type="dxa"/>
            <w:shd w:val="clear" w:color="auto" w:fill="F2F2F2"/>
          </w:tcPr>
          <w:p w14:paraId="00000102" w14:textId="77777777" w:rsidR="00715EAA" w:rsidRDefault="00752B68">
            <w:pPr>
              <w:rPr>
                <w:b/>
                <w:bCs/>
              </w:rPr>
            </w:pPr>
            <w:r>
              <w:rPr>
                <w:b/>
                <w:bCs/>
              </w:rPr>
              <w:t>B.3.6. Olmekahjurite tõrjumine</w:t>
            </w:r>
          </w:p>
        </w:tc>
        <w:tc>
          <w:tcPr>
            <w:tcW w:w="10206" w:type="dxa"/>
            <w:shd w:val="clear" w:color="auto" w:fill="F2F2F2"/>
          </w:tcPr>
          <w:p w14:paraId="00000103" w14:textId="77777777" w:rsidR="00715EAA" w:rsidRDefault="00752B68">
            <w:pPr>
              <w:rPr>
                <w:b/>
                <w:bCs/>
              </w:rPr>
            </w:pPr>
            <w:r>
              <w:rPr>
                <w:b/>
                <w:bCs/>
              </w:rPr>
              <w:t>B.3.7. Olmekahjurite tõrjumine</w:t>
            </w:r>
          </w:p>
        </w:tc>
      </w:tr>
      <w:tr w:rsidR="00715EAA" w14:paraId="6B78DFF5" w14:textId="77777777">
        <w:tc>
          <w:tcPr>
            <w:tcW w:w="10485" w:type="dxa"/>
          </w:tcPr>
          <w:p w14:paraId="00000104" w14:textId="77777777" w:rsidR="00715EAA" w:rsidRDefault="00752B68">
            <w:pPr>
              <w:pBdr>
                <w:top w:val="nil"/>
                <w:left w:val="nil"/>
                <w:bottom w:val="nil"/>
                <w:right w:val="nil"/>
                <w:between w:val="nil"/>
              </w:pBdr>
              <w:spacing w:line="259" w:lineRule="auto"/>
            </w:pPr>
            <w:r>
              <w:t>Olmekahjuriteks loetakse si</w:t>
            </w:r>
            <w:r w:rsidRPr="00CD6494">
              <w:t>hto</w:t>
            </w:r>
            <w:r>
              <w:t xml:space="preserve">rganisme, mille tõrjeks mõeldud biotsiidid on loetletud Euroopa Komisjoni määruse  528/2012 lisa V põhirühmas 3: kahjuritõrje. </w:t>
            </w:r>
          </w:p>
          <w:p w14:paraId="00000105" w14:textId="77777777" w:rsidR="00715EAA" w:rsidRDefault="00752B68">
            <w:pPr>
              <w:pBdr>
                <w:top w:val="nil"/>
                <w:left w:val="nil"/>
                <w:bottom w:val="nil"/>
                <w:right w:val="nil"/>
                <w:between w:val="nil"/>
              </w:pBdr>
              <w:spacing w:line="259" w:lineRule="auto"/>
              <w:rPr>
                <w:color w:val="000000"/>
                <w:u w:val="single"/>
              </w:rPr>
            </w:pPr>
            <w:r>
              <w:rPr>
                <w:color w:val="000000"/>
                <w:u w:val="single"/>
              </w:rPr>
              <w:t>Tegevusnäitajad</w:t>
            </w:r>
          </w:p>
          <w:p w14:paraId="00000106" w14:textId="77777777" w:rsidR="00715EAA" w:rsidRDefault="00752B68" w:rsidP="00AA4656">
            <w:pPr>
              <w:numPr>
                <w:ilvl w:val="0"/>
                <w:numId w:val="18"/>
              </w:numPr>
              <w:pBdr>
                <w:top w:val="nil"/>
                <w:left w:val="nil"/>
                <w:bottom w:val="nil"/>
                <w:right w:val="nil"/>
                <w:between w:val="nil"/>
              </w:pBdr>
              <w:spacing w:after="160"/>
              <w:ind w:left="342" w:hanging="357"/>
              <w:contextualSpacing/>
              <w:jc w:val="both"/>
              <w:rPr>
                <w:color w:val="000000"/>
              </w:rPr>
            </w:pPr>
            <w:r>
              <w:rPr>
                <w:color w:val="000000"/>
              </w:rPr>
              <w:t>Määrab kahjulike organismide liigilisuse, arvukuse ja aktiivsuse.</w:t>
            </w:r>
          </w:p>
          <w:p w14:paraId="00000107" w14:textId="77777777" w:rsidR="00715EAA" w:rsidRDefault="00752B68" w:rsidP="00AA4656">
            <w:pPr>
              <w:numPr>
                <w:ilvl w:val="0"/>
                <w:numId w:val="18"/>
              </w:numPr>
              <w:pBdr>
                <w:top w:val="nil"/>
                <w:left w:val="nil"/>
                <w:bottom w:val="nil"/>
                <w:right w:val="nil"/>
                <w:between w:val="nil"/>
              </w:pBdr>
              <w:spacing w:after="160"/>
              <w:ind w:left="342" w:hanging="357"/>
              <w:contextualSpacing/>
              <w:jc w:val="both"/>
              <w:rPr>
                <w:color w:val="000000"/>
              </w:rPr>
            </w:pPr>
            <w:r>
              <w:rPr>
                <w:color w:val="000000"/>
              </w:rPr>
              <w:lastRenderedPageBreak/>
              <w:t>Selgitab välja olmekahjurite sissetungi ja/või kahjustuse põhjused ning kahjurite leviku ennetamiseks vajalikud meetmed.</w:t>
            </w:r>
          </w:p>
          <w:p w14:paraId="00000108" w14:textId="77777777" w:rsidR="00715EAA" w:rsidRDefault="00752B68" w:rsidP="00AA4656">
            <w:pPr>
              <w:numPr>
                <w:ilvl w:val="0"/>
                <w:numId w:val="18"/>
              </w:numPr>
              <w:pBdr>
                <w:top w:val="nil"/>
                <w:left w:val="nil"/>
                <w:bottom w:val="nil"/>
                <w:right w:val="nil"/>
                <w:between w:val="nil"/>
              </w:pBdr>
              <w:spacing w:after="160"/>
              <w:ind w:left="346" w:hanging="357"/>
              <w:contextualSpacing/>
              <w:rPr>
                <w:color w:val="000000"/>
              </w:rPr>
            </w:pPr>
            <w:r>
              <w:rPr>
                <w:color w:val="000000"/>
              </w:rPr>
              <w:t>Valib sobiva toimeainega biotsiidi, lähtudes biotsiidi sobivusest tõrjeobjektile, muuhulgas olmekahjurite resistentsuse analüüsist.</w:t>
            </w:r>
          </w:p>
          <w:p w14:paraId="00000109" w14:textId="77777777" w:rsidR="00715EAA" w:rsidRDefault="00752B68" w:rsidP="00AA4656">
            <w:pPr>
              <w:numPr>
                <w:ilvl w:val="0"/>
                <w:numId w:val="18"/>
              </w:numPr>
              <w:pBdr>
                <w:top w:val="nil"/>
                <w:left w:val="nil"/>
                <w:bottom w:val="nil"/>
                <w:right w:val="nil"/>
                <w:between w:val="nil"/>
              </w:pBdr>
              <w:spacing w:after="160"/>
              <w:ind w:left="346" w:hanging="357"/>
              <w:contextualSpacing/>
              <w:rPr>
                <w:color w:val="000000"/>
              </w:rPr>
            </w:pPr>
            <w:r>
              <w:rPr>
                <w:color w:val="000000"/>
              </w:rPr>
              <w:t>Teeb olmekahjurite tõrjet vastavalt olmekahjurite liigile, arvukusele ja aktiivsusele; valib sobiva tõrjemeetodi.</w:t>
            </w:r>
          </w:p>
        </w:tc>
        <w:tc>
          <w:tcPr>
            <w:tcW w:w="10206" w:type="dxa"/>
          </w:tcPr>
          <w:p w14:paraId="0000010A" w14:textId="77777777" w:rsidR="00715EAA" w:rsidRDefault="00752B68">
            <w:pPr>
              <w:spacing w:line="259" w:lineRule="auto"/>
            </w:pPr>
            <w:r>
              <w:lastRenderedPageBreak/>
              <w:t>Olmekahjuriteks loetakse sih</w:t>
            </w:r>
            <w:r w:rsidRPr="00CD6494">
              <w:t>torg</w:t>
            </w:r>
            <w:r>
              <w:t xml:space="preserve">anisme, mille tõrjeks mõeldud biotsiidid on loetletud Euroopa Komisjoni määruse  528/2012 lisa V põhirühmas 3: kahjuritõrje. </w:t>
            </w:r>
          </w:p>
          <w:p w14:paraId="0000010B" w14:textId="77777777" w:rsidR="00715EAA" w:rsidRDefault="00752B68">
            <w:pPr>
              <w:pBdr>
                <w:top w:val="nil"/>
                <w:left w:val="nil"/>
                <w:bottom w:val="nil"/>
                <w:right w:val="nil"/>
                <w:between w:val="nil"/>
              </w:pBdr>
              <w:spacing w:line="259" w:lineRule="auto"/>
              <w:rPr>
                <w:color w:val="000000"/>
                <w:u w:val="single"/>
              </w:rPr>
            </w:pPr>
            <w:r>
              <w:rPr>
                <w:color w:val="000000"/>
                <w:u w:val="single"/>
              </w:rPr>
              <w:t>Tegevusnäitajad</w:t>
            </w:r>
          </w:p>
          <w:p w14:paraId="0000010C" w14:textId="77777777" w:rsidR="00715EAA" w:rsidRDefault="00752B68" w:rsidP="00AA4656">
            <w:pPr>
              <w:numPr>
                <w:ilvl w:val="0"/>
                <w:numId w:val="7"/>
              </w:numPr>
              <w:pBdr>
                <w:top w:val="nil"/>
                <w:left w:val="nil"/>
                <w:bottom w:val="nil"/>
                <w:right w:val="nil"/>
                <w:between w:val="nil"/>
              </w:pBdr>
              <w:spacing w:after="160"/>
              <w:ind w:left="357" w:hanging="357"/>
              <w:contextualSpacing/>
              <w:jc w:val="both"/>
              <w:rPr>
                <w:color w:val="000000"/>
              </w:rPr>
            </w:pPr>
            <w:r>
              <w:rPr>
                <w:color w:val="000000"/>
              </w:rPr>
              <w:t>Kontrollib kahjulike organismide liigilisuse, arvukuse ja aktiivsuse määramise õigsust.</w:t>
            </w:r>
          </w:p>
          <w:p w14:paraId="0000010D" w14:textId="77777777" w:rsidR="00715EAA" w:rsidRDefault="00752B68" w:rsidP="00AA4656">
            <w:pPr>
              <w:numPr>
                <w:ilvl w:val="0"/>
                <w:numId w:val="7"/>
              </w:numPr>
              <w:pBdr>
                <w:top w:val="nil"/>
                <w:left w:val="nil"/>
                <w:bottom w:val="nil"/>
                <w:right w:val="nil"/>
                <w:between w:val="nil"/>
              </w:pBdr>
              <w:spacing w:after="160"/>
              <w:ind w:left="357" w:hanging="357"/>
              <w:contextualSpacing/>
              <w:jc w:val="both"/>
              <w:rPr>
                <w:color w:val="000000"/>
              </w:rPr>
            </w:pPr>
            <w:r>
              <w:rPr>
                <w:color w:val="000000"/>
              </w:rPr>
              <w:lastRenderedPageBreak/>
              <w:t>Selgitab olmekahjurite sissetungi ja/või kahjustuse põhjused ning kahjurite leviku ennetamiseks vajalikud meetmed.</w:t>
            </w:r>
          </w:p>
          <w:p w14:paraId="0000010E" w14:textId="77777777" w:rsidR="00715EAA" w:rsidRDefault="00752B68" w:rsidP="00AA4656">
            <w:pPr>
              <w:numPr>
                <w:ilvl w:val="0"/>
                <w:numId w:val="7"/>
              </w:numPr>
              <w:pBdr>
                <w:top w:val="nil"/>
                <w:left w:val="nil"/>
                <w:bottom w:val="nil"/>
                <w:right w:val="nil"/>
                <w:between w:val="nil"/>
              </w:pBdr>
              <w:spacing w:after="160"/>
              <w:ind w:left="357" w:hanging="357"/>
              <w:contextualSpacing/>
              <w:rPr>
                <w:color w:val="000000"/>
              </w:rPr>
            </w:pPr>
            <w:r>
              <w:rPr>
                <w:color w:val="000000"/>
              </w:rPr>
              <w:t>Korraldab olmekahjurite tõrjeprotsessi vastavalt olmekahjurite liigile, arvukusele ja aktiivsusele; kontrollib tõrjemeetodi valikut.</w:t>
            </w:r>
          </w:p>
        </w:tc>
      </w:tr>
      <w:tr w:rsidR="00715EAA" w14:paraId="1734BBEF" w14:textId="77777777">
        <w:tc>
          <w:tcPr>
            <w:tcW w:w="10485" w:type="dxa"/>
            <w:shd w:val="clear" w:color="auto" w:fill="F2F2F2"/>
          </w:tcPr>
          <w:p w14:paraId="0000010F" w14:textId="77777777" w:rsidR="00715EAA" w:rsidRDefault="00752B68">
            <w:pPr>
              <w:rPr>
                <w:b/>
                <w:bCs/>
              </w:rPr>
            </w:pPr>
            <w:r>
              <w:rPr>
                <w:b/>
                <w:bCs/>
              </w:rPr>
              <w:lastRenderedPageBreak/>
              <w:t>B.3.7. Ehitiste konserveerimine</w:t>
            </w:r>
          </w:p>
        </w:tc>
        <w:tc>
          <w:tcPr>
            <w:tcW w:w="10206" w:type="dxa"/>
            <w:shd w:val="clear" w:color="auto" w:fill="F2F2F2"/>
          </w:tcPr>
          <w:p w14:paraId="00000110" w14:textId="77777777" w:rsidR="00715EAA" w:rsidRDefault="00752B68">
            <w:r>
              <w:rPr>
                <w:b/>
                <w:bCs/>
              </w:rPr>
              <w:t>B.3.8. Ehitiste konserveerimine</w:t>
            </w:r>
          </w:p>
        </w:tc>
      </w:tr>
      <w:tr w:rsidR="00715EAA" w14:paraId="5D1A721A" w14:textId="77777777">
        <w:tc>
          <w:tcPr>
            <w:tcW w:w="10485" w:type="dxa"/>
          </w:tcPr>
          <w:p w14:paraId="00000111" w14:textId="77777777" w:rsidR="00715EAA" w:rsidRDefault="00752B68" w:rsidP="001D53C4">
            <w:pPr>
              <w:spacing w:before="240" w:after="240"/>
              <w:contextualSpacing/>
            </w:pPr>
            <w:r>
              <w:t>Ehitiste konserveerimisel tõrjutavatele sihtorganismidele mõeldud biotsiidid on loetletud  Euroopa Komisjoni määruse  528/2012 lisa V põhirühmas 2: konservandid.</w:t>
            </w:r>
          </w:p>
          <w:p w14:paraId="00000112" w14:textId="77777777" w:rsidR="00715EAA" w:rsidRDefault="00752B68" w:rsidP="001D53C4">
            <w:pPr>
              <w:spacing w:before="240" w:after="240"/>
              <w:contextualSpacing/>
              <w:rPr>
                <w:color w:val="000000"/>
                <w:u w:val="single"/>
              </w:rPr>
            </w:pPr>
            <w:r>
              <w:rPr>
                <w:color w:val="000000"/>
                <w:u w:val="single"/>
              </w:rPr>
              <w:t>Tegevusnäitajad</w:t>
            </w:r>
          </w:p>
          <w:p w14:paraId="00000113" w14:textId="77777777" w:rsidR="00715EAA" w:rsidRDefault="00752B68" w:rsidP="001D53C4">
            <w:pPr>
              <w:numPr>
                <w:ilvl w:val="0"/>
                <w:numId w:val="19"/>
              </w:numPr>
              <w:pBdr>
                <w:top w:val="nil"/>
                <w:left w:val="nil"/>
                <w:bottom w:val="nil"/>
                <w:right w:val="nil"/>
                <w:between w:val="nil"/>
              </w:pBdr>
              <w:spacing w:after="160"/>
              <w:ind w:left="342"/>
              <w:contextualSpacing/>
              <w:jc w:val="both"/>
              <w:rPr>
                <w:color w:val="000000"/>
              </w:rPr>
            </w:pPr>
            <w:r>
              <w:rPr>
                <w:color w:val="000000"/>
              </w:rPr>
              <w:t>Isoleerib kahjustuspiirkonna, vältimaks kahjustuse levikut, kasutades isolatsioonimaterjali ja/või tekitab kahjustuspiirkonnas alarõhu.</w:t>
            </w:r>
          </w:p>
          <w:p w14:paraId="00000114" w14:textId="77777777" w:rsidR="00715EAA" w:rsidRDefault="00752B68" w:rsidP="001D53C4">
            <w:pPr>
              <w:numPr>
                <w:ilvl w:val="0"/>
                <w:numId w:val="19"/>
              </w:numPr>
              <w:pBdr>
                <w:top w:val="nil"/>
                <w:left w:val="nil"/>
                <w:bottom w:val="nil"/>
                <w:right w:val="nil"/>
                <w:between w:val="nil"/>
              </w:pBdr>
              <w:spacing w:after="160"/>
              <w:ind w:left="342"/>
              <w:contextualSpacing/>
              <w:jc w:val="both"/>
              <w:rPr>
                <w:color w:val="000000"/>
              </w:rPr>
            </w:pPr>
            <w:r>
              <w:t>A</w:t>
            </w:r>
            <w:r>
              <w:rPr>
                <w:color w:val="000000"/>
              </w:rPr>
              <w:t>vab kahjustuspiirkonna, teisaldab kahjustatud materjalid ja paigaldab abitarindid vastavalt vajadusele.</w:t>
            </w:r>
          </w:p>
          <w:p w14:paraId="00000115" w14:textId="77777777" w:rsidR="00715EAA" w:rsidRDefault="00752B68" w:rsidP="001D53C4">
            <w:pPr>
              <w:numPr>
                <w:ilvl w:val="0"/>
                <w:numId w:val="19"/>
              </w:numPr>
              <w:pBdr>
                <w:top w:val="nil"/>
                <w:left w:val="nil"/>
                <w:bottom w:val="nil"/>
                <w:right w:val="nil"/>
                <w:between w:val="nil"/>
              </w:pBdr>
              <w:spacing w:after="160"/>
              <w:ind w:left="342"/>
              <w:contextualSpacing/>
              <w:jc w:val="both"/>
              <w:rPr>
                <w:color w:val="000000"/>
              </w:rPr>
            </w:pPr>
            <w:r>
              <w:rPr>
                <w:color w:val="000000"/>
              </w:rPr>
              <w:t>Isoleerib ja utiliseerib kahjustatud materjalid vastavalt õigusaktidele.</w:t>
            </w:r>
          </w:p>
          <w:p w14:paraId="00000116" w14:textId="77777777" w:rsidR="00715EAA" w:rsidRDefault="00752B68" w:rsidP="001D53C4">
            <w:pPr>
              <w:numPr>
                <w:ilvl w:val="0"/>
                <w:numId w:val="19"/>
              </w:numPr>
              <w:pBdr>
                <w:top w:val="nil"/>
                <w:left w:val="nil"/>
                <w:bottom w:val="nil"/>
                <w:right w:val="nil"/>
                <w:between w:val="nil"/>
              </w:pBdr>
              <w:spacing w:after="160"/>
              <w:ind w:left="342"/>
              <w:contextualSpacing/>
              <w:jc w:val="both"/>
              <w:rPr>
                <w:color w:val="000000"/>
              </w:rPr>
            </w:pPr>
            <w:r>
              <w:rPr>
                <w:color w:val="000000"/>
              </w:rPr>
              <w:t>Töötleb säilitatavaid kahjustatud materjale ja piirnevaid kahjustamata materjale vastavalt juhendile.</w:t>
            </w:r>
          </w:p>
        </w:tc>
        <w:tc>
          <w:tcPr>
            <w:tcW w:w="10206" w:type="dxa"/>
          </w:tcPr>
          <w:p w14:paraId="00000117" w14:textId="77777777" w:rsidR="00715EAA" w:rsidRDefault="00752B68" w:rsidP="001D53C4">
            <w:pPr>
              <w:spacing w:before="240" w:after="240"/>
              <w:contextualSpacing/>
              <w:rPr>
                <w:u w:val="single"/>
              </w:rPr>
            </w:pPr>
            <w:r>
              <w:t>Ehitiste konserveerimisel tõrjutavatele sihtorganismidele mõeldud biotsiidid on loetletud  Euroopa Komisjoni määruse  528/2012 lisa V põhirühmas 2: konservandid.</w:t>
            </w:r>
          </w:p>
          <w:p w14:paraId="00000118" w14:textId="77777777" w:rsidR="00715EAA" w:rsidRDefault="00752B68" w:rsidP="001D53C4">
            <w:pPr>
              <w:pBdr>
                <w:top w:val="nil"/>
                <w:left w:val="nil"/>
                <w:bottom w:val="nil"/>
                <w:right w:val="nil"/>
                <w:between w:val="nil"/>
              </w:pBdr>
              <w:contextualSpacing/>
              <w:rPr>
                <w:color w:val="000000"/>
                <w:u w:val="single"/>
              </w:rPr>
            </w:pPr>
            <w:r>
              <w:rPr>
                <w:color w:val="000000"/>
                <w:u w:val="single"/>
              </w:rPr>
              <w:t>Tegevusnäitajad</w:t>
            </w:r>
          </w:p>
          <w:p w14:paraId="00000119" w14:textId="77777777" w:rsidR="00715EAA" w:rsidRDefault="00752B68" w:rsidP="001D53C4">
            <w:pPr>
              <w:numPr>
                <w:ilvl w:val="0"/>
                <w:numId w:val="8"/>
              </w:numPr>
              <w:pBdr>
                <w:top w:val="nil"/>
                <w:left w:val="nil"/>
                <w:bottom w:val="nil"/>
                <w:right w:val="nil"/>
                <w:between w:val="nil"/>
              </w:pBdr>
              <w:contextualSpacing/>
              <w:rPr>
                <w:color w:val="000000"/>
              </w:rPr>
            </w:pPr>
            <w:r>
              <w:rPr>
                <w:color w:val="000000"/>
              </w:rPr>
              <w:t>Määrab avatava piirkonna ning kahjustuse levikut takistavad tegevused ning korraldab kahjustuspiirkonna avamise.</w:t>
            </w:r>
          </w:p>
          <w:p w14:paraId="0000011A" w14:textId="77777777" w:rsidR="00715EAA" w:rsidRDefault="00752B68" w:rsidP="001D53C4">
            <w:pPr>
              <w:numPr>
                <w:ilvl w:val="0"/>
                <w:numId w:val="8"/>
              </w:numPr>
              <w:pBdr>
                <w:top w:val="nil"/>
                <w:left w:val="nil"/>
                <w:bottom w:val="nil"/>
                <w:right w:val="nil"/>
                <w:between w:val="nil"/>
              </w:pBdr>
              <w:spacing w:after="160"/>
              <w:contextualSpacing/>
              <w:jc w:val="both"/>
              <w:rPr>
                <w:color w:val="000000"/>
              </w:rPr>
            </w:pPr>
            <w:r>
              <w:rPr>
                <w:color w:val="000000"/>
              </w:rPr>
              <w:t>Hindab tarindite toestamise ja/või tugevdamise vajadust ja ulatust; kontrollib alles jäävate materjalide mehhaanilisi omadusi, kasutades selleks vastavaid seadmeid.</w:t>
            </w:r>
          </w:p>
          <w:p w14:paraId="0000011B" w14:textId="77777777" w:rsidR="00715EAA" w:rsidRDefault="00752B68" w:rsidP="001D53C4">
            <w:pPr>
              <w:numPr>
                <w:ilvl w:val="0"/>
                <w:numId w:val="8"/>
              </w:numPr>
              <w:spacing w:after="160"/>
              <w:contextualSpacing/>
              <w:jc w:val="both"/>
            </w:pPr>
            <w:r>
              <w:t>Määratleb kahjustuspiirkonnas kandekonstruktsioonid ning kirjeldab toestamisvajaduse. Edastab tööjuhised töö teostajale.</w:t>
            </w:r>
          </w:p>
          <w:p w14:paraId="0000011C" w14:textId="77777777" w:rsidR="00715EAA" w:rsidRDefault="00752B68" w:rsidP="001D53C4">
            <w:pPr>
              <w:numPr>
                <w:ilvl w:val="0"/>
                <w:numId w:val="8"/>
              </w:numPr>
              <w:pBdr>
                <w:top w:val="nil"/>
                <w:left w:val="nil"/>
                <w:bottom w:val="nil"/>
                <w:right w:val="nil"/>
                <w:between w:val="nil"/>
              </w:pBdr>
              <w:spacing w:after="160"/>
              <w:contextualSpacing/>
              <w:jc w:val="both"/>
              <w:rPr>
                <w:color w:val="000000"/>
              </w:rPr>
            </w:pPr>
            <w:r>
              <w:rPr>
                <w:color w:val="000000"/>
              </w:rPr>
              <w:t>Dokumenteerib kahjustatud materjalide utiliseerimise.</w:t>
            </w:r>
          </w:p>
          <w:p w14:paraId="0000011D" w14:textId="77777777" w:rsidR="00715EAA" w:rsidRDefault="00752B68" w:rsidP="001D53C4">
            <w:pPr>
              <w:numPr>
                <w:ilvl w:val="0"/>
                <w:numId w:val="8"/>
              </w:numPr>
              <w:pBdr>
                <w:top w:val="nil"/>
                <w:left w:val="nil"/>
                <w:bottom w:val="nil"/>
                <w:right w:val="nil"/>
                <w:between w:val="nil"/>
              </w:pBdr>
              <w:spacing w:after="160"/>
              <w:contextualSpacing/>
              <w:rPr>
                <w:color w:val="000000"/>
              </w:rPr>
            </w:pPr>
            <w:r>
              <w:rPr>
                <w:color w:val="000000"/>
              </w:rPr>
              <w:t>Määrab kahjustuspiirkonna töötlusmeetodi vastavalt töödeldava materjali omadustele; koostab töötlusjuhendi materjali töötlemiseks; annab soovitused esmasteks taastamistöödeks.</w:t>
            </w:r>
          </w:p>
        </w:tc>
      </w:tr>
      <w:tr w:rsidR="00715EAA" w14:paraId="5A9824B6" w14:textId="77777777">
        <w:tc>
          <w:tcPr>
            <w:tcW w:w="10485" w:type="dxa"/>
          </w:tcPr>
          <w:p w14:paraId="0000011E" w14:textId="77777777" w:rsidR="00715EAA" w:rsidRDefault="00715EAA">
            <w:pPr>
              <w:rPr>
                <w:b/>
                <w:bCs/>
              </w:rPr>
            </w:pPr>
          </w:p>
          <w:p w14:paraId="0000011F" w14:textId="77777777" w:rsidR="00715EAA" w:rsidRDefault="00715EAA"/>
        </w:tc>
        <w:tc>
          <w:tcPr>
            <w:tcW w:w="10206" w:type="dxa"/>
          </w:tcPr>
          <w:p w14:paraId="00000120" w14:textId="77777777" w:rsidR="00715EAA" w:rsidRPr="0022623B" w:rsidRDefault="00752B68">
            <w:pPr>
              <w:rPr>
                <w:u w:val="single"/>
              </w:rPr>
            </w:pPr>
            <w:r w:rsidRPr="0022623B">
              <w:rPr>
                <w:u w:val="single"/>
              </w:rPr>
              <w:t>Teadmised</w:t>
            </w:r>
          </w:p>
          <w:p w14:paraId="00000121" w14:textId="77777777" w:rsidR="00715EAA" w:rsidRDefault="00752B68">
            <w:r>
              <w:t>Kandekonstruktsioonide ja koormuste hindamine; konstruktsioonide ohutu toestamine; toestamisel kasutatavate postide ja talade tugevuse kontroll</w:t>
            </w:r>
          </w:p>
        </w:tc>
      </w:tr>
      <w:tr w:rsidR="00715EAA" w14:paraId="19C54F15" w14:textId="77777777">
        <w:tc>
          <w:tcPr>
            <w:tcW w:w="10485" w:type="dxa"/>
            <w:shd w:val="clear" w:color="auto" w:fill="F2F2F2"/>
          </w:tcPr>
          <w:p w14:paraId="00000122" w14:textId="77777777" w:rsidR="00715EAA" w:rsidRDefault="00752B68">
            <w:pPr>
              <w:rPr>
                <w:b/>
                <w:bCs/>
              </w:rPr>
            </w:pPr>
            <w:r>
              <w:rPr>
                <w:b/>
                <w:bCs/>
              </w:rPr>
              <w:t>B.3.8. Desinfitseerimine</w:t>
            </w:r>
          </w:p>
        </w:tc>
        <w:tc>
          <w:tcPr>
            <w:tcW w:w="10206" w:type="dxa"/>
            <w:shd w:val="clear" w:color="auto" w:fill="F2F2F2"/>
          </w:tcPr>
          <w:p w14:paraId="00000123" w14:textId="77777777" w:rsidR="00715EAA" w:rsidRDefault="00752B68">
            <w:r>
              <w:rPr>
                <w:b/>
                <w:bCs/>
              </w:rPr>
              <w:t>B.3.9. Desinfitseerimine</w:t>
            </w:r>
          </w:p>
        </w:tc>
      </w:tr>
      <w:tr w:rsidR="00715EAA" w14:paraId="4177A0DC" w14:textId="77777777">
        <w:tc>
          <w:tcPr>
            <w:tcW w:w="10485" w:type="dxa"/>
          </w:tcPr>
          <w:p w14:paraId="00000124" w14:textId="77777777" w:rsidR="00715EAA" w:rsidRDefault="00752B68" w:rsidP="00B5358D">
            <w:pPr>
              <w:spacing w:before="240" w:after="240"/>
              <w:contextualSpacing/>
            </w:pPr>
            <w:r>
              <w:t>Desinfitseerimiseks mõeldud biotsiidid on loetletud  Euroopa Komisjoni määruse  528/2012 lisa V põhirühmas 1: desinfektsioonivahendid (v.a tooteliik 1 inimeste hügieeni otstarbel kasutatavad biotsiidid; tooteliik 5 inimeste ja loomade joogivee desinfitseerimiseks kasutatavad biotsiidid).</w:t>
            </w:r>
          </w:p>
          <w:p w14:paraId="00000125" w14:textId="77777777" w:rsidR="00715EAA" w:rsidRDefault="00752B68" w:rsidP="00B5358D">
            <w:pPr>
              <w:pBdr>
                <w:top w:val="nil"/>
                <w:left w:val="nil"/>
                <w:bottom w:val="nil"/>
                <w:right w:val="nil"/>
                <w:between w:val="nil"/>
              </w:pBdr>
              <w:contextualSpacing/>
              <w:rPr>
                <w:color w:val="000000"/>
                <w:u w:val="single"/>
              </w:rPr>
            </w:pPr>
            <w:r>
              <w:rPr>
                <w:color w:val="000000"/>
                <w:u w:val="single"/>
              </w:rPr>
              <w:t>Tegevusnäitajad</w:t>
            </w:r>
          </w:p>
          <w:p w14:paraId="00000126" w14:textId="77777777" w:rsidR="00715EAA" w:rsidRDefault="00752B68" w:rsidP="00B5358D">
            <w:pPr>
              <w:numPr>
                <w:ilvl w:val="0"/>
                <w:numId w:val="20"/>
              </w:numPr>
              <w:pBdr>
                <w:top w:val="nil"/>
                <w:left w:val="nil"/>
                <w:bottom w:val="nil"/>
                <w:right w:val="nil"/>
                <w:between w:val="nil"/>
              </w:pBdr>
              <w:spacing w:after="160"/>
              <w:ind w:left="360"/>
              <w:contextualSpacing/>
              <w:rPr>
                <w:color w:val="000000"/>
              </w:rPr>
            </w:pPr>
            <w:r>
              <w:t xml:space="preserve">Tagab enda ja teiste isikute ohutuse, kasutades isikukaitsevahendeid ja muid ennetavaid abinõusid. </w:t>
            </w:r>
          </w:p>
          <w:p w14:paraId="00000127" w14:textId="77777777" w:rsidR="00715EAA" w:rsidRDefault="00752B68" w:rsidP="00B5358D">
            <w:pPr>
              <w:numPr>
                <w:ilvl w:val="0"/>
                <w:numId w:val="20"/>
              </w:numPr>
              <w:pBdr>
                <w:top w:val="nil"/>
                <w:left w:val="nil"/>
                <w:bottom w:val="nil"/>
                <w:right w:val="nil"/>
                <w:between w:val="nil"/>
              </w:pBdr>
              <w:spacing w:after="160"/>
              <w:ind w:left="360"/>
              <w:contextualSpacing/>
            </w:pPr>
            <w:r>
              <w:t>Hindab desinfitseerimise keskkonnariske ja tegutseb keskkonda hoidvalt.</w:t>
            </w:r>
          </w:p>
          <w:p w14:paraId="00000128" w14:textId="77777777" w:rsidR="00715EAA" w:rsidRDefault="00752B68" w:rsidP="00B5358D">
            <w:pPr>
              <w:numPr>
                <w:ilvl w:val="0"/>
                <w:numId w:val="20"/>
              </w:numPr>
              <w:pBdr>
                <w:top w:val="nil"/>
                <w:left w:val="nil"/>
                <w:bottom w:val="nil"/>
                <w:right w:val="nil"/>
                <w:between w:val="nil"/>
              </w:pBdr>
              <w:spacing w:after="160"/>
              <w:ind w:left="360"/>
              <w:contextualSpacing/>
            </w:pPr>
            <w:r>
              <w:rPr>
                <w:color w:val="000000"/>
              </w:rPr>
              <w:t>Tuvastab mikroorganismide liigilisuse ja arvukuse eelnevalt teostatud uuringute põhjal või teeb ettepaneku uuringute tellimiseks.</w:t>
            </w:r>
          </w:p>
          <w:p w14:paraId="00000129" w14:textId="1655A589" w:rsidR="00715EAA" w:rsidRDefault="00752B68" w:rsidP="00B5358D">
            <w:pPr>
              <w:numPr>
                <w:ilvl w:val="0"/>
                <w:numId w:val="20"/>
              </w:numPr>
              <w:pBdr>
                <w:top w:val="nil"/>
                <w:left w:val="nil"/>
                <w:bottom w:val="nil"/>
                <w:right w:val="nil"/>
                <w:between w:val="nil"/>
              </w:pBdr>
              <w:spacing w:after="160"/>
              <w:ind w:left="346"/>
              <w:contextualSpacing/>
              <w:rPr>
                <w:color w:val="000000"/>
              </w:rPr>
            </w:pPr>
            <w:r>
              <w:rPr>
                <w:color w:val="000000"/>
              </w:rPr>
              <w:t xml:space="preserve">Isoleerib kahjustuspiirkonna ala, sh ventilatsioonisüsteemi, vastavalt kahjuliku organismi liigile ja eripärale ning paigaldab nõutud </w:t>
            </w:r>
            <w:r w:rsidRPr="00E034E1">
              <w:rPr>
                <w:color w:val="000000"/>
              </w:rPr>
              <w:t>ohu</w:t>
            </w:r>
            <w:r w:rsidR="006F521E">
              <w:rPr>
                <w:color w:val="000000"/>
              </w:rPr>
              <w:t>piktogrammid</w:t>
            </w:r>
            <w:r>
              <w:rPr>
                <w:color w:val="000000"/>
              </w:rPr>
              <w:t>.</w:t>
            </w:r>
          </w:p>
          <w:p w14:paraId="0000012A" w14:textId="77777777" w:rsidR="00715EAA" w:rsidRDefault="00752B68" w:rsidP="00B5358D">
            <w:pPr>
              <w:numPr>
                <w:ilvl w:val="0"/>
                <w:numId w:val="20"/>
              </w:numPr>
              <w:pBdr>
                <w:top w:val="nil"/>
                <w:left w:val="nil"/>
                <w:bottom w:val="nil"/>
                <w:right w:val="nil"/>
                <w:between w:val="nil"/>
              </w:pBdr>
              <w:spacing w:after="160"/>
              <w:ind w:left="346"/>
              <w:contextualSpacing/>
              <w:rPr>
                <w:color w:val="000000"/>
              </w:rPr>
            </w:pPr>
            <w:r>
              <w:rPr>
                <w:color w:val="000000"/>
              </w:rPr>
              <w:t>Puhastab või organiseerib pindade puhastamise mustusest ja muudest desinfitseerimist takistavatest ainetest ja materjalidest.</w:t>
            </w:r>
          </w:p>
          <w:p w14:paraId="0000012B" w14:textId="77777777" w:rsidR="00715EAA" w:rsidRDefault="00752B68" w:rsidP="00B5358D">
            <w:pPr>
              <w:numPr>
                <w:ilvl w:val="0"/>
                <w:numId w:val="20"/>
              </w:numPr>
              <w:pBdr>
                <w:top w:val="nil"/>
                <w:left w:val="nil"/>
                <w:bottom w:val="nil"/>
                <w:right w:val="nil"/>
                <w:between w:val="nil"/>
              </w:pBdr>
              <w:spacing w:after="160"/>
              <w:ind w:left="346"/>
              <w:contextualSpacing/>
              <w:rPr>
                <w:color w:val="000000"/>
              </w:rPr>
            </w:pPr>
            <w:r>
              <w:rPr>
                <w:color w:val="000000"/>
              </w:rPr>
              <w:t>Teostab pindade, tarvikute, töövahendite, seadmete ja vajadusel õhu desinfitseeri</w:t>
            </w:r>
            <w:r>
              <w:t>mise</w:t>
            </w:r>
            <w:r>
              <w:rPr>
                <w:color w:val="000000"/>
              </w:rPr>
              <w:t xml:space="preserve"> keemiliselt, bioloogiliselt või füüsikalise</w:t>
            </w:r>
            <w:r>
              <w:t>lt</w:t>
            </w:r>
            <w:r>
              <w:rPr>
                <w:color w:val="000000"/>
              </w:rPr>
              <w:t>.</w:t>
            </w:r>
          </w:p>
        </w:tc>
        <w:tc>
          <w:tcPr>
            <w:tcW w:w="10206" w:type="dxa"/>
          </w:tcPr>
          <w:p w14:paraId="0000012C" w14:textId="77777777" w:rsidR="00715EAA" w:rsidRDefault="00752B68" w:rsidP="00F13A0D">
            <w:pPr>
              <w:spacing w:before="240" w:after="240"/>
              <w:contextualSpacing/>
              <w:rPr>
                <w:u w:val="single"/>
              </w:rPr>
            </w:pPr>
            <w:r>
              <w:t>Desinfitseerimiseks mõeldud biotsiidid on loetletud  Euroopa Komisjoni määruse  528/2012 lisa V põhirühmas 1: desinfektsioonivahendid (v.a tooteliik 1 inimeste hügieeni otstarbel kasutatavad biotsiidid; tooteliik 5 inimeste ja loomade joogivee desinfitseerimiseks kasutatavad biotsiidid).</w:t>
            </w:r>
          </w:p>
          <w:p w14:paraId="0000012D" w14:textId="77777777" w:rsidR="00715EAA" w:rsidRDefault="00752B68" w:rsidP="00F13A0D">
            <w:pPr>
              <w:pBdr>
                <w:top w:val="nil"/>
                <w:left w:val="nil"/>
                <w:bottom w:val="nil"/>
                <w:right w:val="nil"/>
                <w:between w:val="nil"/>
              </w:pBdr>
              <w:contextualSpacing/>
              <w:rPr>
                <w:color w:val="000000"/>
                <w:u w:val="single"/>
              </w:rPr>
            </w:pPr>
            <w:r>
              <w:rPr>
                <w:color w:val="000000"/>
                <w:u w:val="single"/>
              </w:rPr>
              <w:t>Tegevusnäitajad</w:t>
            </w:r>
          </w:p>
          <w:p w14:paraId="0000012E" w14:textId="77777777" w:rsidR="00715EAA" w:rsidRDefault="00752B68" w:rsidP="00F13A0D">
            <w:pPr>
              <w:numPr>
                <w:ilvl w:val="0"/>
                <w:numId w:val="9"/>
              </w:numPr>
              <w:pBdr>
                <w:top w:val="nil"/>
                <w:left w:val="nil"/>
                <w:bottom w:val="nil"/>
                <w:right w:val="nil"/>
                <w:between w:val="nil"/>
              </w:pBdr>
              <w:spacing w:after="160"/>
              <w:contextualSpacing/>
              <w:rPr>
                <w:color w:val="000000"/>
              </w:rPr>
            </w:pPr>
            <w:r>
              <w:rPr>
                <w:color w:val="000000"/>
              </w:rPr>
              <w:t>Tagab mikroorganismide liigilisuse ja arvukuse tuvastamise eelnevalt teostatud uuringute põhjal või tellib uuringu; toob välja kahjulike organismide liikide eripärad, mis on vajaliku</w:t>
            </w:r>
            <w:r w:rsidRPr="00EE2873">
              <w:t>d</w:t>
            </w:r>
            <w:r>
              <w:rPr>
                <w:color w:val="000000"/>
              </w:rPr>
              <w:t xml:space="preserve"> tõrje läbiviimiseks.</w:t>
            </w:r>
          </w:p>
          <w:p w14:paraId="0000012F" w14:textId="77777777" w:rsidR="00715EAA" w:rsidRDefault="00752B68" w:rsidP="00F13A0D">
            <w:pPr>
              <w:numPr>
                <w:ilvl w:val="0"/>
                <w:numId w:val="9"/>
              </w:numPr>
              <w:spacing w:after="160"/>
              <w:contextualSpacing/>
            </w:pPr>
            <w:r>
              <w:t>Tagab keskkonnariskide maandamise desinfitseerimisel.</w:t>
            </w:r>
          </w:p>
          <w:p w14:paraId="00000130" w14:textId="77777777" w:rsidR="00715EAA" w:rsidRDefault="00752B68" w:rsidP="00F13A0D">
            <w:pPr>
              <w:numPr>
                <w:ilvl w:val="0"/>
                <w:numId w:val="9"/>
              </w:numPr>
              <w:pBdr>
                <w:top w:val="nil"/>
                <w:left w:val="nil"/>
                <w:bottom w:val="nil"/>
                <w:right w:val="nil"/>
                <w:between w:val="nil"/>
              </w:pBdr>
              <w:spacing w:after="160"/>
              <w:contextualSpacing/>
              <w:rPr>
                <w:color w:val="000000"/>
              </w:rPr>
            </w:pPr>
            <w:r>
              <w:rPr>
                <w:color w:val="000000"/>
              </w:rPr>
              <w:t>Nõustab klienti mikroorganismide levikut takistavate meetodite rakendamise osas.</w:t>
            </w:r>
          </w:p>
          <w:p w14:paraId="00000131" w14:textId="77777777" w:rsidR="00715EAA" w:rsidRDefault="00752B68" w:rsidP="00F13A0D">
            <w:pPr>
              <w:numPr>
                <w:ilvl w:val="0"/>
                <w:numId w:val="9"/>
              </w:numPr>
              <w:pBdr>
                <w:top w:val="nil"/>
                <w:left w:val="nil"/>
                <w:bottom w:val="nil"/>
                <w:right w:val="nil"/>
                <w:between w:val="nil"/>
              </w:pBdr>
              <w:spacing w:after="160"/>
              <w:contextualSpacing/>
              <w:rPr>
                <w:color w:val="000000"/>
              </w:rPr>
            </w:pPr>
            <w:r>
              <w:rPr>
                <w:color w:val="000000"/>
              </w:rPr>
              <w:t>Juhendab kahjustuspiirkonna isoleerimist ning ohu</w:t>
            </w:r>
            <w:r>
              <w:t>piktogrammi</w:t>
            </w:r>
            <w:r>
              <w:rPr>
                <w:color w:val="000000"/>
              </w:rPr>
              <w:t xml:space="preserve"> paigaldamist.</w:t>
            </w:r>
          </w:p>
          <w:p w14:paraId="00000132" w14:textId="77777777" w:rsidR="00715EAA" w:rsidRDefault="00752B68" w:rsidP="00F13A0D">
            <w:pPr>
              <w:numPr>
                <w:ilvl w:val="0"/>
                <w:numId w:val="9"/>
              </w:numPr>
              <w:pBdr>
                <w:top w:val="nil"/>
                <w:left w:val="nil"/>
                <w:bottom w:val="nil"/>
                <w:right w:val="nil"/>
                <w:between w:val="nil"/>
              </w:pBdr>
              <w:spacing w:after="160"/>
              <w:contextualSpacing/>
              <w:rPr>
                <w:color w:val="000000"/>
              </w:rPr>
            </w:pPr>
            <w:r>
              <w:rPr>
                <w:color w:val="000000"/>
              </w:rPr>
              <w:t xml:space="preserve">Kontrollib puhastamise tulemuslikkust visuaalselt ja/ või kasutades selleks sobilikke mõõtmisviise nagu näiteks orgaanilise aine jääkide määramine ATP testiga, mikroorganismide </w:t>
            </w:r>
            <w:proofErr w:type="spellStart"/>
            <w:r>
              <w:rPr>
                <w:color w:val="000000"/>
              </w:rPr>
              <w:t>üldhulga</w:t>
            </w:r>
            <w:proofErr w:type="spellEnd"/>
            <w:r>
              <w:rPr>
                <w:color w:val="000000"/>
              </w:rPr>
              <w:t xml:space="preserve"> määramine </w:t>
            </w:r>
            <w:proofErr w:type="spellStart"/>
            <w:r>
              <w:rPr>
                <w:color w:val="000000"/>
              </w:rPr>
              <w:t>Hygicult</w:t>
            </w:r>
            <w:proofErr w:type="spellEnd"/>
            <w:r>
              <w:rPr>
                <w:color w:val="000000"/>
              </w:rPr>
              <w:t xml:space="preserve"> testiga</w:t>
            </w:r>
            <w:r w:rsidRPr="00F13A0D">
              <w:t xml:space="preserve">, </w:t>
            </w:r>
            <w:proofErr w:type="spellStart"/>
            <w:r>
              <w:t>impaktor</w:t>
            </w:r>
            <w:proofErr w:type="spellEnd"/>
            <w:r>
              <w:t xml:space="preserve"> seadmega</w:t>
            </w:r>
            <w:r>
              <w:rPr>
                <w:color w:val="000000"/>
              </w:rPr>
              <w:t xml:space="preserve"> jms; märkab ja arvestab võimaliku </w:t>
            </w:r>
            <w:proofErr w:type="spellStart"/>
            <w:r>
              <w:rPr>
                <w:color w:val="000000"/>
              </w:rPr>
              <w:t>biokirme</w:t>
            </w:r>
            <w:proofErr w:type="spellEnd"/>
            <w:r>
              <w:rPr>
                <w:color w:val="000000"/>
              </w:rPr>
              <w:t xml:space="preserve"> (</w:t>
            </w:r>
            <w:proofErr w:type="spellStart"/>
            <w:r>
              <w:rPr>
                <w:color w:val="000000"/>
              </w:rPr>
              <w:t>biofilm</w:t>
            </w:r>
            <w:proofErr w:type="spellEnd"/>
            <w:r>
              <w:rPr>
                <w:color w:val="000000"/>
              </w:rPr>
              <w:t>) tekkega ning leiab sobivad viisid selle eemaldamiseks.</w:t>
            </w:r>
          </w:p>
          <w:p w14:paraId="00000133" w14:textId="77777777" w:rsidR="00715EAA" w:rsidRDefault="00752B68" w:rsidP="00F13A0D">
            <w:pPr>
              <w:numPr>
                <w:ilvl w:val="0"/>
                <w:numId w:val="9"/>
              </w:numPr>
              <w:pBdr>
                <w:top w:val="nil"/>
                <w:left w:val="nil"/>
                <w:bottom w:val="nil"/>
                <w:right w:val="nil"/>
                <w:between w:val="nil"/>
              </w:pBdr>
              <w:spacing w:after="160"/>
              <w:contextualSpacing/>
              <w:rPr>
                <w:color w:val="000000"/>
              </w:rPr>
            </w:pPr>
            <w:r>
              <w:rPr>
                <w:color w:val="000000"/>
              </w:rPr>
              <w:t>Organiseerib kahjustatud ruumide ja/või pindade tõrje efektiivsuse ja kahjulike organismide resistentsuse kontrolli; vajadusel alustab kahjulike organismide tõrje protsessi uuesti ning valib uued tõrjevahendid.</w:t>
            </w:r>
          </w:p>
        </w:tc>
      </w:tr>
      <w:tr w:rsidR="00615302" w14:paraId="0BB36D84" w14:textId="77777777">
        <w:tc>
          <w:tcPr>
            <w:tcW w:w="10485" w:type="dxa"/>
          </w:tcPr>
          <w:p w14:paraId="56B27F74" w14:textId="41860D62" w:rsidR="00615302" w:rsidRDefault="00615302" w:rsidP="00B5358D">
            <w:pPr>
              <w:spacing w:before="240" w:after="240"/>
              <w:contextualSpacing/>
            </w:pPr>
            <w:r w:rsidRPr="006909B8">
              <w:rPr>
                <w:b/>
                <w:bCs/>
              </w:rPr>
              <w:t xml:space="preserve">Ettepanekud </w:t>
            </w:r>
            <w:proofErr w:type="spellStart"/>
            <w:r w:rsidRPr="006909B8">
              <w:rPr>
                <w:b/>
                <w:bCs/>
              </w:rPr>
              <w:t>B-osa</w:t>
            </w:r>
            <w:proofErr w:type="spellEnd"/>
            <w:r w:rsidRPr="006909B8">
              <w:rPr>
                <w:b/>
                <w:bCs/>
              </w:rPr>
              <w:t xml:space="preserve"> kohta</w:t>
            </w:r>
          </w:p>
        </w:tc>
        <w:tc>
          <w:tcPr>
            <w:tcW w:w="10206" w:type="dxa"/>
          </w:tcPr>
          <w:p w14:paraId="62F37655" w14:textId="77777777" w:rsidR="00615302" w:rsidRDefault="00615302" w:rsidP="00F13A0D">
            <w:pPr>
              <w:spacing w:before="240" w:after="240"/>
              <w:contextualSpacing/>
              <w:rPr>
                <w:b/>
                <w:bCs/>
              </w:rPr>
            </w:pPr>
            <w:r w:rsidRPr="006909B8">
              <w:rPr>
                <w:b/>
                <w:bCs/>
              </w:rPr>
              <w:t xml:space="preserve">Ettepanekud </w:t>
            </w:r>
            <w:proofErr w:type="spellStart"/>
            <w:r w:rsidRPr="006909B8">
              <w:rPr>
                <w:b/>
                <w:bCs/>
              </w:rPr>
              <w:t>B-osa</w:t>
            </w:r>
            <w:proofErr w:type="spellEnd"/>
            <w:r w:rsidRPr="006909B8">
              <w:rPr>
                <w:b/>
                <w:bCs/>
              </w:rPr>
              <w:t xml:space="preserve"> kohta</w:t>
            </w:r>
          </w:p>
          <w:p w14:paraId="18D05757" w14:textId="7E794C6C" w:rsidR="00615302" w:rsidRDefault="00615302" w:rsidP="00F13A0D">
            <w:pPr>
              <w:spacing w:before="240" w:after="240"/>
              <w:contextualSpacing/>
            </w:pPr>
          </w:p>
        </w:tc>
      </w:tr>
      <w:tr w:rsidR="00715EAA" w14:paraId="2562F5A9" w14:textId="77777777">
        <w:tc>
          <w:tcPr>
            <w:tcW w:w="10485" w:type="dxa"/>
            <w:shd w:val="clear" w:color="auto" w:fill="E2EFD9"/>
          </w:tcPr>
          <w:p w14:paraId="00000134" w14:textId="77777777" w:rsidR="00715EAA" w:rsidRDefault="00752B68">
            <w:proofErr w:type="spellStart"/>
            <w:r>
              <w:rPr>
                <w:b/>
                <w:bCs/>
                <w:sz w:val="28"/>
                <w:szCs w:val="28"/>
              </w:rPr>
              <w:t>C-osa</w:t>
            </w:r>
            <w:proofErr w:type="spellEnd"/>
          </w:p>
        </w:tc>
        <w:tc>
          <w:tcPr>
            <w:tcW w:w="10206" w:type="dxa"/>
            <w:shd w:val="clear" w:color="auto" w:fill="E2EFD9"/>
          </w:tcPr>
          <w:p w14:paraId="00000135" w14:textId="77777777" w:rsidR="00715EAA" w:rsidRDefault="00752B68">
            <w:proofErr w:type="spellStart"/>
            <w:r>
              <w:rPr>
                <w:b/>
                <w:bCs/>
                <w:sz w:val="28"/>
                <w:szCs w:val="28"/>
              </w:rPr>
              <w:t>C-osa</w:t>
            </w:r>
            <w:proofErr w:type="spellEnd"/>
          </w:p>
        </w:tc>
      </w:tr>
      <w:tr w:rsidR="00715EAA" w14:paraId="607710C9" w14:textId="77777777">
        <w:tc>
          <w:tcPr>
            <w:tcW w:w="10485" w:type="dxa"/>
          </w:tcPr>
          <w:p w14:paraId="00000136" w14:textId="77777777" w:rsidR="00715EAA" w:rsidRDefault="00752B68">
            <w:pPr>
              <w:rPr>
                <w:b/>
                <w:bCs/>
              </w:rPr>
            </w:pPr>
            <w:r>
              <w:rPr>
                <w:b/>
                <w:bCs/>
              </w:rPr>
              <w:t>Kutsestandardi koostajad</w:t>
            </w:r>
          </w:p>
          <w:p w14:paraId="00000137" w14:textId="77777777" w:rsidR="00715EAA" w:rsidRDefault="00752B68">
            <w:r>
              <w:t xml:space="preserve">Helge Alt − Puhastusekspert OÜ </w:t>
            </w:r>
          </w:p>
          <w:p w14:paraId="00000138" w14:textId="65BCEE5A" w:rsidR="00715EAA" w:rsidRDefault="00752B68">
            <w:r>
              <w:t>Laine Järs − Põllumajandus- ja Toiduamet</w:t>
            </w:r>
            <w:r w:rsidR="000F53F6">
              <w:t>i taimekaitse ja väetise osakond</w:t>
            </w:r>
          </w:p>
          <w:p w14:paraId="00000139" w14:textId="523E44F9" w:rsidR="00715EAA" w:rsidRDefault="00752B68">
            <w:r>
              <w:t xml:space="preserve">Riina Lahne </w:t>
            </w:r>
            <w:r w:rsidR="000F53F6">
              <w:t>–</w:t>
            </w:r>
            <w:r>
              <w:t xml:space="preserve"> Terviseamet</w:t>
            </w:r>
            <w:r w:rsidR="000F53F6">
              <w:t xml:space="preserve">i </w:t>
            </w:r>
            <w:r w:rsidR="000F53F6" w:rsidRPr="000F53F6">
              <w:t>kemikaaliohutuse osakond</w:t>
            </w:r>
          </w:p>
          <w:p w14:paraId="0000013A" w14:textId="4D5FA8FE" w:rsidR="00715EAA" w:rsidRDefault="00752B68">
            <w:r>
              <w:t>Kaisa Muutra − Põllumajandus- ja Toiduamet</w:t>
            </w:r>
            <w:r w:rsidR="00F01138">
              <w:t>i toiduosakond</w:t>
            </w:r>
          </w:p>
          <w:p w14:paraId="0000013B" w14:textId="77777777" w:rsidR="00715EAA" w:rsidRDefault="00752B68">
            <w:r>
              <w:t>Kalle Pilt − Eesti Desinfektsiooni- ja Kahjuritõrjeettevõtete Liit</w:t>
            </w:r>
          </w:p>
          <w:p w14:paraId="0000013C" w14:textId="77777777" w:rsidR="00715EAA" w:rsidRDefault="00752B68">
            <w:r>
              <w:t xml:space="preserve">Toomas Trei − </w:t>
            </w:r>
            <w:proofErr w:type="spellStart"/>
            <w:r>
              <w:t>Rentokil</w:t>
            </w:r>
            <w:proofErr w:type="spellEnd"/>
            <w:r>
              <w:t xml:space="preserve"> OÜ</w:t>
            </w:r>
          </w:p>
        </w:tc>
        <w:tc>
          <w:tcPr>
            <w:tcW w:w="10206" w:type="dxa"/>
          </w:tcPr>
          <w:p w14:paraId="0000013D" w14:textId="77777777" w:rsidR="00715EAA" w:rsidRDefault="00752B68">
            <w:pPr>
              <w:rPr>
                <w:b/>
                <w:bCs/>
              </w:rPr>
            </w:pPr>
            <w:r>
              <w:rPr>
                <w:b/>
                <w:bCs/>
              </w:rPr>
              <w:t>Kutsestandardi koostajad</w:t>
            </w:r>
          </w:p>
          <w:p w14:paraId="0000013E" w14:textId="77777777" w:rsidR="00715EAA" w:rsidRDefault="00752B68">
            <w:r>
              <w:t xml:space="preserve">Helge Alt − Puhastusekspert OÜ </w:t>
            </w:r>
          </w:p>
          <w:p w14:paraId="0000013F" w14:textId="02AE005A" w:rsidR="00715EAA" w:rsidRDefault="00752B68">
            <w:r>
              <w:t>Laine Järs − Põllumajandus- ja Toiduamet</w:t>
            </w:r>
            <w:r w:rsidR="00F01138">
              <w:t>i</w:t>
            </w:r>
            <w:r w:rsidR="000F53F6">
              <w:t xml:space="preserve"> </w:t>
            </w:r>
            <w:r w:rsidR="000F53F6" w:rsidRPr="00E408C3">
              <w:t>t</w:t>
            </w:r>
            <w:r w:rsidR="000F53F6" w:rsidRPr="000F53F6">
              <w:t>aimekaitse ja väetise osakond</w:t>
            </w:r>
            <w:r w:rsidR="00F01138">
              <w:t xml:space="preserve"> </w:t>
            </w:r>
          </w:p>
          <w:p w14:paraId="00000140" w14:textId="39476A55" w:rsidR="00715EAA" w:rsidRDefault="00752B68">
            <w:r>
              <w:t xml:space="preserve">Riina Lahne </w:t>
            </w:r>
            <w:r w:rsidR="000F53F6">
              <w:t>–</w:t>
            </w:r>
            <w:r>
              <w:t xml:space="preserve"> Terviseamet</w:t>
            </w:r>
            <w:r w:rsidR="000F53F6">
              <w:t>i kemikaaliohutuse osakond</w:t>
            </w:r>
          </w:p>
          <w:p w14:paraId="00000141" w14:textId="464DDDA1" w:rsidR="00715EAA" w:rsidRDefault="00752B68">
            <w:r>
              <w:t>Kaisa Muutra − Põllumajandus- ja Toiduamet</w:t>
            </w:r>
            <w:r w:rsidR="000F53F6">
              <w:t xml:space="preserve">i </w:t>
            </w:r>
            <w:r w:rsidR="000F53F6" w:rsidRPr="000F53F6">
              <w:t>toiduosakond</w:t>
            </w:r>
          </w:p>
          <w:p w14:paraId="00000142" w14:textId="77777777" w:rsidR="00715EAA" w:rsidRDefault="00752B68">
            <w:r>
              <w:t>Kalle Pilt − Eesti Desinfektsiooni- ja Kahjuritõrjeettevõtete Liit</w:t>
            </w:r>
          </w:p>
          <w:p w14:paraId="00000143" w14:textId="77777777" w:rsidR="00715EAA" w:rsidRDefault="00752B68">
            <w:r>
              <w:t xml:space="preserve">Toomas Trei − </w:t>
            </w:r>
            <w:proofErr w:type="spellStart"/>
            <w:r>
              <w:t>Rentokil</w:t>
            </w:r>
            <w:proofErr w:type="spellEnd"/>
            <w:r>
              <w:t xml:space="preserve"> OÜ</w:t>
            </w:r>
          </w:p>
        </w:tc>
      </w:tr>
      <w:tr w:rsidR="00715EAA" w14:paraId="52CBD84B" w14:textId="77777777">
        <w:trPr>
          <w:trHeight w:val="253"/>
        </w:trPr>
        <w:tc>
          <w:tcPr>
            <w:tcW w:w="10485" w:type="dxa"/>
          </w:tcPr>
          <w:p w14:paraId="00000144" w14:textId="77777777" w:rsidR="00715EAA" w:rsidRDefault="00752B68">
            <w:r>
              <w:t xml:space="preserve">Viide Ametite Klassifikaatorile (ISCO 08): 7544 Kahjuri- ja </w:t>
            </w:r>
            <w:proofErr w:type="spellStart"/>
            <w:r>
              <w:t>umbrohutõrjujad</w:t>
            </w:r>
            <w:proofErr w:type="spellEnd"/>
          </w:p>
        </w:tc>
        <w:tc>
          <w:tcPr>
            <w:tcW w:w="10206" w:type="dxa"/>
          </w:tcPr>
          <w:p w14:paraId="00000145" w14:textId="77777777" w:rsidR="00715EAA" w:rsidRDefault="00752B68">
            <w:r>
              <w:t xml:space="preserve">Viide Ametite Klassifikaatorile (ISCO 08): 7544 Kahjuri- ja </w:t>
            </w:r>
            <w:proofErr w:type="spellStart"/>
            <w:r>
              <w:t>umbrohutõrjujad</w:t>
            </w:r>
            <w:proofErr w:type="spellEnd"/>
          </w:p>
        </w:tc>
      </w:tr>
      <w:tr w:rsidR="00715EAA" w14:paraId="713596F3" w14:textId="77777777">
        <w:tc>
          <w:tcPr>
            <w:tcW w:w="10485" w:type="dxa"/>
          </w:tcPr>
          <w:p w14:paraId="0000014F" w14:textId="3E60D954" w:rsidR="00715EAA" w:rsidRDefault="00752B68">
            <w:r>
              <w:t xml:space="preserve">Kutse nimetus inglise keeles: </w:t>
            </w:r>
            <w:proofErr w:type="spellStart"/>
            <w:r>
              <w:rPr>
                <w:i/>
                <w:iCs/>
              </w:rPr>
              <w:t>Pest</w:t>
            </w:r>
            <w:proofErr w:type="spellEnd"/>
            <w:r>
              <w:rPr>
                <w:i/>
                <w:iCs/>
              </w:rPr>
              <w:t xml:space="preserve"> Control </w:t>
            </w:r>
            <w:proofErr w:type="spellStart"/>
            <w:r>
              <w:rPr>
                <w:i/>
                <w:iCs/>
              </w:rPr>
              <w:t>Technician</w:t>
            </w:r>
            <w:proofErr w:type="spellEnd"/>
          </w:p>
        </w:tc>
        <w:tc>
          <w:tcPr>
            <w:tcW w:w="10206" w:type="dxa"/>
          </w:tcPr>
          <w:p w14:paraId="00000158" w14:textId="4AC9E4F1" w:rsidR="00715EAA" w:rsidRDefault="00752B68" w:rsidP="00151A7B">
            <w:r>
              <w:t xml:space="preserve">Kutse nimetus inglise keeles: </w:t>
            </w:r>
            <w:proofErr w:type="spellStart"/>
            <w:r>
              <w:rPr>
                <w:i/>
                <w:iCs/>
              </w:rPr>
              <w:t>Pest</w:t>
            </w:r>
            <w:proofErr w:type="spellEnd"/>
            <w:r>
              <w:rPr>
                <w:i/>
                <w:iCs/>
              </w:rPr>
              <w:t xml:space="preserve"> Control </w:t>
            </w:r>
            <w:proofErr w:type="spellStart"/>
            <w:r>
              <w:rPr>
                <w:i/>
                <w:iCs/>
              </w:rPr>
              <w:t>Technician</w:t>
            </w:r>
            <w:proofErr w:type="spellEnd"/>
          </w:p>
        </w:tc>
      </w:tr>
      <w:tr w:rsidR="00715EAA" w14:paraId="2DD091BE" w14:textId="77777777">
        <w:tc>
          <w:tcPr>
            <w:tcW w:w="10485" w:type="dxa"/>
          </w:tcPr>
          <w:p w14:paraId="00000159" w14:textId="77777777" w:rsidR="00715EAA" w:rsidRDefault="00752B68">
            <w:r>
              <w:t xml:space="preserve">Lisa 1. </w:t>
            </w:r>
            <w:r>
              <w:rPr>
                <w:highlight w:val="white"/>
              </w:rPr>
              <w:t xml:space="preserve">Kahjulike organismide </w:t>
            </w:r>
            <w:proofErr w:type="spellStart"/>
            <w:r>
              <w:rPr>
                <w:highlight w:val="white"/>
              </w:rPr>
              <w:t>tõrjuja</w:t>
            </w:r>
            <w:proofErr w:type="spellEnd"/>
            <w:r>
              <w:rPr>
                <w:highlight w:val="white"/>
              </w:rPr>
              <w:t xml:space="preserve"> kutse-eetika</w:t>
            </w:r>
          </w:p>
          <w:p w14:paraId="0000015A" w14:textId="77777777" w:rsidR="00715EAA" w:rsidRDefault="00752B68">
            <w:r>
              <w:t>Lisa 2. Keelte oskustasemete kirjeldused</w:t>
            </w:r>
          </w:p>
          <w:p w14:paraId="0000015B" w14:textId="77777777" w:rsidR="00715EAA" w:rsidRDefault="00752B68">
            <w:r>
              <w:t xml:space="preserve">Lisa 3. Digipädevuste </w:t>
            </w:r>
            <w:proofErr w:type="spellStart"/>
            <w:r>
              <w:t>enesehindamisskaala</w:t>
            </w:r>
            <w:proofErr w:type="spellEnd"/>
          </w:p>
        </w:tc>
        <w:tc>
          <w:tcPr>
            <w:tcW w:w="10206" w:type="dxa"/>
          </w:tcPr>
          <w:p w14:paraId="0000015C" w14:textId="77777777" w:rsidR="00715EAA" w:rsidRDefault="00752B68">
            <w:r>
              <w:t xml:space="preserve">Lisa 1. </w:t>
            </w:r>
            <w:r>
              <w:rPr>
                <w:highlight w:val="white"/>
              </w:rPr>
              <w:t xml:space="preserve">Kahjulike organismide </w:t>
            </w:r>
            <w:proofErr w:type="spellStart"/>
            <w:r>
              <w:rPr>
                <w:highlight w:val="white"/>
              </w:rPr>
              <w:t>tõrjuja</w:t>
            </w:r>
            <w:proofErr w:type="spellEnd"/>
            <w:r>
              <w:rPr>
                <w:highlight w:val="white"/>
              </w:rPr>
              <w:t xml:space="preserve"> kutse-eetika</w:t>
            </w:r>
          </w:p>
          <w:p w14:paraId="0000015D" w14:textId="77777777" w:rsidR="00715EAA" w:rsidRDefault="00752B68">
            <w:r>
              <w:t>Lisa 2. Keelte oskustasemete kirjeldused</w:t>
            </w:r>
          </w:p>
          <w:p w14:paraId="0000015E" w14:textId="77777777" w:rsidR="00715EAA" w:rsidRDefault="00752B68">
            <w:r>
              <w:t xml:space="preserve">Lisa 3. Digipädevuste </w:t>
            </w:r>
            <w:sdt>
              <w:sdtPr>
                <w:tag w:val="goog_rdk_11"/>
                <w:id w:val="878800429"/>
              </w:sdtPr>
              <w:sdtEndPr/>
              <w:sdtContent/>
            </w:sdt>
            <w:proofErr w:type="spellStart"/>
            <w:r>
              <w:t>enesehindamisskaala</w:t>
            </w:r>
            <w:proofErr w:type="spellEnd"/>
          </w:p>
        </w:tc>
      </w:tr>
    </w:tbl>
    <w:p w14:paraId="00000161" w14:textId="1673EC0E" w:rsidR="00715EAA" w:rsidRDefault="00715EAA"/>
    <w:sectPr w:rsidR="00715EAA" w:rsidSect="00477F52">
      <w:type w:val="continuous"/>
      <w:pgSz w:w="23811" w:h="16838" w:orient="landscape"/>
      <w:pgMar w:top="720" w:right="720" w:bottom="720" w:left="72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02961D93-F7CF-452B-839C-07DD9C9B08F0}"/>
    <w:embedBold r:id="rId2" w:fontKey="{BA1A5DC3-11DC-4208-97BF-860906550279}"/>
    <w:embedItalic r:id="rId3" w:fontKey="{9865B45C-2407-47C4-87B4-5100586EE946}"/>
    <w:embedBoldItalic r:id="rId4" w:fontKey="{654B7182-5019-487C-92A7-FA1A62ED081E}"/>
  </w:font>
  <w:font w:name="Segoe UI">
    <w:panose1 w:val="020B0502040204020203"/>
    <w:charset w:val="BA"/>
    <w:family w:val="swiss"/>
    <w:pitch w:val="variable"/>
    <w:sig w:usb0="E4002EFF" w:usb1="C000E47F" w:usb2="00000009" w:usb3="00000000" w:csb0="000001FF" w:csb1="00000000"/>
    <w:embedRegular r:id="rId5" w:fontKey="{4F73F9EF-A78A-4A74-9422-DCEC1C8D7242}"/>
  </w:font>
  <w:font w:name="Georgia">
    <w:panose1 w:val="02040502050405020303"/>
    <w:charset w:val="BA"/>
    <w:family w:val="roman"/>
    <w:pitch w:val="variable"/>
    <w:sig w:usb0="00000287" w:usb1="00000000" w:usb2="00000000" w:usb3="00000000" w:csb0="0000009F" w:csb1="00000000"/>
    <w:embedItalic r:id="rId6" w:fontKey="{214DCB47-8AC3-4592-9E2B-DA65ED795359}"/>
  </w:font>
  <w:font w:name="Calibri Light">
    <w:panose1 w:val="020F0302020204030204"/>
    <w:charset w:val="BA"/>
    <w:family w:val="swiss"/>
    <w:pitch w:val="variable"/>
    <w:sig w:usb0="E4002EFF" w:usb1="C200247B" w:usb2="00000009" w:usb3="00000000" w:csb0="000001FF" w:csb1="00000000"/>
    <w:embedRegular r:id="rId7" w:fontKey="{B30E0576-8279-4B92-BA99-021615F430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36E"/>
    <w:multiLevelType w:val="multilevel"/>
    <w:tmpl w:val="747669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1F6DE2"/>
    <w:multiLevelType w:val="multilevel"/>
    <w:tmpl w:val="A2FC3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A975C6"/>
    <w:multiLevelType w:val="multilevel"/>
    <w:tmpl w:val="157A2B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5A16DE4"/>
    <w:multiLevelType w:val="multilevel"/>
    <w:tmpl w:val="12545D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A81599"/>
    <w:multiLevelType w:val="multilevel"/>
    <w:tmpl w:val="76F4F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6D75C2"/>
    <w:multiLevelType w:val="multilevel"/>
    <w:tmpl w:val="D018E0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D6407D1"/>
    <w:multiLevelType w:val="multilevel"/>
    <w:tmpl w:val="23F861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C1610C"/>
    <w:multiLevelType w:val="multilevel"/>
    <w:tmpl w:val="A02AD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D838D3"/>
    <w:multiLevelType w:val="multilevel"/>
    <w:tmpl w:val="49849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717530"/>
    <w:multiLevelType w:val="multilevel"/>
    <w:tmpl w:val="EEC80C0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ED20E4"/>
    <w:multiLevelType w:val="multilevel"/>
    <w:tmpl w:val="09AED1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F25451"/>
    <w:multiLevelType w:val="multilevel"/>
    <w:tmpl w:val="C1C2B3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BF23C1F"/>
    <w:multiLevelType w:val="multilevel"/>
    <w:tmpl w:val="86E2F7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0225BBF"/>
    <w:multiLevelType w:val="multilevel"/>
    <w:tmpl w:val="F1F630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3300D29"/>
    <w:multiLevelType w:val="multilevel"/>
    <w:tmpl w:val="01F211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5875606"/>
    <w:multiLevelType w:val="multilevel"/>
    <w:tmpl w:val="BD001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375DBB"/>
    <w:multiLevelType w:val="multilevel"/>
    <w:tmpl w:val="4BDC90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BE51A61"/>
    <w:multiLevelType w:val="multilevel"/>
    <w:tmpl w:val="85881E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1B5334D"/>
    <w:multiLevelType w:val="hybridMultilevel"/>
    <w:tmpl w:val="B784FBE4"/>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710E7E3A"/>
    <w:multiLevelType w:val="multilevel"/>
    <w:tmpl w:val="75D63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6052DE"/>
    <w:multiLevelType w:val="multilevel"/>
    <w:tmpl w:val="A556696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C6658F"/>
    <w:multiLevelType w:val="multilevel"/>
    <w:tmpl w:val="D39CA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DD18C2"/>
    <w:multiLevelType w:val="multilevel"/>
    <w:tmpl w:val="1C74024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4359173">
    <w:abstractNumId w:val="21"/>
  </w:num>
  <w:num w:numId="2" w16cid:durableId="1568683888">
    <w:abstractNumId w:val="20"/>
  </w:num>
  <w:num w:numId="3" w16cid:durableId="1242838467">
    <w:abstractNumId w:val="22"/>
  </w:num>
  <w:num w:numId="4" w16cid:durableId="1092508888">
    <w:abstractNumId w:val="6"/>
  </w:num>
  <w:num w:numId="5" w16cid:durableId="1716931201">
    <w:abstractNumId w:val="9"/>
  </w:num>
  <w:num w:numId="6" w16cid:durableId="997659204">
    <w:abstractNumId w:val="8"/>
  </w:num>
  <w:num w:numId="7" w16cid:durableId="136260311">
    <w:abstractNumId w:val="16"/>
  </w:num>
  <w:num w:numId="8" w16cid:durableId="1805005089">
    <w:abstractNumId w:val="2"/>
  </w:num>
  <w:num w:numId="9" w16cid:durableId="147599344">
    <w:abstractNumId w:val="5"/>
  </w:num>
  <w:num w:numId="10" w16cid:durableId="737049562">
    <w:abstractNumId w:val="0"/>
  </w:num>
  <w:num w:numId="11" w16cid:durableId="153449866">
    <w:abstractNumId w:val="12"/>
  </w:num>
  <w:num w:numId="12" w16cid:durableId="1425956162">
    <w:abstractNumId w:val="4"/>
  </w:num>
  <w:num w:numId="13" w16cid:durableId="777019569">
    <w:abstractNumId w:val="14"/>
  </w:num>
  <w:num w:numId="14" w16cid:durableId="316688594">
    <w:abstractNumId w:val="13"/>
  </w:num>
  <w:num w:numId="15" w16cid:durableId="1002968753">
    <w:abstractNumId w:val="19"/>
  </w:num>
  <w:num w:numId="16" w16cid:durableId="2127044125">
    <w:abstractNumId w:val="15"/>
  </w:num>
  <w:num w:numId="17" w16cid:durableId="1314794460">
    <w:abstractNumId w:val="7"/>
  </w:num>
  <w:num w:numId="18" w16cid:durableId="396173197">
    <w:abstractNumId w:val="1"/>
  </w:num>
  <w:num w:numId="19" w16cid:durableId="1381828411">
    <w:abstractNumId w:val="17"/>
  </w:num>
  <w:num w:numId="20" w16cid:durableId="81724610">
    <w:abstractNumId w:val="3"/>
  </w:num>
  <w:num w:numId="21" w16cid:durableId="1189025984">
    <w:abstractNumId w:val="10"/>
  </w:num>
  <w:num w:numId="22" w16cid:durableId="217933637">
    <w:abstractNumId w:val="11"/>
  </w:num>
  <w:num w:numId="23" w16cid:durableId="9690903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EAA"/>
    <w:rsid w:val="00016157"/>
    <w:rsid w:val="00036BCE"/>
    <w:rsid w:val="00046D55"/>
    <w:rsid w:val="00076706"/>
    <w:rsid w:val="000A11F2"/>
    <w:rsid w:val="000F53F6"/>
    <w:rsid w:val="00110638"/>
    <w:rsid w:val="0012592B"/>
    <w:rsid w:val="001402DA"/>
    <w:rsid w:val="00151A7B"/>
    <w:rsid w:val="001A0F9E"/>
    <w:rsid w:val="001D53C4"/>
    <w:rsid w:val="00210BD7"/>
    <w:rsid w:val="0022450E"/>
    <w:rsid w:val="0022623B"/>
    <w:rsid w:val="00234916"/>
    <w:rsid w:val="0023774D"/>
    <w:rsid w:val="002546F2"/>
    <w:rsid w:val="00262E26"/>
    <w:rsid w:val="0026713F"/>
    <w:rsid w:val="0028709B"/>
    <w:rsid w:val="00296E18"/>
    <w:rsid w:val="002B14C2"/>
    <w:rsid w:val="002C6E8D"/>
    <w:rsid w:val="002D22A4"/>
    <w:rsid w:val="002D4DAA"/>
    <w:rsid w:val="002D5FBD"/>
    <w:rsid w:val="002E294E"/>
    <w:rsid w:val="002E4196"/>
    <w:rsid w:val="002F3D09"/>
    <w:rsid w:val="002F7B8E"/>
    <w:rsid w:val="00380D31"/>
    <w:rsid w:val="003B482C"/>
    <w:rsid w:val="003C3F12"/>
    <w:rsid w:val="00404ED0"/>
    <w:rsid w:val="00477F52"/>
    <w:rsid w:val="004A6904"/>
    <w:rsid w:val="004B201E"/>
    <w:rsid w:val="004C50B6"/>
    <w:rsid w:val="004E55E2"/>
    <w:rsid w:val="004E5A08"/>
    <w:rsid w:val="0050356A"/>
    <w:rsid w:val="00545221"/>
    <w:rsid w:val="0055071A"/>
    <w:rsid w:val="005A66D2"/>
    <w:rsid w:val="005B1AF3"/>
    <w:rsid w:val="005C68C9"/>
    <w:rsid w:val="005D1744"/>
    <w:rsid w:val="005D236D"/>
    <w:rsid w:val="005F4E62"/>
    <w:rsid w:val="00615302"/>
    <w:rsid w:val="00627371"/>
    <w:rsid w:val="0066234E"/>
    <w:rsid w:val="00692DE0"/>
    <w:rsid w:val="006B09CF"/>
    <w:rsid w:val="006B33D1"/>
    <w:rsid w:val="006D431A"/>
    <w:rsid w:val="006D7C19"/>
    <w:rsid w:val="006F521E"/>
    <w:rsid w:val="00715EAA"/>
    <w:rsid w:val="00751CF2"/>
    <w:rsid w:val="00752B68"/>
    <w:rsid w:val="007959F5"/>
    <w:rsid w:val="007B4A88"/>
    <w:rsid w:val="007B5684"/>
    <w:rsid w:val="007E0D4C"/>
    <w:rsid w:val="008042BE"/>
    <w:rsid w:val="00813238"/>
    <w:rsid w:val="0084236A"/>
    <w:rsid w:val="00853A0C"/>
    <w:rsid w:val="00865454"/>
    <w:rsid w:val="008752B0"/>
    <w:rsid w:val="008A4933"/>
    <w:rsid w:val="008D5B35"/>
    <w:rsid w:val="00937BEA"/>
    <w:rsid w:val="009C708F"/>
    <w:rsid w:val="00A20C1D"/>
    <w:rsid w:val="00A51E7D"/>
    <w:rsid w:val="00A53B32"/>
    <w:rsid w:val="00A726D3"/>
    <w:rsid w:val="00A97ADE"/>
    <w:rsid w:val="00AA4656"/>
    <w:rsid w:val="00AD760F"/>
    <w:rsid w:val="00B5358D"/>
    <w:rsid w:val="00B65337"/>
    <w:rsid w:val="00B9339C"/>
    <w:rsid w:val="00BC56C9"/>
    <w:rsid w:val="00BE19A5"/>
    <w:rsid w:val="00C0368F"/>
    <w:rsid w:val="00C22061"/>
    <w:rsid w:val="00C5092D"/>
    <w:rsid w:val="00C54373"/>
    <w:rsid w:val="00C76A6F"/>
    <w:rsid w:val="00CD6494"/>
    <w:rsid w:val="00D0485B"/>
    <w:rsid w:val="00D407CC"/>
    <w:rsid w:val="00DE7655"/>
    <w:rsid w:val="00E034E1"/>
    <w:rsid w:val="00E22815"/>
    <w:rsid w:val="00E36F03"/>
    <w:rsid w:val="00E408C3"/>
    <w:rsid w:val="00E40B31"/>
    <w:rsid w:val="00E4781F"/>
    <w:rsid w:val="00E637CB"/>
    <w:rsid w:val="00E9317D"/>
    <w:rsid w:val="00EA663B"/>
    <w:rsid w:val="00EE2873"/>
    <w:rsid w:val="00F01138"/>
    <w:rsid w:val="00F13A0D"/>
    <w:rsid w:val="00F47021"/>
    <w:rsid w:val="00F6515D"/>
    <w:rsid w:val="00F8315C"/>
    <w:rsid w:val="00FA1F65"/>
    <w:rsid w:val="00FA5057"/>
    <w:rsid w:val="00FB3971"/>
    <w:rsid w:val="00FB4C8A"/>
    <w:rsid w:val="00FE4058"/>
    <w:rsid w:val="00FF7DA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FBE6"/>
  <w15:docId w15:val="{8F4D830B-B257-4D4D-8BCD-C3A33F51F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spacing w:after="0" w:line="240" w:lineRule="auto"/>
      <w:ind w:left="360" w:hanging="360"/>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F5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D4E"/>
    <w:pPr>
      <w:ind w:left="720"/>
      <w:contextualSpacing/>
    </w:pPr>
  </w:style>
  <w:style w:type="character" w:styleId="CommentReference">
    <w:name w:val="annotation reference"/>
    <w:basedOn w:val="DefaultParagraphFont"/>
    <w:uiPriority w:val="99"/>
    <w:semiHidden/>
    <w:unhideWhenUsed/>
    <w:rsid w:val="002164CD"/>
    <w:rPr>
      <w:sz w:val="16"/>
      <w:szCs w:val="16"/>
    </w:rPr>
  </w:style>
  <w:style w:type="paragraph" w:styleId="CommentText">
    <w:name w:val="annotation text"/>
    <w:basedOn w:val="Normal"/>
    <w:link w:val="CommentTextChar"/>
    <w:uiPriority w:val="99"/>
    <w:unhideWhenUsed/>
    <w:rsid w:val="002164CD"/>
    <w:pPr>
      <w:spacing w:line="240" w:lineRule="auto"/>
    </w:pPr>
    <w:rPr>
      <w:sz w:val="20"/>
      <w:szCs w:val="20"/>
    </w:rPr>
  </w:style>
  <w:style w:type="character" w:customStyle="1" w:styleId="CommentTextChar">
    <w:name w:val="Comment Text Char"/>
    <w:basedOn w:val="DefaultParagraphFont"/>
    <w:link w:val="CommentText"/>
    <w:uiPriority w:val="99"/>
    <w:rsid w:val="002164CD"/>
    <w:rPr>
      <w:sz w:val="20"/>
      <w:szCs w:val="20"/>
    </w:rPr>
  </w:style>
  <w:style w:type="paragraph" w:styleId="CommentSubject">
    <w:name w:val="annotation subject"/>
    <w:basedOn w:val="CommentText"/>
    <w:next w:val="CommentText"/>
    <w:link w:val="CommentSubjectChar"/>
    <w:uiPriority w:val="99"/>
    <w:semiHidden/>
    <w:unhideWhenUsed/>
    <w:rsid w:val="002164CD"/>
    <w:rPr>
      <w:b/>
      <w:bCs/>
    </w:rPr>
  </w:style>
  <w:style w:type="character" w:customStyle="1" w:styleId="CommentSubjectChar">
    <w:name w:val="Comment Subject Char"/>
    <w:basedOn w:val="CommentTextChar"/>
    <w:link w:val="CommentSubject"/>
    <w:uiPriority w:val="99"/>
    <w:semiHidden/>
    <w:rsid w:val="002164CD"/>
    <w:rPr>
      <w:b/>
      <w:bCs/>
      <w:sz w:val="20"/>
      <w:szCs w:val="20"/>
    </w:rPr>
  </w:style>
  <w:style w:type="paragraph" w:styleId="BalloonText">
    <w:name w:val="Balloon Text"/>
    <w:basedOn w:val="Normal"/>
    <w:link w:val="BalloonTextChar"/>
    <w:uiPriority w:val="99"/>
    <w:semiHidden/>
    <w:unhideWhenUsed/>
    <w:rsid w:val="00216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4CD"/>
    <w:rPr>
      <w:rFonts w:ascii="Segoe UI" w:hAnsi="Segoe UI" w:cs="Segoe UI"/>
      <w:sz w:val="18"/>
      <w:szCs w:val="18"/>
    </w:rPr>
  </w:style>
  <w:style w:type="paragraph" w:styleId="Revision">
    <w:name w:val="Revision"/>
    <w:hidden/>
    <w:uiPriority w:val="99"/>
    <w:semiHidden/>
    <w:rsid w:val="000B1669"/>
    <w:pPr>
      <w:spacing w:after="0" w:line="240" w:lineRule="auto"/>
    </w:pPr>
  </w:style>
  <w:style w:type="paragraph" w:styleId="NoSpacing">
    <w:name w:val="No Spacing"/>
    <w:uiPriority w:val="1"/>
    <w:qFormat/>
    <w:rsid w:val="001E5A26"/>
    <w:pPr>
      <w:spacing w:after="0" w:line="240" w:lineRule="auto"/>
    </w:pPr>
  </w:style>
  <w:style w:type="character" w:styleId="Hyperlink">
    <w:name w:val="Hyperlink"/>
    <w:basedOn w:val="DefaultParagraphFont"/>
    <w:uiPriority w:val="99"/>
    <w:unhideWhenUsed/>
    <w:rsid w:val="001A08D7"/>
    <w:rPr>
      <w:color w:val="0563C1" w:themeColor="hyperlink"/>
      <w:u w:val="single"/>
    </w:rPr>
  </w:style>
  <w:style w:type="character" w:styleId="UnresolvedMention">
    <w:name w:val="Unresolved Mention"/>
    <w:basedOn w:val="DefaultParagraphFont"/>
    <w:uiPriority w:val="99"/>
    <w:semiHidden/>
    <w:unhideWhenUsed/>
    <w:rsid w:val="001A08D7"/>
    <w:rPr>
      <w:color w:val="808080"/>
      <w:shd w:val="clear" w:color="auto" w:fill="E6E6E6"/>
    </w:rPr>
  </w:style>
  <w:style w:type="paragraph" w:styleId="BodyText">
    <w:name w:val="Body Text"/>
    <w:basedOn w:val="Normal"/>
    <w:link w:val="BodyTextChar"/>
    <w:rsid w:val="00B25521"/>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25521"/>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rsid w:val="00FB2021"/>
    <w:rPr>
      <w:rFonts w:ascii="Times New Roman" w:eastAsia="Times New Roman" w:hAnsi="Times New Roman" w:cs="Times New Roman"/>
      <w:b/>
      <w:bCs/>
      <w:sz w:val="24"/>
      <w:szCs w:val="24"/>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YBMLTo7NTCLugsA9KUkO7zqog==">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4325</Words>
  <Characters>25085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Estra</dc:creator>
  <cp:lastModifiedBy>Pilvi Lääne</cp:lastModifiedBy>
  <cp:revision>4</cp:revision>
  <dcterms:created xsi:type="dcterms:W3CDTF">2026-01-20T12:53:00Z</dcterms:created>
  <dcterms:modified xsi:type="dcterms:W3CDTF">2026-01-20T13:12:00Z</dcterms:modified>
</cp:coreProperties>
</file>