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2C02" w14:textId="791A1C20" w:rsidR="00FF08DF" w:rsidRPr="007C6299" w:rsidRDefault="00FF08DF" w:rsidP="00BC3961">
      <w:pPr>
        <w:jc w:val="center"/>
        <w:rPr>
          <w:rFonts w:ascii="Arial" w:hAnsi="Arial" w:cs="Arial"/>
          <w:b/>
          <w:sz w:val="40"/>
          <w:szCs w:val="40"/>
        </w:rPr>
      </w:pPr>
      <w:r w:rsidRPr="007C6299">
        <w:rPr>
          <w:rFonts w:ascii="Arial" w:hAnsi="Arial" w:cs="Arial"/>
          <w:b/>
          <w:sz w:val="40"/>
          <w:szCs w:val="40"/>
        </w:rPr>
        <w:t>KUTSE</w:t>
      </w:r>
      <w:r w:rsidR="00257EB5" w:rsidRPr="007C6299">
        <w:rPr>
          <w:rFonts w:ascii="Arial" w:hAnsi="Arial" w:cs="Arial"/>
          <w:b/>
          <w:sz w:val="40"/>
          <w:szCs w:val="40"/>
        </w:rPr>
        <w:t xml:space="preserve"> </w:t>
      </w:r>
      <w:r w:rsidRPr="007C6299">
        <w:rPr>
          <w:rFonts w:ascii="Arial" w:hAnsi="Arial" w:cs="Arial"/>
          <w:b/>
          <w:sz w:val="40"/>
          <w:szCs w:val="40"/>
        </w:rPr>
        <w:t>GRUPP</w:t>
      </w:r>
      <w:r w:rsidR="007B0E8A">
        <w:rPr>
          <w:rFonts w:ascii="Arial" w:hAnsi="Arial" w:cs="Arial"/>
          <w:b/>
          <w:sz w:val="40"/>
          <w:szCs w:val="40"/>
        </w:rPr>
        <w:t xml:space="preserve"> Raamatupidaja</w:t>
      </w:r>
      <w:r w:rsidRPr="007C6299">
        <w:rPr>
          <w:rFonts w:ascii="Arial" w:hAnsi="Arial" w:cs="Arial"/>
          <w:b/>
          <w:sz w:val="40"/>
          <w:szCs w:val="40"/>
        </w:rPr>
        <w:t xml:space="preserve"> </w:t>
      </w:r>
    </w:p>
    <w:p w14:paraId="759812AE" w14:textId="77777777" w:rsidR="00FF08DF" w:rsidRPr="007C6299" w:rsidRDefault="00FF08DF" w:rsidP="00FF08DF">
      <w:pPr>
        <w:rPr>
          <w:rFonts w:ascii="Arial" w:hAnsi="Arial" w:cs="Arial"/>
          <w:b/>
          <w:color w:val="000000"/>
        </w:rPr>
      </w:pPr>
    </w:p>
    <w:p w14:paraId="113CEDD7" w14:textId="54A1046C" w:rsidR="00723E0B" w:rsidRPr="007C6299" w:rsidRDefault="00FF08DF" w:rsidP="00FF08DF">
      <w:pPr>
        <w:rPr>
          <w:rFonts w:ascii="Arial" w:hAnsi="Arial" w:cs="Arial"/>
        </w:rPr>
      </w:pPr>
      <w:r w:rsidRPr="007C6299">
        <w:rPr>
          <w:rFonts w:ascii="Arial" w:hAnsi="Arial" w:cs="Arial"/>
          <w:b/>
          <w:color w:val="000000"/>
        </w:rPr>
        <w:t>Kutsestandard on dokument</w:t>
      </w:r>
      <w:r w:rsidRPr="007C6299">
        <w:rPr>
          <w:rFonts w:ascii="Arial" w:hAnsi="Arial" w:cs="Arial"/>
          <w:color w:val="000000"/>
        </w:rPr>
        <w:t xml:space="preserve">, </w:t>
      </w:r>
      <w:r w:rsidRPr="007C6299">
        <w:rPr>
          <w:rFonts w:ascii="Arial" w:hAnsi="Arial" w:cs="Arial"/>
        </w:rPr>
        <w:t>milles kirjeldatakse tööd ning töö edukaks tegemiseks vajalike oskuste, teadmiste ja hoiakute kogumit ehk kompetentsusnõudeid. Kutsestandardeid kasutatakse õppekavade koostamiseks ja kutse andmiseks.</w:t>
      </w:r>
      <w:r w:rsidR="008E7154">
        <w:rPr>
          <w:rFonts w:ascii="Arial" w:hAnsi="Arial" w:cs="Arial"/>
        </w:rPr>
        <w:t xml:space="preserve"> Raamatupidaja, tase 5, </w:t>
      </w:r>
      <w:r w:rsidR="00695C89">
        <w:rPr>
          <w:rFonts w:ascii="Arial" w:hAnsi="Arial" w:cs="Arial"/>
        </w:rPr>
        <w:t xml:space="preserve">vanemraamatupidaja, tase 6 ja juhtivraamatupidaja, tase 7 kutsestandardid on </w:t>
      </w:r>
      <w:r w:rsidR="00695C89" w:rsidRPr="00695C89">
        <w:rPr>
          <w:rFonts w:ascii="Arial" w:hAnsi="Arial" w:cs="Arial"/>
        </w:rPr>
        <w:t>töömaailma kutse andmise aluseks</w:t>
      </w:r>
      <w:r w:rsidR="00695C89">
        <w:rPr>
          <w:rFonts w:ascii="Arial" w:hAnsi="Arial" w:cs="Arial"/>
        </w:rPr>
        <w:t>.</w:t>
      </w:r>
    </w:p>
    <w:p w14:paraId="4F276E6A" w14:textId="77777777" w:rsidR="00187FC4" w:rsidRPr="00187FC4" w:rsidRDefault="00187FC4" w:rsidP="00187FC4">
      <w:pPr>
        <w:pStyle w:val="NoSpacing"/>
        <w:rPr>
          <w:i/>
          <w:iCs/>
        </w:rPr>
      </w:pPr>
    </w:p>
    <w:tbl>
      <w:tblPr>
        <w:tblW w:w="22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544"/>
        <w:gridCol w:w="3827"/>
        <w:gridCol w:w="3827"/>
        <w:gridCol w:w="3686"/>
        <w:gridCol w:w="3685"/>
      </w:tblGrid>
      <w:tr w:rsidR="00187FC4" w:rsidRPr="007C6299" w14:paraId="091149F4" w14:textId="77777777" w:rsidTr="00187FC4">
        <w:tc>
          <w:tcPr>
            <w:tcW w:w="3544" w:type="dxa"/>
          </w:tcPr>
          <w:p w14:paraId="69106DD8" w14:textId="77777777" w:rsidR="00723E0B" w:rsidRPr="007C6299" w:rsidRDefault="00723E0B" w:rsidP="00C45230">
            <w:pPr>
              <w:jc w:val="center"/>
              <w:rPr>
                <w:rFonts w:ascii="Arial" w:hAnsi="Arial" w:cs="Arial"/>
                <w:b/>
                <w:sz w:val="32"/>
                <w:szCs w:val="32"/>
              </w:rPr>
            </w:pPr>
            <w:r w:rsidRPr="007C6299">
              <w:rPr>
                <w:rFonts w:ascii="Arial" w:hAnsi="Arial" w:cs="Arial"/>
                <w:b/>
                <w:sz w:val="32"/>
                <w:szCs w:val="32"/>
              </w:rPr>
              <w:t>Kutsenimetus</w:t>
            </w:r>
          </w:p>
        </w:tc>
        <w:tc>
          <w:tcPr>
            <w:tcW w:w="3544" w:type="dxa"/>
          </w:tcPr>
          <w:p w14:paraId="3652E8B0" w14:textId="77777777" w:rsidR="00723E0B" w:rsidRPr="007C6299" w:rsidRDefault="00723E0B" w:rsidP="00C45230">
            <w:pPr>
              <w:jc w:val="center"/>
              <w:rPr>
                <w:rFonts w:ascii="Arial" w:hAnsi="Arial" w:cs="Arial"/>
                <w:b/>
                <w:sz w:val="32"/>
                <w:szCs w:val="32"/>
              </w:rPr>
            </w:pPr>
            <w:r w:rsidRPr="007C6299">
              <w:rPr>
                <w:rFonts w:ascii="Arial" w:hAnsi="Arial" w:cs="Arial"/>
                <w:b/>
              </w:rPr>
              <w:t>Eesti kvalifikatsiooniraamistiku</w:t>
            </w:r>
            <w:r w:rsidRPr="007C6299">
              <w:rPr>
                <w:rFonts w:ascii="Arial" w:hAnsi="Arial" w:cs="Arial"/>
                <w:b/>
                <w:sz w:val="32"/>
                <w:szCs w:val="32"/>
              </w:rPr>
              <w:t xml:space="preserve"> </w:t>
            </w:r>
            <w:r w:rsidRPr="007C6299">
              <w:rPr>
                <w:rFonts w:ascii="Arial" w:hAnsi="Arial" w:cs="Arial"/>
                <w:b/>
              </w:rPr>
              <w:t>(EKR) tase</w:t>
            </w:r>
          </w:p>
        </w:tc>
        <w:tc>
          <w:tcPr>
            <w:tcW w:w="3827" w:type="dxa"/>
          </w:tcPr>
          <w:p w14:paraId="25B56D06" w14:textId="77777777" w:rsidR="00723E0B" w:rsidRPr="007C6299" w:rsidRDefault="00723E0B" w:rsidP="00C45230">
            <w:pPr>
              <w:jc w:val="center"/>
              <w:rPr>
                <w:rFonts w:ascii="Arial" w:hAnsi="Arial" w:cs="Arial"/>
                <w:b/>
              </w:rPr>
            </w:pPr>
            <w:r w:rsidRPr="007C6299">
              <w:rPr>
                <w:rFonts w:ascii="Arial" w:hAnsi="Arial" w:cs="Arial"/>
                <w:b/>
                <w:sz w:val="32"/>
                <w:szCs w:val="32"/>
              </w:rPr>
              <w:t>Kutsenimetus</w:t>
            </w:r>
          </w:p>
        </w:tc>
        <w:tc>
          <w:tcPr>
            <w:tcW w:w="3827" w:type="dxa"/>
          </w:tcPr>
          <w:p w14:paraId="3C2444CA" w14:textId="77777777" w:rsidR="00723E0B" w:rsidRPr="007C6299" w:rsidRDefault="00723E0B" w:rsidP="00C45230">
            <w:pPr>
              <w:jc w:val="center"/>
              <w:rPr>
                <w:rFonts w:ascii="Arial" w:hAnsi="Arial" w:cs="Arial"/>
                <w:b/>
              </w:rPr>
            </w:pPr>
            <w:r w:rsidRPr="007C6299">
              <w:rPr>
                <w:rFonts w:ascii="Arial" w:hAnsi="Arial" w:cs="Arial"/>
                <w:b/>
              </w:rPr>
              <w:t>Eesti kvalifikatsiooniraamistiku</w:t>
            </w:r>
            <w:r w:rsidRPr="007C6299">
              <w:rPr>
                <w:rFonts w:ascii="Arial" w:hAnsi="Arial" w:cs="Arial"/>
                <w:b/>
                <w:sz w:val="32"/>
                <w:szCs w:val="32"/>
              </w:rPr>
              <w:t xml:space="preserve"> </w:t>
            </w:r>
            <w:r w:rsidRPr="007C6299">
              <w:rPr>
                <w:rFonts w:ascii="Arial" w:hAnsi="Arial" w:cs="Arial"/>
                <w:b/>
              </w:rPr>
              <w:t>(EKR) tase</w:t>
            </w:r>
          </w:p>
        </w:tc>
        <w:tc>
          <w:tcPr>
            <w:tcW w:w="3686" w:type="dxa"/>
          </w:tcPr>
          <w:p w14:paraId="566FC968" w14:textId="77777777" w:rsidR="00723E0B" w:rsidRPr="007C6299" w:rsidRDefault="00723E0B" w:rsidP="00C45230">
            <w:pPr>
              <w:jc w:val="center"/>
              <w:rPr>
                <w:rFonts w:ascii="Arial" w:hAnsi="Arial" w:cs="Arial"/>
                <w:b/>
              </w:rPr>
            </w:pPr>
            <w:r w:rsidRPr="007C6299">
              <w:rPr>
                <w:rFonts w:ascii="Arial" w:hAnsi="Arial" w:cs="Arial"/>
                <w:b/>
                <w:sz w:val="32"/>
                <w:szCs w:val="32"/>
              </w:rPr>
              <w:t>Kutsenimetus</w:t>
            </w:r>
          </w:p>
        </w:tc>
        <w:tc>
          <w:tcPr>
            <w:tcW w:w="3685" w:type="dxa"/>
          </w:tcPr>
          <w:p w14:paraId="198E7453" w14:textId="77777777" w:rsidR="00723E0B" w:rsidRPr="007C6299" w:rsidRDefault="00723E0B" w:rsidP="00C45230">
            <w:pPr>
              <w:jc w:val="center"/>
              <w:rPr>
                <w:rFonts w:ascii="Arial" w:hAnsi="Arial" w:cs="Arial"/>
                <w:b/>
              </w:rPr>
            </w:pPr>
            <w:r w:rsidRPr="007C6299">
              <w:rPr>
                <w:rFonts w:ascii="Arial" w:hAnsi="Arial" w:cs="Arial"/>
                <w:b/>
              </w:rPr>
              <w:t>Eesti kvalifikatsiooniraamistiku</w:t>
            </w:r>
            <w:r w:rsidRPr="007C6299">
              <w:rPr>
                <w:rFonts w:ascii="Arial" w:hAnsi="Arial" w:cs="Arial"/>
                <w:b/>
                <w:sz w:val="32"/>
                <w:szCs w:val="32"/>
              </w:rPr>
              <w:t xml:space="preserve"> </w:t>
            </w:r>
            <w:r w:rsidRPr="007C6299">
              <w:rPr>
                <w:rFonts w:ascii="Arial" w:hAnsi="Arial" w:cs="Arial"/>
                <w:b/>
              </w:rPr>
              <w:t>(EKR) tase</w:t>
            </w:r>
          </w:p>
        </w:tc>
      </w:tr>
      <w:tr w:rsidR="00187FC4" w:rsidRPr="007C6299" w14:paraId="7A688102" w14:textId="77777777" w:rsidTr="00187FC4">
        <w:tc>
          <w:tcPr>
            <w:tcW w:w="3544" w:type="dxa"/>
          </w:tcPr>
          <w:p w14:paraId="774ED926" w14:textId="1B7DE3A8" w:rsidR="00723E0B" w:rsidRPr="007C6299" w:rsidRDefault="007B0E8A" w:rsidP="00041AA2">
            <w:pPr>
              <w:spacing w:after="0"/>
              <w:jc w:val="center"/>
              <w:rPr>
                <w:rFonts w:ascii="Arial" w:hAnsi="Arial" w:cs="Arial"/>
                <w:i/>
                <w:sz w:val="28"/>
                <w:szCs w:val="28"/>
              </w:rPr>
            </w:pPr>
            <w:r>
              <w:rPr>
                <w:rFonts w:ascii="Arial" w:hAnsi="Arial" w:cs="Arial"/>
                <w:i/>
                <w:sz w:val="28"/>
                <w:szCs w:val="28"/>
              </w:rPr>
              <w:t>Raamatupidaja</w:t>
            </w:r>
            <w:r w:rsidR="00723E0B" w:rsidRPr="007C6299">
              <w:rPr>
                <w:rFonts w:ascii="Arial" w:hAnsi="Arial" w:cs="Arial"/>
                <w:i/>
                <w:sz w:val="28"/>
                <w:szCs w:val="28"/>
              </w:rPr>
              <w:t xml:space="preserve">, tase </w:t>
            </w:r>
            <w:r>
              <w:rPr>
                <w:rFonts w:ascii="Arial" w:hAnsi="Arial" w:cs="Arial"/>
                <w:i/>
                <w:sz w:val="28"/>
                <w:szCs w:val="28"/>
              </w:rPr>
              <w:t>5</w:t>
            </w:r>
          </w:p>
        </w:tc>
        <w:tc>
          <w:tcPr>
            <w:tcW w:w="3544" w:type="dxa"/>
          </w:tcPr>
          <w:p w14:paraId="26ED79E5" w14:textId="79BC3177" w:rsidR="00723E0B" w:rsidRPr="007C6299" w:rsidRDefault="007B0E8A" w:rsidP="00041AA2">
            <w:pPr>
              <w:spacing w:after="0"/>
              <w:jc w:val="center"/>
              <w:rPr>
                <w:rFonts w:ascii="Arial" w:hAnsi="Arial" w:cs="Arial"/>
                <w:i/>
                <w:sz w:val="32"/>
                <w:szCs w:val="32"/>
              </w:rPr>
            </w:pPr>
            <w:r>
              <w:rPr>
                <w:rFonts w:ascii="Arial" w:hAnsi="Arial" w:cs="Arial"/>
                <w:i/>
                <w:sz w:val="32"/>
                <w:szCs w:val="32"/>
              </w:rPr>
              <w:t>5</w:t>
            </w:r>
          </w:p>
        </w:tc>
        <w:tc>
          <w:tcPr>
            <w:tcW w:w="3827" w:type="dxa"/>
          </w:tcPr>
          <w:p w14:paraId="7F6A2007" w14:textId="4670C393" w:rsidR="00723E0B" w:rsidRPr="007C6299" w:rsidRDefault="007B0E8A" w:rsidP="00041AA2">
            <w:pPr>
              <w:spacing w:after="0"/>
              <w:jc w:val="center"/>
              <w:rPr>
                <w:rFonts w:ascii="Arial" w:hAnsi="Arial" w:cs="Arial"/>
                <w:i/>
                <w:sz w:val="32"/>
                <w:szCs w:val="32"/>
              </w:rPr>
            </w:pPr>
            <w:r>
              <w:rPr>
                <w:rFonts w:ascii="Arial" w:hAnsi="Arial" w:cs="Arial"/>
                <w:i/>
                <w:sz w:val="28"/>
                <w:szCs w:val="28"/>
              </w:rPr>
              <w:t>Vanemraamatupidaja</w:t>
            </w:r>
            <w:r w:rsidR="00723E0B" w:rsidRPr="007C6299">
              <w:rPr>
                <w:rFonts w:ascii="Arial" w:hAnsi="Arial" w:cs="Arial"/>
                <w:i/>
                <w:sz w:val="28"/>
                <w:szCs w:val="28"/>
              </w:rPr>
              <w:t xml:space="preserve">, tase </w:t>
            </w:r>
            <w:r>
              <w:rPr>
                <w:rFonts w:ascii="Arial" w:hAnsi="Arial" w:cs="Arial"/>
                <w:i/>
                <w:sz w:val="28"/>
                <w:szCs w:val="28"/>
              </w:rPr>
              <w:t>6</w:t>
            </w:r>
          </w:p>
        </w:tc>
        <w:tc>
          <w:tcPr>
            <w:tcW w:w="3827" w:type="dxa"/>
          </w:tcPr>
          <w:p w14:paraId="255BA494" w14:textId="31AD5CEB" w:rsidR="00723E0B" w:rsidRPr="007C6299" w:rsidRDefault="007B0E8A" w:rsidP="00041AA2">
            <w:pPr>
              <w:spacing w:after="0"/>
              <w:jc w:val="center"/>
              <w:rPr>
                <w:rFonts w:ascii="Arial" w:hAnsi="Arial" w:cs="Arial"/>
                <w:i/>
                <w:sz w:val="32"/>
                <w:szCs w:val="32"/>
              </w:rPr>
            </w:pPr>
            <w:r>
              <w:rPr>
                <w:rFonts w:ascii="Arial" w:hAnsi="Arial" w:cs="Arial"/>
                <w:i/>
                <w:sz w:val="32"/>
                <w:szCs w:val="32"/>
              </w:rPr>
              <w:t>6</w:t>
            </w:r>
          </w:p>
        </w:tc>
        <w:tc>
          <w:tcPr>
            <w:tcW w:w="3686" w:type="dxa"/>
          </w:tcPr>
          <w:p w14:paraId="47C59B4E" w14:textId="2B3ED04E" w:rsidR="00723E0B" w:rsidRPr="007C6299" w:rsidRDefault="00023E7C" w:rsidP="00041AA2">
            <w:pPr>
              <w:spacing w:after="0"/>
              <w:jc w:val="center"/>
              <w:rPr>
                <w:rFonts w:ascii="Arial" w:hAnsi="Arial" w:cs="Arial"/>
                <w:i/>
                <w:sz w:val="32"/>
                <w:szCs w:val="32"/>
              </w:rPr>
            </w:pPr>
            <w:r>
              <w:rPr>
                <w:rFonts w:ascii="Arial" w:hAnsi="Arial" w:cs="Arial"/>
                <w:i/>
                <w:sz w:val="28"/>
                <w:szCs w:val="28"/>
              </w:rPr>
              <w:t>Juhtivraamatupidaja</w:t>
            </w:r>
            <w:r w:rsidR="00723E0B" w:rsidRPr="007C6299">
              <w:rPr>
                <w:rFonts w:ascii="Arial" w:hAnsi="Arial" w:cs="Arial"/>
                <w:i/>
                <w:sz w:val="28"/>
                <w:szCs w:val="28"/>
              </w:rPr>
              <w:t xml:space="preserve">, tase </w:t>
            </w:r>
            <w:r>
              <w:rPr>
                <w:rFonts w:ascii="Arial" w:hAnsi="Arial" w:cs="Arial"/>
                <w:i/>
                <w:sz w:val="28"/>
                <w:szCs w:val="28"/>
              </w:rPr>
              <w:t>7</w:t>
            </w:r>
          </w:p>
        </w:tc>
        <w:tc>
          <w:tcPr>
            <w:tcW w:w="3685" w:type="dxa"/>
          </w:tcPr>
          <w:p w14:paraId="02E3DB80" w14:textId="1A07D148" w:rsidR="00723E0B" w:rsidRPr="007C6299" w:rsidRDefault="00023E7C" w:rsidP="00041AA2">
            <w:pPr>
              <w:spacing w:after="0"/>
              <w:jc w:val="center"/>
              <w:rPr>
                <w:rFonts w:ascii="Arial" w:hAnsi="Arial" w:cs="Arial"/>
                <w:i/>
                <w:sz w:val="32"/>
                <w:szCs w:val="32"/>
              </w:rPr>
            </w:pPr>
            <w:r>
              <w:rPr>
                <w:rFonts w:ascii="Arial" w:hAnsi="Arial" w:cs="Arial"/>
                <w:i/>
                <w:sz w:val="32"/>
                <w:szCs w:val="32"/>
              </w:rPr>
              <w:t>7</w:t>
            </w:r>
          </w:p>
        </w:tc>
      </w:tr>
    </w:tbl>
    <w:p w14:paraId="0DA21B02" w14:textId="77777777" w:rsidR="00E50BDA" w:rsidRDefault="00E50BDA" w:rsidP="00E50BDA">
      <w:pPr>
        <w:spacing w:after="0"/>
        <w:jc w:val="center"/>
        <w:rPr>
          <w:b/>
          <w:bCs/>
          <w:color w:val="FF0000"/>
          <w:sz w:val="28"/>
          <w:szCs w:val="28"/>
        </w:rPr>
      </w:pPr>
    </w:p>
    <w:p w14:paraId="635A3731" w14:textId="77777777" w:rsidR="00E50BDA" w:rsidRDefault="00E50BDA">
      <w:pPr>
        <w:rPr>
          <w:b/>
          <w:bCs/>
          <w:color w:val="FF0000"/>
          <w:sz w:val="28"/>
          <w:szCs w:val="28"/>
        </w:rPr>
      </w:pPr>
      <w:r>
        <w:rPr>
          <w:b/>
          <w:bCs/>
          <w:color w:val="FF0000"/>
          <w:sz w:val="28"/>
          <w:szCs w:val="28"/>
        </w:rPr>
        <w:br w:type="page"/>
      </w:r>
    </w:p>
    <w:p w14:paraId="696351B8" w14:textId="2C06CDA0" w:rsidR="00E50BDA" w:rsidRPr="00187FC4" w:rsidRDefault="00E50BDA" w:rsidP="00E50BDA">
      <w:pPr>
        <w:spacing w:after="0"/>
        <w:jc w:val="center"/>
        <w:rPr>
          <w:rFonts w:ascii="Arial" w:hAnsi="Arial" w:cs="Arial"/>
          <w:b/>
          <w:bCs/>
          <w:color w:val="FF0000"/>
          <w:sz w:val="28"/>
          <w:szCs w:val="28"/>
        </w:rPr>
      </w:pPr>
      <w:proofErr w:type="spellStart"/>
      <w:r w:rsidRPr="00187FC4">
        <w:rPr>
          <w:rFonts w:ascii="Arial" w:hAnsi="Arial" w:cs="Arial"/>
          <w:b/>
          <w:bCs/>
          <w:color w:val="FF0000"/>
          <w:sz w:val="28"/>
          <w:szCs w:val="28"/>
        </w:rPr>
        <w:lastRenderedPageBreak/>
        <w:t>A-osa</w:t>
      </w:r>
      <w:proofErr w:type="spellEnd"/>
      <w:r w:rsidRPr="00187FC4">
        <w:rPr>
          <w:rFonts w:ascii="Arial" w:hAnsi="Arial" w:cs="Arial"/>
          <w:b/>
          <w:bCs/>
          <w:color w:val="FF0000"/>
          <w:sz w:val="28"/>
          <w:szCs w:val="28"/>
        </w:rPr>
        <w:t xml:space="preserve"> </w:t>
      </w:r>
    </w:p>
    <w:p w14:paraId="7C0BBAF6" w14:textId="51B35F7E" w:rsidR="00723E0B" w:rsidRPr="00187FC4" w:rsidRDefault="00E50BDA" w:rsidP="00E50BDA">
      <w:pPr>
        <w:spacing w:after="0"/>
        <w:jc w:val="center"/>
        <w:rPr>
          <w:rFonts w:ascii="Arial" w:hAnsi="Arial" w:cs="Arial"/>
          <w:b/>
          <w:bCs/>
          <w:color w:val="FF0000"/>
          <w:sz w:val="28"/>
          <w:szCs w:val="28"/>
        </w:rPr>
      </w:pPr>
      <w:r w:rsidRPr="00187FC4">
        <w:rPr>
          <w:rFonts w:ascii="Arial" w:hAnsi="Arial" w:cs="Arial"/>
          <w:b/>
          <w:bCs/>
          <w:color w:val="FF0000"/>
          <w:sz w:val="28"/>
          <w:szCs w:val="28"/>
        </w:rPr>
        <w:t>KUTSEKIRJELDUS</w:t>
      </w:r>
    </w:p>
    <w:p w14:paraId="6AC490F1" w14:textId="1E438F9D" w:rsidR="00E50BDA" w:rsidRPr="00E50BDA" w:rsidRDefault="00E50BDA" w:rsidP="00E50BDA">
      <w:pPr>
        <w:spacing w:after="0"/>
        <w:jc w:val="center"/>
        <w:rPr>
          <w:rFonts w:asciiTheme="minorHAnsi" w:hAnsiTheme="minorHAnsi" w:cstheme="minorBidi"/>
          <w:b/>
          <w:bCs/>
          <w:strike/>
          <w:sz w:val="28"/>
          <w:szCs w:val="28"/>
        </w:rPr>
      </w:pP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196"/>
        <w:gridCol w:w="7513"/>
        <w:gridCol w:w="7512"/>
      </w:tblGrid>
      <w:tr w:rsidR="005550F1" w:rsidRPr="00187FC4" w14:paraId="79E2E99C" w14:textId="039B864E" w:rsidTr="00811AD5">
        <w:trPr>
          <w:trHeight w:val="128"/>
        </w:trPr>
        <w:tc>
          <w:tcPr>
            <w:tcW w:w="7196" w:type="dxa"/>
            <w:shd w:val="clear" w:color="auto" w:fill="FDFA8D"/>
          </w:tcPr>
          <w:p w14:paraId="5519887F" w14:textId="05E7AF2E" w:rsidR="005550F1" w:rsidRPr="00187FC4" w:rsidRDefault="005550F1" w:rsidP="00BC3961">
            <w:pPr>
              <w:spacing w:after="0"/>
              <w:rPr>
                <w:rFonts w:ascii="Arial" w:hAnsi="Arial" w:cs="Arial"/>
                <w:b/>
              </w:rPr>
            </w:pPr>
            <w:r w:rsidRPr="00187FC4">
              <w:rPr>
                <w:rFonts w:ascii="Arial" w:hAnsi="Arial" w:cs="Arial"/>
                <w:b/>
              </w:rPr>
              <w:t>A.1. Töö kirjeldus</w:t>
            </w:r>
            <w:r w:rsidRPr="00187FC4">
              <w:rPr>
                <w:rFonts w:ascii="Arial" w:hAnsi="Arial" w:cs="Arial"/>
                <w:i/>
              </w:rPr>
              <w:t xml:space="preserve"> </w:t>
            </w:r>
          </w:p>
        </w:tc>
        <w:tc>
          <w:tcPr>
            <w:tcW w:w="7513" w:type="dxa"/>
            <w:shd w:val="clear" w:color="auto" w:fill="FDFA8D"/>
          </w:tcPr>
          <w:p w14:paraId="572D24A0" w14:textId="4698885F" w:rsidR="005550F1" w:rsidRPr="00187FC4" w:rsidRDefault="005550F1" w:rsidP="00BC3961">
            <w:pPr>
              <w:spacing w:after="0"/>
              <w:rPr>
                <w:rFonts w:ascii="Arial" w:hAnsi="Arial" w:cs="Arial"/>
                <w:b/>
              </w:rPr>
            </w:pPr>
            <w:r w:rsidRPr="00187FC4">
              <w:rPr>
                <w:rFonts w:ascii="Arial" w:hAnsi="Arial" w:cs="Arial"/>
                <w:b/>
              </w:rPr>
              <w:t xml:space="preserve">A.1. Töö kirjeldus </w:t>
            </w:r>
          </w:p>
        </w:tc>
        <w:tc>
          <w:tcPr>
            <w:tcW w:w="7512" w:type="dxa"/>
            <w:shd w:val="clear" w:color="auto" w:fill="FDFA8D"/>
          </w:tcPr>
          <w:p w14:paraId="02EEA37E" w14:textId="3D64DE52" w:rsidR="005550F1" w:rsidRPr="00187FC4" w:rsidRDefault="005550F1" w:rsidP="00BC3961">
            <w:pPr>
              <w:spacing w:after="0"/>
              <w:rPr>
                <w:rFonts w:ascii="Arial" w:hAnsi="Arial" w:cs="Arial"/>
                <w:bCs/>
              </w:rPr>
            </w:pPr>
            <w:r w:rsidRPr="00187FC4">
              <w:rPr>
                <w:rFonts w:ascii="Arial" w:hAnsi="Arial" w:cs="Arial"/>
                <w:b/>
              </w:rPr>
              <w:t>A.1. Töö kirjeldus</w:t>
            </w:r>
          </w:p>
        </w:tc>
      </w:tr>
      <w:tr w:rsidR="005550F1" w:rsidRPr="00187FC4" w14:paraId="0159F8A2" w14:textId="77777777" w:rsidTr="00AA67F4">
        <w:trPr>
          <w:trHeight w:val="5719"/>
        </w:trPr>
        <w:tc>
          <w:tcPr>
            <w:tcW w:w="7196" w:type="dxa"/>
          </w:tcPr>
          <w:p w14:paraId="1594E887" w14:textId="72440FB1" w:rsidR="000E5732" w:rsidRDefault="000E5732" w:rsidP="000E5732">
            <w:pPr>
              <w:pStyle w:val="NoSpacing"/>
              <w:rPr>
                <w:rFonts w:ascii="Arial" w:hAnsi="Arial" w:cs="Arial"/>
              </w:rPr>
            </w:pPr>
            <w:r>
              <w:rPr>
                <w:rFonts w:ascii="Arial" w:hAnsi="Arial" w:cs="Arial"/>
              </w:rPr>
              <w:t>Raamatupidaja</w:t>
            </w:r>
            <w:r w:rsidRPr="000E5732">
              <w:rPr>
                <w:rFonts w:ascii="Arial" w:hAnsi="Arial" w:cs="Arial"/>
              </w:rPr>
              <w:t xml:space="preserve"> tegeleb igapäevase finants- ja maksuarvestusega, osaleb finantsaruannete analüüsi ning kulu- ja eelarvestamise protsessis. Tema põhilised tööülesanded on seotud minevikus toimunud majandussündmuste ja</w:t>
            </w:r>
            <w:r w:rsidR="003A79C0">
              <w:rPr>
                <w:rFonts w:ascii="Arial" w:hAnsi="Arial" w:cs="Arial"/>
              </w:rPr>
              <w:t xml:space="preserve"> </w:t>
            </w:r>
            <w:r w:rsidRPr="000E5732">
              <w:rPr>
                <w:rFonts w:ascii="Arial" w:hAnsi="Arial" w:cs="Arial"/>
              </w:rPr>
              <w:t>-tehingute tuvastamise, klassifitseerimise ja kajastamise ning finants-, maksu- ja statistiliste aruannete koostamisega. Raamatupidaja oskab näha raamatupidamist kui äriotsuste toetamise tööriista.</w:t>
            </w:r>
          </w:p>
          <w:p w14:paraId="2741D331" w14:textId="77777777" w:rsidR="000E5732" w:rsidRPr="000E5732" w:rsidRDefault="000E5732" w:rsidP="000E5732">
            <w:pPr>
              <w:pStyle w:val="NoSpacing"/>
              <w:rPr>
                <w:rFonts w:ascii="Arial" w:hAnsi="Arial" w:cs="Arial"/>
              </w:rPr>
            </w:pPr>
          </w:p>
          <w:p w14:paraId="0CA949DB" w14:textId="2426869D" w:rsidR="000E5732" w:rsidRDefault="000E5732" w:rsidP="000E5732">
            <w:pPr>
              <w:pStyle w:val="NoSpacing"/>
              <w:rPr>
                <w:rFonts w:ascii="Arial" w:hAnsi="Arial" w:cs="Arial"/>
              </w:rPr>
            </w:pPr>
            <w:r>
              <w:rPr>
                <w:rFonts w:ascii="Arial" w:hAnsi="Arial" w:cs="Arial"/>
              </w:rPr>
              <w:t>R</w:t>
            </w:r>
            <w:r w:rsidRPr="000E5732">
              <w:rPr>
                <w:rFonts w:ascii="Arial" w:hAnsi="Arial" w:cs="Arial"/>
              </w:rPr>
              <w:t>aamatupidaja töötab äri-, avalikus- või mittetulundussektoris.</w:t>
            </w:r>
          </w:p>
          <w:p w14:paraId="28431689" w14:textId="77777777" w:rsidR="000E5732" w:rsidRPr="000E5732" w:rsidRDefault="000E5732" w:rsidP="000E5732">
            <w:pPr>
              <w:pStyle w:val="NoSpacing"/>
              <w:rPr>
                <w:rFonts w:ascii="Arial" w:hAnsi="Arial" w:cs="Arial"/>
              </w:rPr>
            </w:pPr>
          </w:p>
          <w:p w14:paraId="2717E01D" w14:textId="57B872CB" w:rsidR="006C7CA2" w:rsidRPr="00187FC4" w:rsidRDefault="000E5732" w:rsidP="000E5732">
            <w:pPr>
              <w:pStyle w:val="NoSpacing"/>
              <w:rPr>
                <w:rFonts w:ascii="Arial" w:hAnsi="Arial" w:cs="Arial"/>
              </w:rPr>
            </w:pPr>
            <w:r>
              <w:rPr>
                <w:rFonts w:ascii="Arial" w:hAnsi="Arial" w:cs="Arial"/>
              </w:rPr>
              <w:t>R</w:t>
            </w:r>
            <w:r w:rsidRPr="000E5732">
              <w:rPr>
                <w:rFonts w:ascii="Arial" w:hAnsi="Arial" w:cs="Arial"/>
              </w:rPr>
              <w:t>aamatupidaja töö eeldab isiklikku vastutust ja iseseisvust, enesejuhtimist ning nõuab koostööd meeskonna/grupi teiste liikmetega. Selle taseme raamatupidaja oskab planeerida oma tööd ja aega, on täpne, kohusetundlik, hea suhtleja ning tunneb klienditeeninduse põhimõtteid.</w:t>
            </w:r>
          </w:p>
          <w:p w14:paraId="59FD70E1" w14:textId="77777777" w:rsidR="006C7CA2" w:rsidRPr="00187FC4" w:rsidRDefault="006C7CA2" w:rsidP="007C6299">
            <w:pPr>
              <w:pStyle w:val="NoSpacing"/>
              <w:rPr>
                <w:rFonts w:ascii="Arial" w:hAnsi="Arial" w:cs="Arial"/>
                <w:i/>
              </w:rPr>
            </w:pPr>
          </w:p>
          <w:p w14:paraId="6AE0585A" w14:textId="7F31E71F" w:rsidR="006C7CA2" w:rsidRPr="00187FC4" w:rsidRDefault="006C7CA2" w:rsidP="007C6299">
            <w:pPr>
              <w:pStyle w:val="NoSpacing"/>
              <w:rPr>
                <w:rFonts w:ascii="Arial" w:hAnsi="Arial" w:cs="Arial"/>
                <w:b/>
                <w:bCs/>
              </w:rPr>
            </w:pPr>
            <w:r w:rsidRPr="00187FC4">
              <w:rPr>
                <w:rFonts w:ascii="Arial" w:hAnsi="Arial" w:cs="Arial"/>
                <w:b/>
                <w:bCs/>
              </w:rPr>
              <w:t xml:space="preserve">Kutsealal kehtestatud </w:t>
            </w:r>
            <w:r w:rsidR="00573A23">
              <w:rPr>
                <w:rFonts w:ascii="Arial" w:hAnsi="Arial" w:cs="Arial"/>
                <w:b/>
                <w:bCs/>
              </w:rPr>
              <w:t xml:space="preserve">teised </w:t>
            </w:r>
            <w:r w:rsidRPr="00187FC4">
              <w:rPr>
                <w:rFonts w:ascii="Arial" w:hAnsi="Arial" w:cs="Arial"/>
                <w:b/>
                <w:bCs/>
              </w:rPr>
              <w:t>kutse</w:t>
            </w:r>
            <w:r w:rsidR="00417C3F">
              <w:rPr>
                <w:rFonts w:ascii="Arial" w:hAnsi="Arial" w:cs="Arial"/>
                <w:b/>
                <w:bCs/>
              </w:rPr>
              <w:t>standardid</w:t>
            </w:r>
          </w:p>
          <w:p w14:paraId="3BAA751F" w14:textId="0C5424C1" w:rsidR="006C7CA2" w:rsidRPr="00187FC4" w:rsidRDefault="000E5732" w:rsidP="007C6299">
            <w:pPr>
              <w:pStyle w:val="NoSpacing"/>
              <w:rPr>
                <w:rFonts w:ascii="Arial" w:hAnsi="Arial" w:cs="Arial"/>
              </w:rPr>
            </w:pPr>
            <w:r>
              <w:rPr>
                <w:rFonts w:ascii="Arial" w:hAnsi="Arial" w:cs="Arial"/>
              </w:rPr>
              <w:t>Vanemraamatupidaja</w:t>
            </w:r>
            <w:r w:rsidR="006C7CA2" w:rsidRPr="00187FC4">
              <w:rPr>
                <w:rFonts w:ascii="Arial" w:hAnsi="Arial" w:cs="Arial"/>
              </w:rPr>
              <w:t>, tase</w:t>
            </w:r>
            <w:r>
              <w:rPr>
                <w:rFonts w:ascii="Arial" w:hAnsi="Arial" w:cs="Arial"/>
              </w:rPr>
              <w:t xml:space="preserve"> 6</w:t>
            </w:r>
          </w:p>
          <w:p w14:paraId="6C46D430" w14:textId="09569B53" w:rsidR="006C7CA2" w:rsidRPr="00187FC4" w:rsidRDefault="000E5732" w:rsidP="00DC6F7B">
            <w:pPr>
              <w:pStyle w:val="NoSpacing"/>
              <w:rPr>
                <w:rFonts w:ascii="Arial" w:hAnsi="Arial" w:cs="Arial"/>
              </w:rPr>
            </w:pPr>
            <w:r>
              <w:rPr>
                <w:rFonts w:ascii="Arial" w:hAnsi="Arial" w:cs="Arial"/>
              </w:rPr>
              <w:t>Juhtivraamatupidaja, tase 7</w:t>
            </w:r>
          </w:p>
        </w:tc>
        <w:tc>
          <w:tcPr>
            <w:tcW w:w="7513" w:type="dxa"/>
          </w:tcPr>
          <w:p w14:paraId="41698203" w14:textId="0A582304" w:rsidR="00DB59B9" w:rsidRDefault="008F716B" w:rsidP="00DB59B9">
            <w:pPr>
              <w:pStyle w:val="NoSpacing"/>
              <w:rPr>
                <w:rFonts w:ascii="Arial" w:hAnsi="Arial" w:cs="Arial"/>
              </w:rPr>
            </w:pPr>
            <w:r>
              <w:rPr>
                <w:rFonts w:ascii="Arial" w:hAnsi="Arial" w:cs="Arial"/>
              </w:rPr>
              <w:t>Vanemraamatupidaja</w:t>
            </w:r>
            <w:r w:rsidR="00DB59B9" w:rsidRPr="00DB59B9">
              <w:rPr>
                <w:rFonts w:ascii="Arial" w:hAnsi="Arial" w:cs="Arial"/>
              </w:rPr>
              <w:t xml:space="preserve"> tegeleb finants-, juhtimis- ja maksuarvestusega, finantsaruannete analüüsiga, kulu- ja eelarvestusega ning prognooside koostamisega. Tema põhilised tööülesanded on seotud igapäevaste majandussündmuste ja</w:t>
            </w:r>
            <w:r w:rsidR="003A79C0">
              <w:rPr>
                <w:rFonts w:ascii="Arial" w:hAnsi="Arial" w:cs="Arial"/>
              </w:rPr>
              <w:t xml:space="preserve"> </w:t>
            </w:r>
            <w:r w:rsidR="00DB59B9" w:rsidRPr="00DB59B9">
              <w:rPr>
                <w:rFonts w:ascii="Arial" w:hAnsi="Arial" w:cs="Arial"/>
              </w:rPr>
              <w:t>-tehingute tõlgendamise, kokkuvõtete tegemise ja esitlemisega ning arvestusalase nõustamisega. Vanemraamatupidaja oskab näha majandusarvestust kui äriotsuste toetamise tööriista ning osaleb ettevõtte finantsstrateegia planeerimises.</w:t>
            </w:r>
          </w:p>
          <w:p w14:paraId="116C62E5" w14:textId="77777777" w:rsidR="008F716B" w:rsidRDefault="008F716B" w:rsidP="00DB59B9">
            <w:pPr>
              <w:pStyle w:val="NoSpacing"/>
              <w:rPr>
                <w:rFonts w:ascii="Arial" w:hAnsi="Arial" w:cs="Arial"/>
              </w:rPr>
            </w:pPr>
          </w:p>
          <w:p w14:paraId="4906181C" w14:textId="326422D1" w:rsidR="008F716B" w:rsidRPr="00DB59B9" w:rsidRDefault="008F716B" w:rsidP="00DB59B9">
            <w:pPr>
              <w:pStyle w:val="NoSpacing"/>
              <w:rPr>
                <w:rFonts w:ascii="Arial" w:hAnsi="Arial" w:cs="Arial"/>
              </w:rPr>
            </w:pPr>
            <w:r>
              <w:rPr>
                <w:rFonts w:ascii="Arial" w:hAnsi="Arial" w:cs="Arial"/>
              </w:rPr>
              <w:t>V</w:t>
            </w:r>
            <w:r w:rsidRPr="008F716B">
              <w:rPr>
                <w:rFonts w:ascii="Arial" w:hAnsi="Arial" w:cs="Arial"/>
              </w:rPr>
              <w:t>anemraamatupidaja töötab äri-, avalikus- või mittetulundussektoris.</w:t>
            </w:r>
          </w:p>
          <w:p w14:paraId="07AD8F66" w14:textId="77777777" w:rsidR="00DB59B9" w:rsidRPr="00DB59B9" w:rsidRDefault="00DB59B9" w:rsidP="00DB59B9">
            <w:pPr>
              <w:pStyle w:val="NoSpacing"/>
              <w:rPr>
                <w:rFonts w:ascii="Arial" w:hAnsi="Arial" w:cs="Arial"/>
              </w:rPr>
            </w:pPr>
          </w:p>
          <w:p w14:paraId="5C379119" w14:textId="2862FB85" w:rsidR="007C6299" w:rsidRPr="00187FC4" w:rsidRDefault="00DB59B9" w:rsidP="00DB59B9">
            <w:pPr>
              <w:pStyle w:val="NoSpacing"/>
              <w:rPr>
                <w:rFonts w:ascii="Arial" w:hAnsi="Arial" w:cs="Arial"/>
              </w:rPr>
            </w:pPr>
            <w:r w:rsidRPr="00DB59B9">
              <w:rPr>
                <w:rFonts w:ascii="Arial" w:hAnsi="Arial" w:cs="Arial"/>
              </w:rPr>
              <w:t>Vanemraamatupidaja töö eeldab isiklikku vastutust ja iseseisvust, enesejuhtimist ning vajadusel teiste meeskonnaliikmete kontrollimist ja juhendamist. Vanemraamatupidaja planeerib oma tööd ja aega, on täpne ja kohusetundlik, hea suhtleja, tunneb klienditeeninduse põhimõtteid ning omab projektijuhtimise alaseid teadmisi.</w:t>
            </w:r>
          </w:p>
          <w:p w14:paraId="5AC650DC" w14:textId="5856028D" w:rsidR="007C6299" w:rsidRPr="00187FC4" w:rsidRDefault="007C6299" w:rsidP="007C6299">
            <w:pPr>
              <w:pStyle w:val="NoSpacing"/>
              <w:rPr>
                <w:rFonts w:ascii="Arial" w:hAnsi="Arial" w:cs="Arial"/>
                <w:i/>
              </w:rPr>
            </w:pPr>
          </w:p>
          <w:p w14:paraId="0518ED87" w14:textId="72EC7E65" w:rsidR="007C6299" w:rsidRPr="00187FC4" w:rsidRDefault="007C6299" w:rsidP="007C6299">
            <w:pPr>
              <w:pStyle w:val="NoSpacing"/>
              <w:rPr>
                <w:rFonts w:ascii="Arial" w:hAnsi="Arial" w:cs="Arial"/>
                <w:b/>
                <w:bCs/>
              </w:rPr>
            </w:pPr>
            <w:r w:rsidRPr="00187FC4">
              <w:rPr>
                <w:rFonts w:ascii="Arial" w:hAnsi="Arial" w:cs="Arial"/>
                <w:b/>
                <w:bCs/>
              </w:rPr>
              <w:t xml:space="preserve">Kutsealal kehtestatud </w:t>
            </w:r>
            <w:r w:rsidR="00573A23">
              <w:rPr>
                <w:rFonts w:ascii="Arial" w:hAnsi="Arial" w:cs="Arial"/>
                <w:b/>
                <w:bCs/>
              </w:rPr>
              <w:t xml:space="preserve">teised </w:t>
            </w:r>
            <w:r w:rsidRPr="00187FC4">
              <w:rPr>
                <w:rFonts w:ascii="Arial" w:hAnsi="Arial" w:cs="Arial"/>
                <w:b/>
                <w:bCs/>
              </w:rPr>
              <w:t>kutse</w:t>
            </w:r>
            <w:r w:rsidR="00417C3F">
              <w:rPr>
                <w:rFonts w:ascii="Arial" w:hAnsi="Arial" w:cs="Arial"/>
                <w:b/>
                <w:bCs/>
              </w:rPr>
              <w:t>standardid</w:t>
            </w:r>
          </w:p>
          <w:p w14:paraId="285D1336" w14:textId="3C9A9F73" w:rsidR="007C6299" w:rsidRPr="00187FC4" w:rsidRDefault="008F716B" w:rsidP="007C6299">
            <w:pPr>
              <w:pStyle w:val="NoSpacing"/>
              <w:rPr>
                <w:rFonts w:ascii="Arial" w:hAnsi="Arial" w:cs="Arial"/>
              </w:rPr>
            </w:pPr>
            <w:r>
              <w:rPr>
                <w:rFonts w:ascii="Arial" w:hAnsi="Arial" w:cs="Arial"/>
              </w:rPr>
              <w:t>Raamatupidaja, tase 5</w:t>
            </w:r>
          </w:p>
          <w:p w14:paraId="15B6B6D1" w14:textId="0F0AE744" w:rsidR="007C6299" w:rsidRDefault="008F716B" w:rsidP="007C6299">
            <w:pPr>
              <w:pStyle w:val="NoSpacing"/>
              <w:rPr>
                <w:rFonts w:ascii="Arial" w:hAnsi="Arial" w:cs="Arial"/>
              </w:rPr>
            </w:pPr>
            <w:r>
              <w:rPr>
                <w:rFonts w:ascii="Arial" w:hAnsi="Arial" w:cs="Arial"/>
              </w:rPr>
              <w:t>Juhtivraamatupidaja, tase 7</w:t>
            </w:r>
          </w:p>
          <w:p w14:paraId="1413F127" w14:textId="77777777" w:rsidR="00BF28D4" w:rsidRDefault="00BF28D4" w:rsidP="007C6299">
            <w:pPr>
              <w:pStyle w:val="NoSpacing"/>
              <w:rPr>
                <w:rFonts w:ascii="Arial" w:hAnsi="Arial" w:cs="Arial"/>
              </w:rPr>
            </w:pPr>
          </w:p>
          <w:p w14:paraId="74473842" w14:textId="588365AF" w:rsidR="005550F1" w:rsidRPr="00187FC4" w:rsidRDefault="005550F1" w:rsidP="00D53B87">
            <w:pPr>
              <w:spacing w:after="0" w:line="240" w:lineRule="auto"/>
              <w:rPr>
                <w:rFonts w:ascii="Arial" w:hAnsi="Arial" w:cs="Arial"/>
              </w:rPr>
            </w:pPr>
          </w:p>
        </w:tc>
        <w:tc>
          <w:tcPr>
            <w:tcW w:w="7512" w:type="dxa"/>
          </w:tcPr>
          <w:p w14:paraId="0ECA3DFB" w14:textId="1321CD1C" w:rsidR="00726EE0" w:rsidRDefault="00726EE0" w:rsidP="00726EE0">
            <w:pPr>
              <w:pStyle w:val="NoSpacing"/>
              <w:rPr>
                <w:rFonts w:ascii="Arial" w:hAnsi="Arial" w:cs="Arial"/>
              </w:rPr>
            </w:pPr>
            <w:r>
              <w:rPr>
                <w:rFonts w:ascii="Arial" w:hAnsi="Arial" w:cs="Arial"/>
              </w:rPr>
              <w:t>Juhtivraamatupidaja</w:t>
            </w:r>
            <w:r w:rsidRPr="00726EE0">
              <w:rPr>
                <w:rFonts w:ascii="Arial" w:hAnsi="Arial" w:cs="Arial"/>
              </w:rPr>
              <w:t xml:space="preserve"> tegeleb finants-, juhtimis- ja maksuarvestusega, finantsaruannete analüüsiga, kulu- ja eelarvestusega ning prognooside koostamisega. Tema põhilised tööülesanded on seotud majandusarvestusalase töö ja maksuplaneerimisega, juhtimise ja allüksuste töö kontrollimisega, struktuuriüksuse esindamisega suhetes organisatsiooni siseste ja väliste osapooltega, eelarvete ning finantsaruannete ettevalmistamise ja koostamisega, finantstegevuse analüüsiga ning ressursside efektiivse kasutamise tagamisega. Juhtivraamatupidaja oskab näha majandusarvestust kui äriotsuste toetamise tööriista ning juhib ettevõtte finantsstrateegia planeerimist.</w:t>
            </w:r>
          </w:p>
          <w:p w14:paraId="71604728" w14:textId="77777777" w:rsidR="00726EE0" w:rsidRDefault="00726EE0" w:rsidP="00726EE0">
            <w:pPr>
              <w:pStyle w:val="NoSpacing"/>
              <w:rPr>
                <w:rFonts w:ascii="Arial" w:hAnsi="Arial" w:cs="Arial"/>
              </w:rPr>
            </w:pPr>
          </w:p>
          <w:p w14:paraId="51F1A3A2" w14:textId="23B16C6D" w:rsidR="00726EE0" w:rsidRPr="00726EE0" w:rsidRDefault="00726EE0" w:rsidP="00726EE0">
            <w:pPr>
              <w:pStyle w:val="NoSpacing"/>
              <w:rPr>
                <w:rFonts w:ascii="Arial" w:hAnsi="Arial" w:cs="Arial"/>
              </w:rPr>
            </w:pPr>
            <w:r w:rsidRPr="00726EE0">
              <w:rPr>
                <w:rFonts w:ascii="Arial" w:hAnsi="Arial" w:cs="Arial"/>
              </w:rPr>
              <w:t>Juhtivraamatupidaja töötab äri-, avalikus- või mittetulundussektoris.</w:t>
            </w:r>
          </w:p>
          <w:p w14:paraId="7FB8850B" w14:textId="77777777" w:rsidR="00726EE0" w:rsidRPr="00726EE0" w:rsidRDefault="00726EE0" w:rsidP="00726EE0">
            <w:pPr>
              <w:pStyle w:val="NoSpacing"/>
              <w:rPr>
                <w:rFonts w:ascii="Arial" w:hAnsi="Arial" w:cs="Arial"/>
              </w:rPr>
            </w:pPr>
          </w:p>
          <w:p w14:paraId="1D902C3F" w14:textId="64D50668" w:rsidR="007C6299" w:rsidRPr="00187FC4" w:rsidRDefault="00726EE0" w:rsidP="00726EE0">
            <w:pPr>
              <w:pStyle w:val="NoSpacing"/>
              <w:rPr>
                <w:rFonts w:ascii="Arial" w:hAnsi="Arial" w:cs="Arial"/>
              </w:rPr>
            </w:pPr>
            <w:r w:rsidRPr="00726EE0">
              <w:rPr>
                <w:rFonts w:ascii="Arial" w:hAnsi="Arial" w:cs="Arial"/>
              </w:rPr>
              <w:t>Juhtivraamatupidaja töö eeldab isiklikku vastutust ja iseseisvust ning nõuab koostööd meeskonna/grupi teiste liikmetega ja vastutust alluvate töö eest. Juhtivraamatupidaja planeerib oma tööd ja aega, on täpne ja kohusetundlik ning hea suhtleja.</w:t>
            </w:r>
          </w:p>
          <w:p w14:paraId="3EFE28D4" w14:textId="77777777" w:rsidR="007C6299" w:rsidRPr="00187FC4" w:rsidRDefault="007C6299" w:rsidP="007C6299">
            <w:pPr>
              <w:pStyle w:val="NoSpacing"/>
              <w:rPr>
                <w:rFonts w:ascii="Arial" w:hAnsi="Arial" w:cs="Arial"/>
                <w:i/>
              </w:rPr>
            </w:pPr>
          </w:p>
          <w:p w14:paraId="377132D8" w14:textId="5D66A636" w:rsidR="007C6299" w:rsidRPr="00187FC4" w:rsidRDefault="007C6299" w:rsidP="007C6299">
            <w:pPr>
              <w:pStyle w:val="NoSpacing"/>
              <w:rPr>
                <w:rFonts w:ascii="Arial" w:hAnsi="Arial" w:cs="Arial"/>
                <w:b/>
                <w:bCs/>
              </w:rPr>
            </w:pPr>
            <w:r w:rsidRPr="00187FC4">
              <w:rPr>
                <w:rFonts w:ascii="Arial" w:hAnsi="Arial" w:cs="Arial"/>
                <w:b/>
                <w:bCs/>
              </w:rPr>
              <w:t xml:space="preserve">Kutsealal kehtestatud </w:t>
            </w:r>
            <w:r w:rsidR="00573A23">
              <w:rPr>
                <w:rFonts w:ascii="Arial" w:hAnsi="Arial" w:cs="Arial"/>
                <w:b/>
                <w:bCs/>
              </w:rPr>
              <w:t xml:space="preserve">teised </w:t>
            </w:r>
            <w:r w:rsidRPr="00187FC4">
              <w:rPr>
                <w:rFonts w:ascii="Arial" w:hAnsi="Arial" w:cs="Arial"/>
                <w:b/>
                <w:bCs/>
              </w:rPr>
              <w:t>kutse</w:t>
            </w:r>
            <w:r w:rsidR="00417C3F">
              <w:rPr>
                <w:rFonts w:ascii="Arial" w:hAnsi="Arial" w:cs="Arial"/>
                <w:b/>
                <w:bCs/>
              </w:rPr>
              <w:t>standardid</w:t>
            </w:r>
          </w:p>
          <w:p w14:paraId="0CB85C8B" w14:textId="45BCB004" w:rsidR="007C6299" w:rsidRPr="00187FC4" w:rsidRDefault="00726EE0" w:rsidP="007C6299">
            <w:pPr>
              <w:pStyle w:val="NoSpacing"/>
              <w:rPr>
                <w:rFonts w:ascii="Arial" w:hAnsi="Arial" w:cs="Arial"/>
              </w:rPr>
            </w:pPr>
            <w:r>
              <w:rPr>
                <w:rFonts w:ascii="Arial" w:hAnsi="Arial" w:cs="Arial"/>
              </w:rPr>
              <w:t>Raamatupidaja, tase 5</w:t>
            </w:r>
          </w:p>
          <w:p w14:paraId="6B4641DF" w14:textId="54C6324E" w:rsidR="005550F1" w:rsidRPr="00187FC4" w:rsidRDefault="00726EE0" w:rsidP="00AA67F4">
            <w:pPr>
              <w:pStyle w:val="NoSpacing"/>
              <w:rPr>
                <w:rFonts w:ascii="Arial" w:hAnsi="Arial" w:cs="Arial"/>
              </w:rPr>
            </w:pPr>
            <w:r>
              <w:rPr>
                <w:rFonts w:ascii="Arial" w:hAnsi="Arial" w:cs="Arial"/>
              </w:rPr>
              <w:t>Juhtivraamatupidaja, tase 7</w:t>
            </w:r>
            <w:r w:rsidRPr="00BF28D4">
              <w:rPr>
                <w:rFonts w:asciiTheme="minorHAnsi" w:eastAsiaTheme="minorHAnsi" w:hAnsiTheme="minorHAnsi" w:cstheme="minorBidi"/>
                <w:noProof/>
                <w:lang w:eastAsia="en-US"/>
              </w:rPr>
              <mc:AlternateContent>
                <mc:Choice Requires="wps">
                  <w:drawing>
                    <wp:anchor distT="0" distB="0" distL="114300" distR="114300" simplePos="0" relativeHeight="251663360" behindDoc="0" locked="0" layoutInCell="1" allowOverlap="1" wp14:anchorId="7DA3C66C" wp14:editId="2CD67C74">
                      <wp:simplePos x="0" y="0"/>
                      <wp:positionH relativeFrom="column">
                        <wp:posOffset>-5715</wp:posOffset>
                      </wp:positionH>
                      <wp:positionV relativeFrom="paragraph">
                        <wp:posOffset>7000240</wp:posOffset>
                      </wp:positionV>
                      <wp:extent cx="4619625" cy="123825"/>
                      <wp:effectExtent l="0" t="0" r="28575" b="28575"/>
                      <wp:wrapNone/>
                      <wp:docPr id="5" name="TextBox 4">
                        <a:extLst xmlns:a="http://schemas.openxmlformats.org/drawingml/2006/main">
                          <a:ext uri="{FF2B5EF4-FFF2-40B4-BE49-F238E27FC236}">
                            <a16:creationId xmlns:a16="http://schemas.microsoft.com/office/drawing/2014/main" id="{C92D7C5F-5640-4529-A4D1-1A3C934BB583}"/>
                          </a:ext>
                        </a:extLst>
                      </wp:docPr>
                      <wp:cNvGraphicFramePr/>
                      <a:graphic xmlns:a="http://schemas.openxmlformats.org/drawingml/2006/main">
                        <a:graphicData uri="http://schemas.microsoft.com/office/word/2010/wordprocessingShape">
                          <wps:wsp>
                            <wps:cNvSpPr txBox="1"/>
                            <wps:spPr>
                              <a:xfrm flipV="1">
                                <a:off x="0" y="0"/>
                                <a:ext cx="4619625" cy="123825"/>
                              </a:xfrm>
                              <a:prstGeom prst="rect">
                                <a:avLst/>
                              </a:prstGeom>
                              <a:solidFill>
                                <a:srgbClr val="FFC000">
                                  <a:lumMod val="20000"/>
                                  <a:lumOff val="80000"/>
                                </a:srgbClr>
                              </a:solidFill>
                              <a:ln w="9525" cmpd="sng">
                                <a:solidFill>
                                  <a:sysClr val="window" lastClr="FFFFFF">
                                    <a:shade val="50000"/>
                                  </a:sysClr>
                                </a:solidFill>
                              </a:ln>
                              <a:effectLst/>
                            </wps:spPr>
                            <wps:txbx>
                              <w:txbxContent>
                                <w:p w14:paraId="2D157924"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SPIKKER</w:t>
                                  </w:r>
                                </w:p>
                                <w:p w14:paraId="2BD5180C" w14:textId="66822BAA" w:rsidR="00BB08D1" w:rsidRPr="00BF28D4" w:rsidRDefault="00BF28D4" w:rsidP="00BB08D1">
                                  <w:pPr>
                                    <w:rPr>
                                      <w:rFonts w:ascii="Arial" w:hAnsi="Arial" w:cs="Arial"/>
                                      <w:color w:val="000000" w:themeColor="dark1"/>
                                      <w:sz w:val="18"/>
                                      <w:szCs w:val="18"/>
                                    </w:rPr>
                                  </w:pPr>
                                  <w:r w:rsidRPr="00BF28D4">
                                    <w:rPr>
                                      <w:rFonts w:ascii="Arial" w:hAnsi="Arial" w:cs="Arial"/>
                                      <w:b/>
                                      <w:bCs/>
                                      <w:color w:val="000000" w:themeColor="dark1"/>
                                      <w:sz w:val="18"/>
                                      <w:szCs w:val="18"/>
                                    </w:rPr>
                                    <w:t>Töökirjeldus</w:t>
                                  </w:r>
                                </w:p>
                                <w:p w14:paraId="0A6E494A" w14:textId="12BCAE7A"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töötamine välitingimustes või ohtlikes oludes (nt kõrgustes, maa all, merel), töötamine sundasendis (nt ainult istudes, seistes, kõndides), kokkupuude tervistkahjustavate (sh allergiat tekitavate) faktoritega, mis võivad olla riskiteguriks töötaja tervisele (nt kemikaalid, toksilised ained, tolm, müra, vibratsioon, tavapärasest madalam või kõrgem temperatuur, järsk temperatuuride vaheldumine, kuumus, niiskus).</w:t>
                                  </w:r>
                                </w:p>
                                <w:p w14:paraId="2FE5521A" w14:textId="77777777" w:rsidR="005C5B21"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5) Vajadusel märkida töö tegemisel kasutatavad töövahendid (nt masinad, seadmed, käsitööriistad, tarkvara).</w:t>
                                  </w:r>
                                </w:p>
                                <w:p w14:paraId="43FE605E" w14:textId="0B8B790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6) Nimetada kutseala kutsed ning võimalusel kirjeldada lühidalt erinevusi käesolevast kutsest.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DA3C66C" id="_x0000_t202" coordsize="21600,21600" o:spt="202" path="m,l,21600r21600,l21600,xe">
                      <v:stroke joinstyle="miter"/>
                      <v:path gradientshapeok="t" o:connecttype="rect"/>
                    </v:shapetype>
                    <v:shape id="TextBox 4" o:spid="_x0000_s1026" type="#_x0000_t202" style="position:absolute;margin-left:-.45pt;margin-top:551.2pt;width:363.75pt;height: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" fillcolor="#fff2cc" strokecolor="#bcbcbc">
                      <v:textbox>
                        <w:txbxContent>
                          <w:p w14:paraId="2D157924"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SPIKKER</w:t>
                            </w:r>
                          </w:p>
                          <w:p w14:paraId="2BD5180C" w14:textId="66822BAA" w:rsidR="00BB08D1" w:rsidRPr="00BF28D4" w:rsidRDefault="00BF28D4" w:rsidP="00BB08D1">
                            <w:pPr>
                              <w:rPr>
                                <w:rFonts w:ascii="Arial" w:hAnsi="Arial" w:cs="Arial"/>
                                <w:color w:val="000000" w:themeColor="dark1"/>
                                <w:sz w:val="18"/>
                                <w:szCs w:val="18"/>
                              </w:rPr>
                            </w:pPr>
                            <w:r w:rsidRPr="00BF28D4">
                              <w:rPr>
                                <w:rFonts w:ascii="Arial" w:hAnsi="Arial" w:cs="Arial"/>
                                <w:b/>
                                <w:bCs/>
                                <w:color w:val="000000" w:themeColor="dark1"/>
                                <w:sz w:val="18"/>
                                <w:szCs w:val="18"/>
                              </w:rPr>
                              <w:t>Töökirjeldus</w:t>
                            </w:r>
                          </w:p>
                          <w:p w14:paraId="0A6E494A" w14:textId="12BCAE7A"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töötamine välitingimustes või ohtlikes oludes (nt kõrgustes, maa all, merel), töötamine sundasendis (nt ainult istudes, seistes, kõndides), kokkupuude tervistkahjustavate (sh allergiat tekitavate) faktoritega, mis võivad olla riskiteguriks töötaja tervisele (nt kemikaalid, toksilised ained, tolm, müra, vibratsioon, tavapärasest madalam või kõrgem temperatuur, järsk temperatuuride vaheldumine, kuumus, niiskus).</w:t>
                            </w:r>
                          </w:p>
                          <w:p w14:paraId="2FE5521A" w14:textId="77777777" w:rsidR="005C5B21"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5) Vajadusel märkida töö tegemisel kasutatavad töövahendid (nt masinad, seadmed, käsitööriistad, tarkvara).</w:t>
                            </w:r>
                          </w:p>
                          <w:p w14:paraId="43FE605E" w14:textId="0B8B790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6) Nimetada kutseala kutsed ning võimalusel kirjeldada lühidalt erinevusi käesolevast kutsest. </w:t>
                            </w:r>
                          </w:p>
                        </w:txbxContent>
                      </v:textbox>
                    </v:shape>
                  </w:pict>
                </mc:Fallback>
              </mc:AlternateContent>
            </w:r>
          </w:p>
        </w:tc>
      </w:tr>
      <w:tr w:rsidR="00292AB6" w:rsidRPr="00187FC4" w14:paraId="10F21326" w14:textId="77777777" w:rsidTr="00292AB6">
        <w:trPr>
          <w:trHeight w:val="556"/>
        </w:trPr>
        <w:tc>
          <w:tcPr>
            <w:tcW w:w="7196" w:type="dxa"/>
          </w:tcPr>
          <w:p w14:paraId="01E276BF" w14:textId="747810F3" w:rsidR="00292AB6" w:rsidRPr="00292AB6" w:rsidRDefault="00292AB6" w:rsidP="000E5732">
            <w:pPr>
              <w:pStyle w:val="NoSpacing"/>
              <w:rPr>
                <w:rFonts w:ascii="Arial" w:hAnsi="Arial" w:cs="Arial"/>
                <w:color w:val="EE0000"/>
              </w:rPr>
            </w:pPr>
            <w:r w:rsidRPr="00292AB6">
              <w:rPr>
                <w:rFonts w:ascii="Arial" w:hAnsi="Arial" w:cs="Arial"/>
                <w:color w:val="EE0000"/>
              </w:rPr>
              <w:t>Kommentaarid:</w:t>
            </w:r>
          </w:p>
        </w:tc>
        <w:tc>
          <w:tcPr>
            <w:tcW w:w="7513" w:type="dxa"/>
          </w:tcPr>
          <w:p w14:paraId="67F22ADE" w14:textId="58F44B25" w:rsidR="00292AB6" w:rsidRPr="00292AB6" w:rsidRDefault="00292AB6" w:rsidP="00DB59B9">
            <w:pPr>
              <w:pStyle w:val="NoSpacing"/>
              <w:rPr>
                <w:rFonts w:ascii="Arial" w:hAnsi="Arial" w:cs="Arial"/>
                <w:color w:val="EE0000"/>
              </w:rPr>
            </w:pPr>
            <w:r w:rsidRPr="00292AB6">
              <w:rPr>
                <w:rFonts w:ascii="Arial" w:hAnsi="Arial" w:cs="Arial"/>
                <w:color w:val="EE0000"/>
              </w:rPr>
              <w:t>Kommentaarid:</w:t>
            </w:r>
          </w:p>
        </w:tc>
        <w:tc>
          <w:tcPr>
            <w:tcW w:w="7512" w:type="dxa"/>
          </w:tcPr>
          <w:p w14:paraId="50636A4E" w14:textId="2EF3B4C4" w:rsidR="00292AB6" w:rsidRPr="00292AB6" w:rsidRDefault="00292AB6" w:rsidP="00726EE0">
            <w:pPr>
              <w:pStyle w:val="NoSpacing"/>
              <w:rPr>
                <w:rFonts w:ascii="Arial" w:hAnsi="Arial" w:cs="Arial"/>
                <w:color w:val="EE0000"/>
              </w:rPr>
            </w:pPr>
            <w:r w:rsidRPr="00292AB6">
              <w:rPr>
                <w:rFonts w:ascii="Arial" w:hAnsi="Arial" w:cs="Arial"/>
                <w:color w:val="EE0000"/>
              </w:rPr>
              <w:t>Kommentaarid:</w:t>
            </w:r>
          </w:p>
        </w:tc>
      </w:tr>
      <w:tr w:rsidR="005550F1" w:rsidRPr="00187FC4" w14:paraId="2CAC5291" w14:textId="372B3937" w:rsidTr="00811AD5">
        <w:trPr>
          <w:trHeight w:val="300"/>
        </w:trPr>
        <w:tc>
          <w:tcPr>
            <w:tcW w:w="7196" w:type="dxa"/>
            <w:shd w:val="clear" w:color="auto" w:fill="FDFA8D"/>
          </w:tcPr>
          <w:p w14:paraId="49719BB2" w14:textId="235801B2" w:rsidR="005550F1" w:rsidRPr="00187FC4" w:rsidRDefault="005550F1" w:rsidP="009B7113">
            <w:pPr>
              <w:spacing w:after="0"/>
              <w:rPr>
                <w:rFonts w:ascii="Arial" w:hAnsi="Arial" w:cs="Arial"/>
                <w:b/>
              </w:rPr>
            </w:pPr>
            <w:r w:rsidRPr="00187FC4">
              <w:rPr>
                <w:rFonts w:ascii="Arial" w:hAnsi="Arial" w:cs="Arial"/>
                <w:b/>
              </w:rPr>
              <w:t xml:space="preserve">A.2. Tööosad </w:t>
            </w:r>
          </w:p>
        </w:tc>
        <w:tc>
          <w:tcPr>
            <w:tcW w:w="7513" w:type="dxa"/>
            <w:shd w:val="clear" w:color="auto" w:fill="FDFA8D"/>
          </w:tcPr>
          <w:p w14:paraId="04C24A62" w14:textId="12026269" w:rsidR="005550F1" w:rsidRPr="00187FC4" w:rsidRDefault="005550F1" w:rsidP="009B7113">
            <w:pPr>
              <w:spacing w:after="0"/>
              <w:rPr>
                <w:rFonts w:ascii="Arial" w:hAnsi="Arial" w:cs="Arial"/>
                <w:b/>
              </w:rPr>
            </w:pPr>
            <w:r w:rsidRPr="00187FC4">
              <w:rPr>
                <w:rFonts w:ascii="Arial" w:hAnsi="Arial" w:cs="Arial"/>
                <w:b/>
              </w:rPr>
              <w:t xml:space="preserve">A.2. Tööosad </w:t>
            </w:r>
          </w:p>
        </w:tc>
        <w:tc>
          <w:tcPr>
            <w:tcW w:w="7512" w:type="dxa"/>
            <w:shd w:val="clear" w:color="auto" w:fill="FDFA8D"/>
          </w:tcPr>
          <w:p w14:paraId="536710BE" w14:textId="53320DF5" w:rsidR="005550F1" w:rsidRPr="00187FC4" w:rsidRDefault="005550F1" w:rsidP="009B7113">
            <w:pPr>
              <w:spacing w:after="0"/>
              <w:rPr>
                <w:rFonts w:ascii="Arial" w:hAnsi="Arial" w:cs="Arial"/>
                <w:b/>
              </w:rPr>
            </w:pPr>
            <w:r w:rsidRPr="00187FC4">
              <w:rPr>
                <w:rFonts w:ascii="Arial" w:hAnsi="Arial" w:cs="Arial"/>
                <w:b/>
              </w:rPr>
              <w:t>A.2. Tööosad</w:t>
            </w:r>
          </w:p>
        </w:tc>
      </w:tr>
      <w:tr w:rsidR="005550F1" w:rsidRPr="00187FC4" w14:paraId="2D73FDCE" w14:textId="53A92CF2" w:rsidTr="00FF43AE">
        <w:trPr>
          <w:trHeight w:val="300"/>
        </w:trPr>
        <w:tc>
          <w:tcPr>
            <w:tcW w:w="7196" w:type="dxa"/>
          </w:tcPr>
          <w:p w14:paraId="12EF0E8A" w14:textId="77777777" w:rsidR="00E75775" w:rsidRPr="00187FC4" w:rsidRDefault="00E75775" w:rsidP="007C6299">
            <w:pPr>
              <w:pStyle w:val="NoSpacing"/>
              <w:rPr>
                <w:rFonts w:ascii="Arial" w:hAnsi="Arial" w:cs="Arial"/>
                <w:b/>
                <w:bCs/>
              </w:rPr>
            </w:pPr>
            <w:r w:rsidRPr="00187FC4">
              <w:rPr>
                <w:rFonts w:ascii="Arial" w:hAnsi="Arial" w:cs="Arial"/>
                <w:b/>
                <w:bCs/>
              </w:rPr>
              <w:t>Kohustuslikud tööosad</w:t>
            </w:r>
          </w:p>
          <w:p w14:paraId="780D81CC" w14:textId="3387753B" w:rsidR="00E75775" w:rsidRPr="00187FC4" w:rsidRDefault="00E75775" w:rsidP="007C6299">
            <w:pPr>
              <w:pStyle w:val="NoSpacing"/>
              <w:rPr>
                <w:rFonts w:ascii="Arial" w:hAnsi="Arial" w:cs="Arial"/>
              </w:rPr>
            </w:pPr>
            <w:r w:rsidRPr="00187FC4">
              <w:rPr>
                <w:rFonts w:ascii="Arial" w:hAnsi="Arial" w:cs="Arial"/>
              </w:rPr>
              <w:t xml:space="preserve">A.2.1. </w:t>
            </w:r>
            <w:r w:rsidR="00265C30" w:rsidRPr="00265C30">
              <w:rPr>
                <w:rFonts w:ascii="Arial" w:hAnsi="Arial" w:cs="Arial"/>
              </w:rPr>
              <w:t>Finantsarvestus</w:t>
            </w:r>
          </w:p>
          <w:p w14:paraId="3183E540" w14:textId="77777777" w:rsidR="005550F1" w:rsidRDefault="00E75775" w:rsidP="007C6299">
            <w:pPr>
              <w:pStyle w:val="NoSpacing"/>
              <w:rPr>
                <w:rFonts w:ascii="Arial" w:hAnsi="Arial" w:cs="Arial"/>
              </w:rPr>
            </w:pPr>
            <w:r w:rsidRPr="00187FC4">
              <w:rPr>
                <w:rFonts w:ascii="Arial" w:hAnsi="Arial" w:cs="Arial"/>
              </w:rPr>
              <w:t xml:space="preserve">A.2.2. </w:t>
            </w:r>
            <w:r w:rsidR="00265C30" w:rsidRPr="00265C30">
              <w:rPr>
                <w:rFonts w:ascii="Arial" w:hAnsi="Arial" w:cs="Arial"/>
              </w:rPr>
              <w:t>Maksuarvestu</w:t>
            </w:r>
            <w:r w:rsidR="00265C30">
              <w:rPr>
                <w:rFonts w:ascii="Arial" w:hAnsi="Arial" w:cs="Arial"/>
              </w:rPr>
              <w:t>s</w:t>
            </w:r>
          </w:p>
          <w:p w14:paraId="20AF0419" w14:textId="7C777B7F" w:rsidR="00265C30" w:rsidRPr="00187FC4" w:rsidRDefault="00265C30" w:rsidP="007C6299">
            <w:pPr>
              <w:pStyle w:val="NoSpacing"/>
              <w:rPr>
                <w:rFonts w:ascii="Arial" w:hAnsi="Arial" w:cs="Arial"/>
              </w:rPr>
            </w:pPr>
            <w:r>
              <w:rPr>
                <w:rFonts w:ascii="Arial" w:hAnsi="Arial" w:cs="Arial"/>
              </w:rPr>
              <w:t xml:space="preserve">A.2.3. </w:t>
            </w:r>
            <w:r w:rsidRPr="00265C30">
              <w:rPr>
                <w:rFonts w:ascii="Arial" w:hAnsi="Arial" w:cs="Arial"/>
              </w:rPr>
              <w:t>Juhtimisarvestus</w:t>
            </w:r>
          </w:p>
        </w:tc>
        <w:tc>
          <w:tcPr>
            <w:tcW w:w="7513" w:type="dxa"/>
          </w:tcPr>
          <w:p w14:paraId="3B03AE19" w14:textId="52885685" w:rsidR="007C6299" w:rsidRPr="00187FC4" w:rsidRDefault="007C6299" w:rsidP="007C6299">
            <w:pPr>
              <w:pStyle w:val="NoSpacing"/>
              <w:rPr>
                <w:rFonts w:ascii="Arial" w:hAnsi="Arial" w:cs="Arial"/>
                <w:b/>
                <w:bCs/>
              </w:rPr>
            </w:pPr>
            <w:r w:rsidRPr="00187FC4">
              <w:rPr>
                <w:rFonts w:ascii="Arial" w:hAnsi="Arial" w:cs="Arial"/>
                <w:b/>
                <w:bCs/>
              </w:rPr>
              <w:t>Kohustuslikud tööosad</w:t>
            </w:r>
          </w:p>
          <w:p w14:paraId="42DBD068" w14:textId="77777777" w:rsidR="00DC6F7B" w:rsidRPr="00DC6F7B" w:rsidRDefault="00DC6F7B" w:rsidP="00DC6F7B">
            <w:pPr>
              <w:spacing w:after="0"/>
              <w:rPr>
                <w:rFonts w:ascii="Arial" w:hAnsi="Arial" w:cs="Arial"/>
              </w:rPr>
            </w:pPr>
            <w:r w:rsidRPr="00DC6F7B">
              <w:rPr>
                <w:rFonts w:ascii="Arial" w:hAnsi="Arial" w:cs="Arial"/>
              </w:rPr>
              <w:t>A.2.1. Finantsarvestus</w:t>
            </w:r>
          </w:p>
          <w:p w14:paraId="05D70C36" w14:textId="77777777" w:rsidR="00DC6F7B" w:rsidRPr="00DC6F7B" w:rsidRDefault="00DC6F7B" w:rsidP="00DC6F7B">
            <w:pPr>
              <w:spacing w:after="0"/>
              <w:rPr>
                <w:rFonts w:ascii="Arial" w:hAnsi="Arial" w:cs="Arial"/>
              </w:rPr>
            </w:pPr>
            <w:r w:rsidRPr="00DC6F7B">
              <w:rPr>
                <w:rFonts w:ascii="Arial" w:hAnsi="Arial" w:cs="Arial"/>
              </w:rPr>
              <w:t>A.2.2. Maksuarvestus</w:t>
            </w:r>
          </w:p>
          <w:p w14:paraId="591C4AF2" w14:textId="00632017" w:rsidR="00BF28D4" w:rsidRPr="00187FC4" w:rsidRDefault="00DC6F7B" w:rsidP="007C6299">
            <w:pPr>
              <w:spacing w:after="0"/>
              <w:rPr>
                <w:rFonts w:ascii="Arial" w:hAnsi="Arial" w:cs="Arial"/>
              </w:rPr>
            </w:pPr>
            <w:r w:rsidRPr="00DC6F7B">
              <w:rPr>
                <w:rFonts w:ascii="Arial" w:hAnsi="Arial" w:cs="Arial"/>
              </w:rPr>
              <w:t>A.2.3. Juhtimisarvestus</w:t>
            </w:r>
          </w:p>
        </w:tc>
        <w:tc>
          <w:tcPr>
            <w:tcW w:w="7512" w:type="dxa"/>
          </w:tcPr>
          <w:p w14:paraId="7A5CAE04" w14:textId="09A0C42F" w:rsidR="007C6299" w:rsidRPr="00187FC4" w:rsidRDefault="007C6299" w:rsidP="007C6299">
            <w:pPr>
              <w:pStyle w:val="NoSpacing"/>
              <w:rPr>
                <w:rFonts w:ascii="Arial" w:hAnsi="Arial" w:cs="Arial"/>
                <w:b/>
                <w:bCs/>
              </w:rPr>
            </w:pPr>
            <w:r w:rsidRPr="00187FC4">
              <w:rPr>
                <w:rFonts w:ascii="Arial" w:hAnsi="Arial" w:cs="Arial"/>
                <w:b/>
                <w:bCs/>
              </w:rPr>
              <w:t>Kohustuslikud tööosad</w:t>
            </w:r>
          </w:p>
          <w:p w14:paraId="27068E6E" w14:textId="77777777" w:rsidR="00DC6F7B" w:rsidRPr="00DC6F7B" w:rsidRDefault="00DC6F7B" w:rsidP="00DC6F7B">
            <w:pPr>
              <w:spacing w:after="0"/>
              <w:rPr>
                <w:rFonts w:ascii="Arial" w:hAnsi="Arial" w:cs="Arial"/>
              </w:rPr>
            </w:pPr>
            <w:r w:rsidRPr="00DC6F7B">
              <w:rPr>
                <w:rFonts w:ascii="Arial" w:hAnsi="Arial" w:cs="Arial"/>
              </w:rPr>
              <w:t>A.2.1. Finantsarvestus</w:t>
            </w:r>
          </w:p>
          <w:p w14:paraId="4192D685" w14:textId="77777777" w:rsidR="00DC6F7B" w:rsidRPr="00DC6F7B" w:rsidRDefault="00DC6F7B" w:rsidP="00DC6F7B">
            <w:pPr>
              <w:spacing w:after="0"/>
              <w:rPr>
                <w:rFonts w:ascii="Arial" w:hAnsi="Arial" w:cs="Arial"/>
              </w:rPr>
            </w:pPr>
            <w:r w:rsidRPr="00DC6F7B">
              <w:rPr>
                <w:rFonts w:ascii="Arial" w:hAnsi="Arial" w:cs="Arial"/>
              </w:rPr>
              <w:t>A.2.2. Maksuarvestus</w:t>
            </w:r>
          </w:p>
          <w:p w14:paraId="1D29B4B2" w14:textId="393C8DE0" w:rsidR="005550F1" w:rsidRPr="00187FC4" w:rsidRDefault="00DC6F7B" w:rsidP="00DC6F7B">
            <w:pPr>
              <w:spacing w:after="0"/>
              <w:rPr>
                <w:rFonts w:ascii="Arial" w:hAnsi="Arial" w:cs="Arial"/>
              </w:rPr>
            </w:pPr>
            <w:r w:rsidRPr="00DC6F7B">
              <w:rPr>
                <w:rFonts w:ascii="Arial" w:hAnsi="Arial" w:cs="Arial"/>
              </w:rPr>
              <w:t>A.2.3. Juhtimisarvestus</w:t>
            </w:r>
          </w:p>
        </w:tc>
      </w:tr>
      <w:tr w:rsidR="00292AB6" w:rsidRPr="00187FC4" w14:paraId="11177A66" w14:textId="77777777" w:rsidTr="00FF43AE">
        <w:trPr>
          <w:trHeight w:val="300"/>
        </w:trPr>
        <w:tc>
          <w:tcPr>
            <w:tcW w:w="7196" w:type="dxa"/>
          </w:tcPr>
          <w:p w14:paraId="1B8F7AA9" w14:textId="166281B9" w:rsidR="00292AB6" w:rsidRPr="00187FC4" w:rsidRDefault="00292AB6" w:rsidP="007C6299">
            <w:pPr>
              <w:pStyle w:val="NoSpacing"/>
              <w:rPr>
                <w:rFonts w:ascii="Arial" w:hAnsi="Arial" w:cs="Arial"/>
                <w:b/>
                <w:bCs/>
              </w:rPr>
            </w:pPr>
            <w:r w:rsidRPr="00292AB6">
              <w:rPr>
                <w:rFonts w:ascii="Arial" w:hAnsi="Arial" w:cs="Arial"/>
                <w:color w:val="EE0000"/>
              </w:rPr>
              <w:t>Kommentaarid:</w:t>
            </w:r>
          </w:p>
        </w:tc>
        <w:tc>
          <w:tcPr>
            <w:tcW w:w="7513" w:type="dxa"/>
          </w:tcPr>
          <w:p w14:paraId="6A616B13" w14:textId="5C174B8E" w:rsidR="00292AB6" w:rsidRPr="00187FC4" w:rsidRDefault="00292AB6" w:rsidP="007C6299">
            <w:pPr>
              <w:pStyle w:val="NoSpacing"/>
              <w:rPr>
                <w:rFonts w:ascii="Arial" w:hAnsi="Arial" w:cs="Arial"/>
                <w:b/>
                <w:bCs/>
              </w:rPr>
            </w:pPr>
            <w:r w:rsidRPr="00292AB6">
              <w:rPr>
                <w:rFonts w:ascii="Arial" w:hAnsi="Arial" w:cs="Arial"/>
                <w:color w:val="EE0000"/>
              </w:rPr>
              <w:t>Kommentaarid:</w:t>
            </w:r>
          </w:p>
        </w:tc>
        <w:tc>
          <w:tcPr>
            <w:tcW w:w="7512" w:type="dxa"/>
          </w:tcPr>
          <w:p w14:paraId="15E33917" w14:textId="77777777" w:rsidR="00292AB6" w:rsidRDefault="00292AB6" w:rsidP="007C6299">
            <w:pPr>
              <w:pStyle w:val="NoSpacing"/>
              <w:rPr>
                <w:rFonts w:ascii="Arial" w:hAnsi="Arial" w:cs="Arial"/>
                <w:color w:val="EE0000"/>
              </w:rPr>
            </w:pPr>
            <w:r w:rsidRPr="00292AB6">
              <w:rPr>
                <w:rFonts w:ascii="Arial" w:hAnsi="Arial" w:cs="Arial"/>
                <w:color w:val="EE0000"/>
              </w:rPr>
              <w:t>Kommentaarid:</w:t>
            </w:r>
          </w:p>
          <w:p w14:paraId="3655B542" w14:textId="04BA6D04" w:rsidR="00292AB6" w:rsidRPr="00187FC4" w:rsidRDefault="00292AB6" w:rsidP="007C6299">
            <w:pPr>
              <w:pStyle w:val="NoSpacing"/>
              <w:rPr>
                <w:rFonts w:ascii="Arial" w:hAnsi="Arial" w:cs="Arial"/>
                <w:b/>
                <w:bCs/>
              </w:rPr>
            </w:pPr>
          </w:p>
        </w:tc>
      </w:tr>
      <w:tr w:rsidR="009B7113" w:rsidRPr="00187FC4" w14:paraId="2C38E2AC" w14:textId="2E6860C1" w:rsidTr="00811AD5">
        <w:trPr>
          <w:trHeight w:val="300"/>
        </w:trPr>
        <w:tc>
          <w:tcPr>
            <w:tcW w:w="7196" w:type="dxa"/>
            <w:shd w:val="clear" w:color="auto" w:fill="FDFA8D"/>
          </w:tcPr>
          <w:p w14:paraId="55DCA426" w14:textId="0AE5AB83" w:rsidR="009B7113" w:rsidRPr="00187FC4" w:rsidRDefault="009B7113" w:rsidP="009B7113">
            <w:pPr>
              <w:spacing w:after="0"/>
              <w:rPr>
                <w:rFonts w:ascii="Arial" w:hAnsi="Arial" w:cs="Arial"/>
                <w:b/>
              </w:rPr>
            </w:pPr>
            <w:r w:rsidRPr="00187FC4">
              <w:rPr>
                <w:rFonts w:ascii="Arial" w:hAnsi="Arial" w:cs="Arial"/>
                <w:b/>
              </w:rPr>
              <w:t>A.3. Kutsealane ettevalmistus</w:t>
            </w:r>
          </w:p>
        </w:tc>
        <w:tc>
          <w:tcPr>
            <w:tcW w:w="7513" w:type="dxa"/>
            <w:shd w:val="clear" w:color="auto" w:fill="FDFA8D"/>
          </w:tcPr>
          <w:p w14:paraId="5B92DD19" w14:textId="3F93A017" w:rsidR="009B7113" w:rsidRPr="00187FC4" w:rsidRDefault="009B7113" w:rsidP="009B7113">
            <w:pPr>
              <w:spacing w:after="0"/>
              <w:rPr>
                <w:rFonts w:ascii="Arial" w:hAnsi="Arial" w:cs="Arial"/>
                <w:b/>
              </w:rPr>
            </w:pPr>
            <w:r w:rsidRPr="00187FC4">
              <w:rPr>
                <w:rFonts w:ascii="Arial" w:hAnsi="Arial" w:cs="Arial"/>
                <w:b/>
              </w:rPr>
              <w:t>A.3. Kutsealane ettevalmistus</w:t>
            </w:r>
          </w:p>
        </w:tc>
        <w:tc>
          <w:tcPr>
            <w:tcW w:w="7512" w:type="dxa"/>
            <w:shd w:val="clear" w:color="auto" w:fill="FDFA8D"/>
          </w:tcPr>
          <w:p w14:paraId="4BB59116" w14:textId="60EAA0E5" w:rsidR="009B7113" w:rsidRPr="00187FC4" w:rsidRDefault="009B7113" w:rsidP="009B7113">
            <w:pPr>
              <w:spacing w:after="0"/>
              <w:rPr>
                <w:rFonts w:ascii="Arial" w:hAnsi="Arial" w:cs="Arial"/>
                <w:b/>
              </w:rPr>
            </w:pPr>
            <w:r w:rsidRPr="00187FC4">
              <w:rPr>
                <w:rFonts w:ascii="Arial" w:hAnsi="Arial" w:cs="Arial"/>
                <w:b/>
              </w:rPr>
              <w:t>A.3. Kutsealane ettevalmistus</w:t>
            </w:r>
          </w:p>
        </w:tc>
      </w:tr>
      <w:tr w:rsidR="00E75775" w:rsidRPr="00187FC4" w14:paraId="79A30B07" w14:textId="77777777" w:rsidTr="009B7113">
        <w:trPr>
          <w:trHeight w:val="300"/>
        </w:trPr>
        <w:tc>
          <w:tcPr>
            <w:tcW w:w="7196" w:type="dxa"/>
          </w:tcPr>
          <w:p w14:paraId="2D9A110E" w14:textId="3E9BE7F1" w:rsidR="00E75775" w:rsidRDefault="0036219E" w:rsidP="00E75775">
            <w:pPr>
              <w:spacing w:after="0"/>
              <w:rPr>
                <w:rFonts w:ascii="Arial" w:hAnsi="Arial" w:cs="Arial"/>
                <w:bCs/>
              </w:rPr>
            </w:pPr>
            <w:r w:rsidRPr="0036219E">
              <w:rPr>
                <w:rFonts w:ascii="Arial" w:hAnsi="Arial" w:cs="Arial"/>
                <w:bCs/>
              </w:rPr>
              <w:t>Raamatupidajal on keskharidus, läbitud erialane täienduskoolitus või tasemeõpe ning üldjuhul ka töökogemus.</w:t>
            </w:r>
          </w:p>
          <w:p w14:paraId="383F50A2" w14:textId="051AF676" w:rsidR="006448AE" w:rsidRPr="00187FC4" w:rsidRDefault="006448AE" w:rsidP="00E75775">
            <w:pPr>
              <w:spacing w:after="0"/>
              <w:rPr>
                <w:rFonts w:ascii="Arial" w:hAnsi="Arial" w:cs="Arial"/>
                <w:b/>
              </w:rPr>
            </w:pPr>
          </w:p>
        </w:tc>
        <w:tc>
          <w:tcPr>
            <w:tcW w:w="7513" w:type="dxa"/>
          </w:tcPr>
          <w:p w14:paraId="7005309D" w14:textId="2AC1FD4B" w:rsidR="00E75775" w:rsidRPr="0036219E" w:rsidRDefault="0036219E" w:rsidP="00E75775">
            <w:pPr>
              <w:spacing w:after="0"/>
              <w:rPr>
                <w:rFonts w:ascii="Arial" w:hAnsi="Arial" w:cs="Arial"/>
                <w:bCs/>
              </w:rPr>
            </w:pPr>
            <w:r w:rsidRPr="0036219E">
              <w:rPr>
                <w:rFonts w:ascii="Arial" w:hAnsi="Arial" w:cs="Arial"/>
                <w:bCs/>
              </w:rPr>
              <w:t>Vanemraamatupidajal on majandusarvestuse/ärinduse valdkonna kõrgharidus, töökogemus ja läbitud erialane täienduskoolitus.</w:t>
            </w:r>
          </w:p>
        </w:tc>
        <w:tc>
          <w:tcPr>
            <w:tcW w:w="7512" w:type="dxa"/>
          </w:tcPr>
          <w:p w14:paraId="1226E81B" w14:textId="509E2F4A" w:rsidR="00E75775" w:rsidRPr="00624172" w:rsidRDefault="00624172" w:rsidP="00E75775">
            <w:pPr>
              <w:spacing w:after="0"/>
              <w:rPr>
                <w:rFonts w:ascii="Arial" w:hAnsi="Arial" w:cs="Arial"/>
                <w:bCs/>
              </w:rPr>
            </w:pPr>
            <w:r w:rsidRPr="00624172">
              <w:rPr>
                <w:rFonts w:ascii="Arial" w:hAnsi="Arial" w:cs="Arial"/>
                <w:bCs/>
              </w:rPr>
              <w:t>Juhtivraamatupidajal on üldjuhul majandusarvestuse/ärinduse valdkonna kõrgharidus, töökogemus ja läbitud erialane täienduskoolitus.</w:t>
            </w:r>
          </w:p>
        </w:tc>
      </w:tr>
      <w:tr w:rsidR="004154DB" w:rsidRPr="00187FC4" w14:paraId="41693705" w14:textId="77777777" w:rsidTr="009B7113">
        <w:trPr>
          <w:trHeight w:val="300"/>
        </w:trPr>
        <w:tc>
          <w:tcPr>
            <w:tcW w:w="7196" w:type="dxa"/>
          </w:tcPr>
          <w:p w14:paraId="50BB6B87" w14:textId="6D10E40F" w:rsidR="004154DB" w:rsidRPr="0036219E" w:rsidRDefault="004154DB" w:rsidP="00E75775">
            <w:pPr>
              <w:spacing w:after="0"/>
              <w:rPr>
                <w:rFonts w:ascii="Arial" w:hAnsi="Arial" w:cs="Arial"/>
                <w:bCs/>
              </w:rPr>
            </w:pPr>
            <w:r w:rsidRPr="00292AB6">
              <w:rPr>
                <w:rFonts w:ascii="Arial" w:hAnsi="Arial" w:cs="Arial"/>
                <w:color w:val="EE0000"/>
              </w:rPr>
              <w:t>Kommentaarid:</w:t>
            </w:r>
          </w:p>
        </w:tc>
        <w:tc>
          <w:tcPr>
            <w:tcW w:w="7513" w:type="dxa"/>
          </w:tcPr>
          <w:p w14:paraId="41190CC2" w14:textId="3C09FCCD" w:rsidR="004154DB" w:rsidRPr="0036219E" w:rsidRDefault="004154DB" w:rsidP="00E75775">
            <w:pPr>
              <w:spacing w:after="0"/>
              <w:rPr>
                <w:rFonts w:ascii="Arial" w:hAnsi="Arial" w:cs="Arial"/>
                <w:bCs/>
              </w:rPr>
            </w:pPr>
            <w:r w:rsidRPr="00292AB6">
              <w:rPr>
                <w:rFonts w:ascii="Arial" w:hAnsi="Arial" w:cs="Arial"/>
                <w:color w:val="EE0000"/>
              </w:rPr>
              <w:t>Kommentaarid:</w:t>
            </w:r>
          </w:p>
        </w:tc>
        <w:tc>
          <w:tcPr>
            <w:tcW w:w="7512" w:type="dxa"/>
          </w:tcPr>
          <w:p w14:paraId="57005BCC" w14:textId="77777777" w:rsidR="004154DB" w:rsidRDefault="004154DB" w:rsidP="00E75775">
            <w:pPr>
              <w:spacing w:after="0"/>
              <w:rPr>
                <w:rFonts w:ascii="Arial" w:hAnsi="Arial" w:cs="Arial"/>
                <w:color w:val="EE0000"/>
              </w:rPr>
            </w:pPr>
            <w:r w:rsidRPr="00292AB6">
              <w:rPr>
                <w:rFonts w:ascii="Arial" w:hAnsi="Arial" w:cs="Arial"/>
                <w:color w:val="EE0000"/>
              </w:rPr>
              <w:t>Kommentaarid:</w:t>
            </w:r>
          </w:p>
          <w:p w14:paraId="790B4BD6" w14:textId="663406EF" w:rsidR="004154DB" w:rsidRPr="00624172" w:rsidRDefault="004154DB" w:rsidP="00E75775">
            <w:pPr>
              <w:spacing w:after="0"/>
              <w:rPr>
                <w:rFonts w:ascii="Arial" w:hAnsi="Arial" w:cs="Arial"/>
                <w:bCs/>
              </w:rPr>
            </w:pPr>
          </w:p>
        </w:tc>
      </w:tr>
      <w:tr w:rsidR="00E75775" w:rsidRPr="00187FC4" w14:paraId="3B19467A" w14:textId="45FD4EC9" w:rsidTr="00811AD5">
        <w:trPr>
          <w:trHeight w:val="300"/>
        </w:trPr>
        <w:tc>
          <w:tcPr>
            <w:tcW w:w="7196" w:type="dxa"/>
            <w:shd w:val="clear" w:color="auto" w:fill="FDFA8D"/>
          </w:tcPr>
          <w:p w14:paraId="38EF4AFF" w14:textId="1232F3A7" w:rsidR="00E75775" w:rsidRPr="00187FC4" w:rsidRDefault="00E75775" w:rsidP="00E75775">
            <w:pPr>
              <w:spacing w:after="0"/>
              <w:rPr>
                <w:rFonts w:ascii="Arial" w:hAnsi="Arial" w:cs="Arial"/>
                <w:b/>
              </w:rPr>
            </w:pPr>
            <w:r w:rsidRPr="00187FC4">
              <w:rPr>
                <w:rFonts w:ascii="Arial" w:hAnsi="Arial" w:cs="Arial"/>
                <w:b/>
              </w:rPr>
              <w:t>A.4. Enamlevinud kutsenimetused</w:t>
            </w:r>
          </w:p>
        </w:tc>
        <w:tc>
          <w:tcPr>
            <w:tcW w:w="7513" w:type="dxa"/>
            <w:shd w:val="clear" w:color="auto" w:fill="FDFA8D"/>
          </w:tcPr>
          <w:p w14:paraId="24C88168" w14:textId="573983F7" w:rsidR="00E75775" w:rsidRPr="00187FC4" w:rsidRDefault="00E75775" w:rsidP="00E75775">
            <w:pPr>
              <w:spacing w:after="0"/>
              <w:rPr>
                <w:rFonts w:ascii="Arial" w:hAnsi="Arial" w:cs="Arial"/>
                <w:b/>
              </w:rPr>
            </w:pPr>
            <w:r w:rsidRPr="00187FC4">
              <w:rPr>
                <w:rFonts w:ascii="Arial" w:hAnsi="Arial" w:cs="Arial"/>
                <w:b/>
              </w:rPr>
              <w:t>A.4. Enamlevinud kutsenimetused</w:t>
            </w:r>
          </w:p>
        </w:tc>
        <w:tc>
          <w:tcPr>
            <w:tcW w:w="7512" w:type="dxa"/>
            <w:shd w:val="clear" w:color="auto" w:fill="FDFA8D"/>
          </w:tcPr>
          <w:p w14:paraId="4BA22BEB" w14:textId="2865578C" w:rsidR="00E75775" w:rsidRPr="00187FC4" w:rsidRDefault="00E75775" w:rsidP="00E75775">
            <w:pPr>
              <w:spacing w:after="0"/>
              <w:rPr>
                <w:rFonts w:ascii="Arial" w:hAnsi="Arial" w:cs="Arial"/>
                <w:b/>
              </w:rPr>
            </w:pPr>
            <w:r w:rsidRPr="00187FC4">
              <w:rPr>
                <w:rFonts w:ascii="Arial" w:hAnsi="Arial" w:cs="Arial"/>
                <w:b/>
              </w:rPr>
              <w:t>A.4. Enamlevinud kutsenimetused</w:t>
            </w:r>
          </w:p>
        </w:tc>
      </w:tr>
      <w:tr w:rsidR="00E75775" w:rsidRPr="00187FC4" w14:paraId="39AAD940" w14:textId="028DE58C" w:rsidTr="00FF43AE">
        <w:trPr>
          <w:trHeight w:val="300"/>
        </w:trPr>
        <w:tc>
          <w:tcPr>
            <w:tcW w:w="7196" w:type="dxa"/>
          </w:tcPr>
          <w:p w14:paraId="1D0C45B2" w14:textId="7F1ADE29" w:rsidR="006448AE" w:rsidRDefault="00E667E3" w:rsidP="00E75775">
            <w:pPr>
              <w:spacing w:after="0"/>
              <w:rPr>
                <w:rFonts w:ascii="Arial" w:hAnsi="Arial" w:cs="Arial"/>
                <w:bCs/>
              </w:rPr>
            </w:pPr>
            <w:r w:rsidRPr="00E667E3">
              <w:rPr>
                <w:rFonts w:ascii="Arial" w:hAnsi="Arial" w:cs="Arial"/>
                <w:bCs/>
              </w:rPr>
              <w:t>Raamatupidaja</w:t>
            </w:r>
          </w:p>
          <w:p w14:paraId="53B18C0A" w14:textId="6C61972A" w:rsidR="006448AE" w:rsidRPr="00187FC4" w:rsidRDefault="006448AE" w:rsidP="00E75775">
            <w:pPr>
              <w:spacing w:after="0"/>
              <w:rPr>
                <w:rFonts w:ascii="Arial" w:hAnsi="Arial" w:cs="Arial"/>
              </w:rPr>
            </w:pPr>
          </w:p>
        </w:tc>
        <w:tc>
          <w:tcPr>
            <w:tcW w:w="7513" w:type="dxa"/>
          </w:tcPr>
          <w:p w14:paraId="4E234214" w14:textId="447BC87E" w:rsidR="00E75775" w:rsidRPr="00187FC4" w:rsidRDefault="00E667E3" w:rsidP="00E75775">
            <w:pPr>
              <w:spacing w:after="0"/>
              <w:rPr>
                <w:rFonts w:ascii="Arial" w:hAnsi="Arial" w:cs="Arial"/>
              </w:rPr>
            </w:pPr>
            <w:r w:rsidRPr="00E667E3">
              <w:rPr>
                <w:rFonts w:ascii="Arial" w:hAnsi="Arial" w:cs="Arial"/>
              </w:rPr>
              <w:t>Raamatupidaja, vanemraamatupidaja, pearaamatupidaja</w:t>
            </w:r>
          </w:p>
        </w:tc>
        <w:tc>
          <w:tcPr>
            <w:tcW w:w="7512" w:type="dxa"/>
          </w:tcPr>
          <w:p w14:paraId="4DF04720" w14:textId="31DEBF85" w:rsidR="00E75775" w:rsidRPr="00187FC4" w:rsidRDefault="00E667E3" w:rsidP="00E75775">
            <w:pPr>
              <w:spacing w:after="0"/>
              <w:rPr>
                <w:rFonts w:ascii="Arial" w:hAnsi="Arial" w:cs="Arial"/>
              </w:rPr>
            </w:pPr>
            <w:r w:rsidRPr="00E667E3">
              <w:rPr>
                <w:rFonts w:ascii="Arial" w:hAnsi="Arial" w:cs="Arial"/>
              </w:rPr>
              <w:t>Finantsjuht, pearaamatupidaja, vanemraamatupidaja, juhtivraamatupidaja, finantsanalüütik</w:t>
            </w:r>
          </w:p>
        </w:tc>
      </w:tr>
      <w:tr w:rsidR="004154DB" w:rsidRPr="00187FC4" w14:paraId="28343908" w14:textId="77777777" w:rsidTr="00FF43AE">
        <w:trPr>
          <w:trHeight w:val="300"/>
        </w:trPr>
        <w:tc>
          <w:tcPr>
            <w:tcW w:w="7196" w:type="dxa"/>
          </w:tcPr>
          <w:p w14:paraId="011D1E13" w14:textId="3E025B4A" w:rsidR="004154DB" w:rsidRPr="00E667E3" w:rsidRDefault="004154DB" w:rsidP="00E75775">
            <w:pPr>
              <w:spacing w:after="0"/>
              <w:rPr>
                <w:rFonts w:ascii="Arial" w:hAnsi="Arial" w:cs="Arial"/>
                <w:bCs/>
              </w:rPr>
            </w:pPr>
            <w:r w:rsidRPr="00292AB6">
              <w:rPr>
                <w:rFonts w:ascii="Arial" w:hAnsi="Arial" w:cs="Arial"/>
                <w:color w:val="EE0000"/>
              </w:rPr>
              <w:t>Kommentaarid:</w:t>
            </w:r>
          </w:p>
        </w:tc>
        <w:tc>
          <w:tcPr>
            <w:tcW w:w="7513" w:type="dxa"/>
          </w:tcPr>
          <w:p w14:paraId="55177154" w14:textId="7B74F8C0" w:rsidR="004154DB" w:rsidRPr="00E667E3" w:rsidRDefault="004154DB" w:rsidP="00E75775">
            <w:pPr>
              <w:spacing w:after="0"/>
              <w:rPr>
                <w:rFonts w:ascii="Arial" w:hAnsi="Arial" w:cs="Arial"/>
              </w:rPr>
            </w:pPr>
            <w:r w:rsidRPr="00292AB6">
              <w:rPr>
                <w:rFonts w:ascii="Arial" w:hAnsi="Arial" w:cs="Arial"/>
                <w:color w:val="EE0000"/>
              </w:rPr>
              <w:t>Kommentaarid:</w:t>
            </w:r>
          </w:p>
        </w:tc>
        <w:tc>
          <w:tcPr>
            <w:tcW w:w="7512" w:type="dxa"/>
          </w:tcPr>
          <w:p w14:paraId="66037F3A" w14:textId="77777777" w:rsidR="004154DB" w:rsidRDefault="004154DB" w:rsidP="00E75775">
            <w:pPr>
              <w:spacing w:after="0"/>
              <w:rPr>
                <w:rFonts w:ascii="Arial" w:hAnsi="Arial" w:cs="Arial"/>
                <w:color w:val="EE0000"/>
              </w:rPr>
            </w:pPr>
            <w:r w:rsidRPr="00292AB6">
              <w:rPr>
                <w:rFonts w:ascii="Arial" w:hAnsi="Arial" w:cs="Arial"/>
                <w:color w:val="EE0000"/>
              </w:rPr>
              <w:t>Kommentaarid:</w:t>
            </w:r>
          </w:p>
          <w:p w14:paraId="7F6386B8" w14:textId="5177D9E8" w:rsidR="004154DB" w:rsidRPr="00E667E3" w:rsidRDefault="004154DB" w:rsidP="00E75775">
            <w:pPr>
              <w:spacing w:after="0"/>
              <w:rPr>
                <w:rFonts w:ascii="Arial" w:hAnsi="Arial" w:cs="Arial"/>
              </w:rPr>
            </w:pPr>
          </w:p>
        </w:tc>
      </w:tr>
      <w:tr w:rsidR="00E75775" w:rsidRPr="00187FC4" w14:paraId="081F8101" w14:textId="143C3C93" w:rsidTr="00811AD5">
        <w:trPr>
          <w:trHeight w:val="300"/>
        </w:trPr>
        <w:tc>
          <w:tcPr>
            <w:tcW w:w="7196" w:type="dxa"/>
            <w:shd w:val="clear" w:color="auto" w:fill="FDFA8D"/>
          </w:tcPr>
          <w:p w14:paraId="6A5D39E0" w14:textId="458D192D" w:rsidR="00E75775" w:rsidRPr="00187FC4" w:rsidRDefault="00E75775" w:rsidP="00E75775">
            <w:pPr>
              <w:spacing w:after="0"/>
              <w:rPr>
                <w:rFonts w:ascii="Arial" w:hAnsi="Arial" w:cs="Arial"/>
                <w:b/>
              </w:rPr>
            </w:pPr>
            <w:r w:rsidRPr="00187FC4">
              <w:rPr>
                <w:rFonts w:ascii="Arial" w:hAnsi="Arial" w:cs="Arial"/>
                <w:b/>
              </w:rPr>
              <w:t xml:space="preserve">A.5. Regulatsioonid kutsealal töötamiseks </w:t>
            </w:r>
          </w:p>
        </w:tc>
        <w:tc>
          <w:tcPr>
            <w:tcW w:w="7513" w:type="dxa"/>
            <w:shd w:val="clear" w:color="auto" w:fill="FDFA8D"/>
          </w:tcPr>
          <w:p w14:paraId="3D2323C1" w14:textId="3EB25C5D" w:rsidR="00E75775" w:rsidRPr="00187FC4" w:rsidRDefault="00E75775" w:rsidP="00E75775">
            <w:pPr>
              <w:spacing w:after="0"/>
              <w:rPr>
                <w:rFonts w:ascii="Arial" w:hAnsi="Arial" w:cs="Arial"/>
                <w:b/>
              </w:rPr>
            </w:pPr>
            <w:r w:rsidRPr="00187FC4">
              <w:rPr>
                <w:rFonts w:ascii="Arial" w:hAnsi="Arial" w:cs="Arial"/>
                <w:b/>
              </w:rPr>
              <w:t>A.5. Regulatsioonid kutsealal töötamiseks</w:t>
            </w:r>
          </w:p>
        </w:tc>
        <w:tc>
          <w:tcPr>
            <w:tcW w:w="7512" w:type="dxa"/>
            <w:shd w:val="clear" w:color="auto" w:fill="FDFA8D"/>
          </w:tcPr>
          <w:p w14:paraId="20DE56F6" w14:textId="024A3891" w:rsidR="00E75775" w:rsidRPr="00187FC4" w:rsidRDefault="00E75775" w:rsidP="00E75775">
            <w:pPr>
              <w:spacing w:after="0"/>
              <w:rPr>
                <w:rFonts w:ascii="Arial" w:hAnsi="Arial" w:cs="Arial"/>
                <w:b/>
              </w:rPr>
            </w:pPr>
            <w:r w:rsidRPr="00187FC4">
              <w:rPr>
                <w:rFonts w:ascii="Arial" w:hAnsi="Arial" w:cs="Arial"/>
                <w:b/>
              </w:rPr>
              <w:t>A.5. Regulatsioonid kutsealal töötamiseks</w:t>
            </w:r>
          </w:p>
        </w:tc>
      </w:tr>
      <w:tr w:rsidR="00E75775" w:rsidRPr="00187FC4" w14:paraId="4BBCEBD4" w14:textId="409CF947" w:rsidTr="00FF43AE">
        <w:trPr>
          <w:trHeight w:val="300"/>
        </w:trPr>
        <w:tc>
          <w:tcPr>
            <w:tcW w:w="7196" w:type="dxa"/>
          </w:tcPr>
          <w:p w14:paraId="3BA4A754" w14:textId="0B852ED1" w:rsidR="006448AE" w:rsidRPr="00237388" w:rsidRDefault="00815041" w:rsidP="00E75775">
            <w:pPr>
              <w:spacing w:after="0"/>
              <w:rPr>
                <w:rFonts w:ascii="Arial" w:hAnsi="Arial" w:cs="Arial"/>
                <w:bCs/>
                <w:iCs/>
              </w:rPr>
            </w:pPr>
            <w:r w:rsidRPr="00815041">
              <w:rPr>
                <w:rFonts w:ascii="Arial" w:hAnsi="Arial" w:cs="Arial"/>
                <w:bCs/>
                <w:iCs/>
              </w:rPr>
              <w:t>Regulatsioonid kutsealal tegutsemiseks puuduvad.</w:t>
            </w:r>
          </w:p>
        </w:tc>
        <w:tc>
          <w:tcPr>
            <w:tcW w:w="7513" w:type="dxa"/>
          </w:tcPr>
          <w:p w14:paraId="2991C0A5" w14:textId="77777777" w:rsidR="00E75775" w:rsidRDefault="00815041" w:rsidP="00E75775">
            <w:pPr>
              <w:spacing w:after="0"/>
              <w:rPr>
                <w:rFonts w:ascii="Arial" w:hAnsi="Arial" w:cs="Arial"/>
              </w:rPr>
            </w:pPr>
            <w:r w:rsidRPr="00815041">
              <w:rPr>
                <w:rFonts w:ascii="Arial" w:hAnsi="Arial" w:cs="Arial"/>
              </w:rPr>
              <w:t>Regulatsioonid kutsealal tegutsemiseks puuduvad.</w:t>
            </w:r>
          </w:p>
          <w:p w14:paraId="379E3751" w14:textId="3DE3A849" w:rsidR="00AA67F4" w:rsidRPr="00187FC4" w:rsidRDefault="00AA67F4" w:rsidP="00E75775">
            <w:pPr>
              <w:spacing w:after="0"/>
              <w:rPr>
                <w:rFonts w:ascii="Arial" w:hAnsi="Arial" w:cs="Arial"/>
              </w:rPr>
            </w:pPr>
          </w:p>
        </w:tc>
        <w:tc>
          <w:tcPr>
            <w:tcW w:w="7512" w:type="dxa"/>
          </w:tcPr>
          <w:p w14:paraId="783BC801" w14:textId="037FBC4D" w:rsidR="00E75775" w:rsidRPr="00187FC4" w:rsidRDefault="003D16CE" w:rsidP="00E75775">
            <w:pPr>
              <w:spacing w:after="0"/>
              <w:rPr>
                <w:rFonts w:ascii="Arial" w:hAnsi="Arial" w:cs="Arial"/>
                <w:highlight w:val="yellow"/>
              </w:rPr>
            </w:pPr>
            <w:r w:rsidRPr="00BF28D4">
              <w:rPr>
                <w:rFonts w:asciiTheme="minorHAnsi" w:eastAsiaTheme="minorHAnsi" w:hAnsiTheme="minorHAnsi" w:cstheme="minorBidi"/>
                <w:noProof/>
                <w:lang w:eastAsia="en-US"/>
              </w:rPr>
              <mc:AlternateContent>
                <mc:Choice Requires="wps">
                  <w:drawing>
                    <wp:anchor distT="0" distB="0" distL="114300" distR="114300" simplePos="0" relativeHeight="251661312" behindDoc="0" locked="0" layoutInCell="1" allowOverlap="1" wp14:anchorId="2BEB804A" wp14:editId="369B07C2">
                      <wp:simplePos x="0" y="0"/>
                      <wp:positionH relativeFrom="column">
                        <wp:posOffset>76835</wp:posOffset>
                      </wp:positionH>
                      <wp:positionV relativeFrom="paragraph">
                        <wp:posOffset>6625590</wp:posOffset>
                      </wp:positionV>
                      <wp:extent cx="4438650" cy="2105025"/>
                      <wp:effectExtent l="0" t="0" r="19050" b="28575"/>
                      <wp:wrapNone/>
                      <wp:docPr id="8" name="TextBox 7">
                        <a:extLst xmlns:a="http://schemas.openxmlformats.org/drawingml/2006/main">
                          <a:ext uri="{FF2B5EF4-FFF2-40B4-BE49-F238E27FC236}">
                            <a16:creationId xmlns:a16="http://schemas.microsoft.com/office/drawing/2014/main" id="{B4D68B2B-5C18-4E6F-943B-DF0CF5F00A62}"/>
                          </a:ext>
                        </a:extLst>
                      </wp:docPr>
                      <wp:cNvGraphicFramePr/>
                      <a:graphic xmlns:a="http://schemas.openxmlformats.org/drawingml/2006/main">
                        <a:graphicData uri="http://schemas.microsoft.com/office/word/2010/wordprocessingShape">
                          <wps:wsp>
                            <wps:cNvSpPr txBox="1"/>
                            <wps:spPr>
                              <a:xfrm flipV="1">
                                <a:off x="0" y="0"/>
                                <a:ext cx="4438650" cy="2105025"/>
                              </a:xfrm>
                              <a:prstGeom prst="rect">
                                <a:avLst/>
                              </a:prstGeom>
                              <a:solidFill>
                                <a:srgbClr val="FFC000">
                                  <a:lumMod val="20000"/>
                                  <a:lumOff val="80000"/>
                                </a:srgbClr>
                              </a:solidFill>
                              <a:ln w="9525" cmpd="sng">
                                <a:solidFill>
                                  <a:sysClr val="window" lastClr="FFFFFF">
                                    <a:shade val="50000"/>
                                  </a:sysClr>
                                </a:solidFill>
                              </a:ln>
                              <a:effectLst/>
                            </wps:spPr>
                            <wps:txbx>
                              <w:txbxContent>
                                <w:p w14:paraId="2DD4F6C8"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SPIKKER</w:t>
                                  </w:r>
                                </w:p>
                                <w:p w14:paraId="5E0C1718"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Regulatsioonid kutsealal tegutsemiseks</w:t>
                                  </w:r>
                                </w:p>
                                <w:p w14:paraId="10DED5A7"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Kutsetunnistuse nõuet kehtestavad regulatsioonid. Viidata kutsetunnistuse nõuet kehtestava(te)</w:t>
                                  </w:r>
                                  <w:proofErr w:type="spellStart"/>
                                  <w:r w:rsidRPr="00BF28D4">
                                    <w:rPr>
                                      <w:rFonts w:ascii="Arial" w:hAnsi="Arial" w:cs="Arial"/>
                                      <w:color w:val="000000" w:themeColor="dark1"/>
                                      <w:sz w:val="18"/>
                                      <w:szCs w:val="18"/>
                                    </w:rPr>
                                    <w:t>le</w:t>
                                  </w:r>
                                  <w:proofErr w:type="spellEnd"/>
                                  <w:r w:rsidRPr="00BF28D4">
                                    <w:rPr>
                                      <w:rFonts w:ascii="Arial" w:hAnsi="Arial" w:cs="Arial"/>
                                      <w:color w:val="000000" w:themeColor="dark1"/>
                                      <w:sz w:val="18"/>
                                      <w:szCs w:val="18"/>
                                    </w:rPr>
                                    <w:t xml:space="preserve"> õigusakti(de)</w:t>
                                  </w:r>
                                  <w:proofErr w:type="spellStart"/>
                                  <w:r w:rsidRPr="00BF28D4">
                                    <w:rPr>
                                      <w:rFonts w:ascii="Arial" w:hAnsi="Arial" w:cs="Arial"/>
                                      <w:color w:val="000000" w:themeColor="dark1"/>
                                      <w:sz w:val="18"/>
                                      <w:szCs w:val="18"/>
                                    </w:rPr>
                                    <w:t>le</w:t>
                                  </w:r>
                                  <w:proofErr w:type="spellEnd"/>
                                  <w:r w:rsidRPr="00BF28D4">
                                    <w:rPr>
                                      <w:rFonts w:ascii="Arial" w:hAnsi="Arial" w:cs="Arial"/>
                                      <w:color w:val="000000" w:themeColor="dark1"/>
                                      <w:sz w:val="18"/>
                                      <w:szCs w:val="18"/>
                                    </w:rPr>
                                    <w:t>. Haridust ja töökogemust puudutavaid nõudeid siia ei kirjuta, need on A.6. Kui kutsealal tegutsemine ei ole reguleeritud ning vastav(</w:t>
                                  </w:r>
                                  <w:proofErr w:type="spellStart"/>
                                  <w:r w:rsidRPr="00BF28D4">
                                    <w:rPr>
                                      <w:rFonts w:ascii="Arial" w:hAnsi="Arial" w:cs="Arial"/>
                                      <w:color w:val="000000" w:themeColor="dark1"/>
                                      <w:sz w:val="18"/>
                                      <w:szCs w:val="18"/>
                                    </w:rPr>
                                    <w:t>ad</w:t>
                                  </w:r>
                                  <w:proofErr w:type="spellEnd"/>
                                  <w:r w:rsidRPr="00BF28D4">
                                    <w:rPr>
                                      <w:rFonts w:ascii="Arial" w:hAnsi="Arial" w:cs="Arial"/>
                                      <w:color w:val="000000" w:themeColor="dark1"/>
                                      <w:sz w:val="18"/>
                                      <w:szCs w:val="18"/>
                                    </w:rPr>
                                    <w:t>) õigusakt(id) puudub(puuduvad), siis kirjutada, et regulatsioon puudub.</w:t>
                                  </w:r>
                                </w:p>
                                <w:p w14:paraId="4FB72AA7" w14:textId="77777777" w:rsidR="00BF28D4" w:rsidRPr="00EB3052" w:rsidRDefault="00BF28D4" w:rsidP="00BF28D4">
                                  <w:pPr>
                                    <w:rPr>
                                      <w:i/>
                                      <w:iCs/>
                                      <w:color w:val="000000" w:themeColor="dark1"/>
                                      <w:sz w:val="20"/>
                                      <w:szCs w:val="20"/>
                                    </w:rPr>
                                  </w:pPr>
                                  <w:r w:rsidRPr="00BF28D4">
                                    <w:rPr>
                                      <w:rFonts w:ascii="Arial" w:hAnsi="Arial" w:cs="Arial"/>
                                      <w:i/>
                                      <w:iCs/>
                                      <w:color w:val="000000" w:themeColor="dark1"/>
                                      <w:sz w:val="18"/>
                                      <w:szCs w:val="18"/>
                                    </w:rPr>
                                    <w:t>Näide 1: Turvatöötaja Tekst turvaseaduses: Turvatöötajana võib töötada vähemalt 19-aastane põhihariduse ja turvatöötaja kvalifikatsiooniga Eesti kodanik või isik, kes on Eestis saanud alalise elamisõiguse või kellele on Eestis antud pikaajalise elaniku elamisluba, kes valdab eesti keelt seadusega või seaduse alusel antud õigusaktidega kehtestatud tasemel ning kes isiksuseomaduste, kõlbluse, kehalise ettevalmistuse ja tervise poolest on võimeline täitma turvatöötaja ülesandeid. Turvatöötajale kohaldatavad kvalifikatsiooninõuded kehtestatakse, kvalifikatsioon omistatakse ja kvalifikatsioonitunnistus väljastatakse kutseseaduses ettenähtud korras. Kutsestandardisse kirjutada: Kutsealal töötamiseks on nõutav kutsetunnistus</w:t>
                                  </w:r>
                                  <w:r w:rsidRPr="00EB3052">
                                    <w:rPr>
                                      <w:i/>
                                      <w:iCs/>
                                      <w:color w:val="000000" w:themeColor="dark1"/>
                                      <w:sz w:val="20"/>
                                      <w:szCs w:val="20"/>
                                    </w:rPr>
                                    <w:t xml:space="preserve"> vastavalt turvaseadusele. </w:t>
                                  </w:r>
                                </w:p>
                                <w:p w14:paraId="40EC3158" w14:textId="77777777" w:rsidR="00BF28D4" w:rsidRPr="00BF28D4" w:rsidRDefault="00BF28D4" w:rsidP="00BF28D4">
                                  <w:pPr>
                                    <w:rPr>
                                      <w:rFonts w:ascii="Arial" w:hAnsi="Arial" w:cs="Arial"/>
                                      <w:i/>
                                      <w:iCs/>
                                      <w:color w:val="000000" w:themeColor="dark1"/>
                                      <w:sz w:val="18"/>
                                      <w:szCs w:val="18"/>
                                    </w:rPr>
                                  </w:pPr>
                                  <w:r w:rsidRPr="00BF28D4">
                                    <w:rPr>
                                      <w:rFonts w:ascii="Arial" w:hAnsi="Arial" w:cs="Arial"/>
                                      <w:i/>
                                      <w:iCs/>
                                      <w:color w:val="000000" w:themeColor="dark1"/>
                                      <w:sz w:val="18"/>
                                      <w:szCs w:val="18"/>
                                    </w:rPr>
                                    <w:t>Näide 2: Juuksur Regulatsioon puudub, kutsealal töötamiseks ei ole kutsetunnistus kohustuslik.</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BEB804A" id="TextBox 7" o:spid="_x0000_s1027" type="#_x0000_t202" style="position:absolute;margin-left:6.05pt;margin-top:521.7pt;width:349.5pt;height:165.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" fillcolor="#fff2cc" strokecolor="#bcbcbc">
                      <v:textbox>
                        <w:txbxContent>
                          <w:p w14:paraId="2DD4F6C8"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SPIKKER</w:t>
                            </w:r>
                          </w:p>
                          <w:p w14:paraId="5E0C1718"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Regulatsioonid kutsealal tegutsemiseks</w:t>
                            </w:r>
                          </w:p>
                          <w:p w14:paraId="10DED5A7"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Kutsetunnistuse nõuet kehtestavad regulatsioonid. Viidata kutsetunnistuse nõuet kehtestava(te)</w:t>
                            </w:r>
                            <w:proofErr w:type="spellStart"/>
                            <w:r w:rsidRPr="00BF28D4">
                              <w:rPr>
                                <w:rFonts w:ascii="Arial" w:hAnsi="Arial" w:cs="Arial"/>
                                <w:color w:val="000000" w:themeColor="dark1"/>
                                <w:sz w:val="18"/>
                                <w:szCs w:val="18"/>
                              </w:rPr>
                              <w:t>le</w:t>
                            </w:r>
                            <w:proofErr w:type="spellEnd"/>
                            <w:r w:rsidRPr="00BF28D4">
                              <w:rPr>
                                <w:rFonts w:ascii="Arial" w:hAnsi="Arial" w:cs="Arial"/>
                                <w:color w:val="000000" w:themeColor="dark1"/>
                                <w:sz w:val="18"/>
                                <w:szCs w:val="18"/>
                              </w:rPr>
                              <w:t xml:space="preserve"> õigusakti(de)</w:t>
                            </w:r>
                            <w:proofErr w:type="spellStart"/>
                            <w:r w:rsidRPr="00BF28D4">
                              <w:rPr>
                                <w:rFonts w:ascii="Arial" w:hAnsi="Arial" w:cs="Arial"/>
                                <w:color w:val="000000" w:themeColor="dark1"/>
                                <w:sz w:val="18"/>
                                <w:szCs w:val="18"/>
                              </w:rPr>
                              <w:t>le</w:t>
                            </w:r>
                            <w:proofErr w:type="spellEnd"/>
                            <w:r w:rsidRPr="00BF28D4">
                              <w:rPr>
                                <w:rFonts w:ascii="Arial" w:hAnsi="Arial" w:cs="Arial"/>
                                <w:color w:val="000000" w:themeColor="dark1"/>
                                <w:sz w:val="18"/>
                                <w:szCs w:val="18"/>
                              </w:rPr>
                              <w:t>. Haridust ja töökogemust puudutavaid nõudeid siia ei kirjuta, need on A.6. Kui kutsealal tegutsemine ei ole reguleeritud ning vastav(</w:t>
                            </w:r>
                            <w:proofErr w:type="spellStart"/>
                            <w:r w:rsidRPr="00BF28D4">
                              <w:rPr>
                                <w:rFonts w:ascii="Arial" w:hAnsi="Arial" w:cs="Arial"/>
                                <w:color w:val="000000" w:themeColor="dark1"/>
                                <w:sz w:val="18"/>
                                <w:szCs w:val="18"/>
                              </w:rPr>
                              <w:t>ad</w:t>
                            </w:r>
                            <w:proofErr w:type="spellEnd"/>
                            <w:r w:rsidRPr="00BF28D4">
                              <w:rPr>
                                <w:rFonts w:ascii="Arial" w:hAnsi="Arial" w:cs="Arial"/>
                                <w:color w:val="000000" w:themeColor="dark1"/>
                                <w:sz w:val="18"/>
                                <w:szCs w:val="18"/>
                              </w:rPr>
                              <w:t>) õigusakt(id) puudub(puuduvad), siis kirjutada, et regulatsioon puudub.</w:t>
                            </w:r>
                          </w:p>
                          <w:p w14:paraId="4FB72AA7" w14:textId="77777777" w:rsidR="00BF28D4" w:rsidRPr="00EB3052" w:rsidRDefault="00BF28D4" w:rsidP="00BF28D4">
                            <w:pPr>
                              <w:rPr>
                                <w:i/>
                                <w:iCs/>
                                <w:color w:val="000000" w:themeColor="dark1"/>
                                <w:sz w:val="20"/>
                                <w:szCs w:val="20"/>
                              </w:rPr>
                            </w:pPr>
                            <w:r w:rsidRPr="00BF28D4">
                              <w:rPr>
                                <w:rFonts w:ascii="Arial" w:hAnsi="Arial" w:cs="Arial"/>
                                <w:i/>
                                <w:iCs/>
                                <w:color w:val="000000" w:themeColor="dark1"/>
                                <w:sz w:val="18"/>
                                <w:szCs w:val="18"/>
                              </w:rPr>
                              <w:t>Näide 1: Turvatöötaja Tekst turvaseaduses: Turvatöötajana võib töötada vähemalt 19-aastane põhihariduse ja turvatöötaja kvalifikatsiooniga Eesti kodanik või isik, kes on Eestis saanud alalise elamisõiguse või kellele on Eestis antud pikaajalise elaniku elamisluba, kes valdab eesti keelt seadusega või seaduse alusel antud õigusaktidega kehtestatud tasemel ning kes isiksuseomaduste, kõlbluse, kehalise ettevalmistuse ja tervise poolest on võimeline täitma turvatöötaja ülesandeid. Turvatöötajale kohaldatavad kvalifikatsiooninõuded kehtestatakse, kvalifikatsioon omistatakse ja kvalifikatsioonitunnistus väljastatakse kutseseaduses ettenähtud korras. Kutsestandardisse kirjutada: Kutsealal töötamiseks on nõutav kutsetunnistus</w:t>
                            </w:r>
                            <w:r w:rsidRPr="00EB3052">
                              <w:rPr>
                                <w:i/>
                                <w:iCs/>
                                <w:color w:val="000000" w:themeColor="dark1"/>
                                <w:sz w:val="20"/>
                                <w:szCs w:val="20"/>
                              </w:rPr>
                              <w:t xml:space="preserve"> vastavalt turvaseadusele. </w:t>
                            </w:r>
                          </w:p>
                          <w:p w14:paraId="40EC3158" w14:textId="77777777" w:rsidR="00BF28D4" w:rsidRPr="00BF28D4" w:rsidRDefault="00BF28D4" w:rsidP="00BF28D4">
                            <w:pPr>
                              <w:rPr>
                                <w:rFonts w:ascii="Arial" w:hAnsi="Arial" w:cs="Arial"/>
                                <w:i/>
                                <w:iCs/>
                                <w:color w:val="000000" w:themeColor="dark1"/>
                                <w:sz w:val="18"/>
                                <w:szCs w:val="18"/>
                              </w:rPr>
                            </w:pPr>
                            <w:r w:rsidRPr="00BF28D4">
                              <w:rPr>
                                <w:rFonts w:ascii="Arial" w:hAnsi="Arial" w:cs="Arial"/>
                                <w:i/>
                                <w:iCs/>
                                <w:color w:val="000000" w:themeColor="dark1"/>
                                <w:sz w:val="18"/>
                                <w:szCs w:val="18"/>
                              </w:rPr>
                              <w:t>Näide 2: Juuksur Regulatsioon puudub, kutsealal töötamiseks ei ole kutsetunnistus kohustuslik.</w:t>
                            </w:r>
                          </w:p>
                        </w:txbxContent>
                      </v:textbox>
                    </v:shape>
                  </w:pict>
                </mc:Fallback>
              </mc:AlternateContent>
            </w:r>
            <w:r w:rsidR="00815041" w:rsidRPr="00815041">
              <w:rPr>
                <w:rFonts w:ascii="Arial" w:hAnsi="Arial" w:cs="Arial"/>
              </w:rPr>
              <w:t>Regulatsioonid kutsealal tegutsemiseks puuduvad.</w:t>
            </w:r>
          </w:p>
        </w:tc>
      </w:tr>
      <w:tr w:rsidR="00237388" w:rsidRPr="00187FC4" w14:paraId="07E32F7A" w14:textId="77777777" w:rsidTr="00FF43AE">
        <w:trPr>
          <w:trHeight w:val="300"/>
        </w:trPr>
        <w:tc>
          <w:tcPr>
            <w:tcW w:w="7196" w:type="dxa"/>
          </w:tcPr>
          <w:p w14:paraId="031BD262" w14:textId="05A13F86" w:rsidR="00237388" w:rsidRPr="00815041" w:rsidRDefault="00237388" w:rsidP="00E75775">
            <w:pPr>
              <w:spacing w:after="0"/>
              <w:rPr>
                <w:rFonts w:ascii="Arial" w:hAnsi="Arial" w:cs="Arial"/>
                <w:bCs/>
                <w:iCs/>
              </w:rPr>
            </w:pPr>
            <w:r w:rsidRPr="00292AB6">
              <w:rPr>
                <w:rFonts w:ascii="Arial" w:hAnsi="Arial" w:cs="Arial"/>
                <w:color w:val="EE0000"/>
              </w:rPr>
              <w:lastRenderedPageBreak/>
              <w:t>Kommentaarid:</w:t>
            </w:r>
          </w:p>
        </w:tc>
        <w:tc>
          <w:tcPr>
            <w:tcW w:w="7513" w:type="dxa"/>
          </w:tcPr>
          <w:p w14:paraId="0FB77160" w14:textId="77777777" w:rsidR="00237388" w:rsidRDefault="00237388" w:rsidP="00E75775">
            <w:pPr>
              <w:spacing w:after="0"/>
              <w:rPr>
                <w:rFonts w:ascii="Arial" w:hAnsi="Arial" w:cs="Arial"/>
                <w:color w:val="EE0000"/>
              </w:rPr>
            </w:pPr>
            <w:r w:rsidRPr="00292AB6">
              <w:rPr>
                <w:rFonts w:ascii="Arial" w:hAnsi="Arial" w:cs="Arial"/>
                <w:color w:val="EE0000"/>
              </w:rPr>
              <w:t>Kommentaarid:</w:t>
            </w:r>
          </w:p>
          <w:p w14:paraId="5D62B1F2" w14:textId="160EB054" w:rsidR="00237388" w:rsidRPr="00815041" w:rsidRDefault="00237388" w:rsidP="00E75775">
            <w:pPr>
              <w:spacing w:after="0"/>
              <w:rPr>
                <w:rFonts w:ascii="Arial" w:hAnsi="Arial" w:cs="Arial"/>
              </w:rPr>
            </w:pPr>
          </w:p>
        </w:tc>
        <w:tc>
          <w:tcPr>
            <w:tcW w:w="7512" w:type="dxa"/>
          </w:tcPr>
          <w:p w14:paraId="2E518189" w14:textId="4C8F4647" w:rsidR="00237388" w:rsidRPr="00BF28D4" w:rsidRDefault="00237388" w:rsidP="00E75775">
            <w:pPr>
              <w:spacing w:after="0"/>
              <w:rPr>
                <w:rFonts w:asciiTheme="minorHAnsi" w:eastAsiaTheme="minorHAnsi" w:hAnsiTheme="minorHAnsi" w:cstheme="minorBidi"/>
                <w:noProof/>
                <w:lang w:eastAsia="en-US"/>
              </w:rPr>
            </w:pPr>
            <w:r w:rsidRPr="00292AB6">
              <w:rPr>
                <w:rFonts w:ascii="Arial" w:hAnsi="Arial" w:cs="Arial"/>
                <w:color w:val="EE0000"/>
              </w:rPr>
              <w:t>Kommentaarid:</w:t>
            </w:r>
          </w:p>
        </w:tc>
      </w:tr>
      <w:tr w:rsidR="00E75775" w:rsidRPr="00187FC4" w14:paraId="3BB2B2F6" w14:textId="5513A53D" w:rsidTr="00811AD5">
        <w:trPr>
          <w:trHeight w:val="300"/>
        </w:trPr>
        <w:tc>
          <w:tcPr>
            <w:tcW w:w="7196" w:type="dxa"/>
            <w:shd w:val="clear" w:color="auto" w:fill="FDFA8D"/>
            <w:tcMar>
              <w:left w:w="70" w:type="dxa"/>
              <w:right w:w="70" w:type="dxa"/>
            </w:tcMar>
          </w:tcPr>
          <w:p w14:paraId="29AFEFD8" w14:textId="54801A4B" w:rsidR="00E75775" w:rsidRPr="00187FC4" w:rsidRDefault="00E75775" w:rsidP="00E75775">
            <w:pPr>
              <w:spacing w:after="0"/>
              <w:rPr>
                <w:rFonts w:ascii="Arial" w:hAnsi="Arial" w:cs="Arial"/>
                <w:b/>
              </w:rPr>
            </w:pPr>
            <w:r w:rsidRPr="00187FC4">
              <w:rPr>
                <w:rFonts w:ascii="Arial" w:hAnsi="Arial" w:cs="Arial"/>
                <w:b/>
              </w:rPr>
              <w:t>A.6. Tulevikuoskused</w:t>
            </w:r>
          </w:p>
        </w:tc>
        <w:tc>
          <w:tcPr>
            <w:tcW w:w="7513" w:type="dxa"/>
            <w:shd w:val="clear" w:color="auto" w:fill="FDFA8D"/>
            <w:tcMar>
              <w:left w:w="70" w:type="dxa"/>
              <w:right w:w="70" w:type="dxa"/>
            </w:tcMar>
          </w:tcPr>
          <w:p w14:paraId="1F633345" w14:textId="55C58BE5" w:rsidR="00E75775" w:rsidRPr="00187FC4" w:rsidRDefault="00E75775" w:rsidP="00E75775">
            <w:pPr>
              <w:spacing w:after="0"/>
              <w:rPr>
                <w:rFonts w:ascii="Arial" w:hAnsi="Arial" w:cs="Arial"/>
                <w:b/>
              </w:rPr>
            </w:pPr>
            <w:r w:rsidRPr="00187FC4">
              <w:rPr>
                <w:rFonts w:ascii="Arial" w:hAnsi="Arial" w:cs="Arial"/>
                <w:b/>
              </w:rPr>
              <w:t>A.6. Tulevikuoskused</w:t>
            </w:r>
          </w:p>
        </w:tc>
        <w:tc>
          <w:tcPr>
            <w:tcW w:w="7512" w:type="dxa"/>
            <w:shd w:val="clear" w:color="auto" w:fill="FDFA8D"/>
          </w:tcPr>
          <w:p w14:paraId="23E90537" w14:textId="1F967D83" w:rsidR="00E75775" w:rsidRPr="00187FC4" w:rsidRDefault="00E75775" w:rsidP="00E75775">
            <w:pPr>
              <w:spacing w:after="0"/>
              <w:rPr>
                <w:rFonts w:ascii="Arial" w:hAnsi="Arial" w:cs="Arial"/>
                <w:b/>
              </w:rPr>
            </w:pPr>
            <w:r w:rsidRPr="00187FC4">
              <w:rPr>
                <w:rFonts w:ascii="Arial" w:hAnsi="Arial" w:cs="Arial"/>
                <w:b/>
              </w:rPr>
              <w:t>A.6. Tulevikuoskused</w:t>
            </w:r>
          </w:p>
        </w:tc>
      </w:tr>
      <w:tr w:rsidR="00E75775" w:rsidRPr="00187FC4" w14:paraId="2CC702CA" w14:textId="1F62F482" w:rsidTr="00FF43AE">
        <w:trPr>
          <w:trHeight w:val="300"/>
        </w:trPr>
        <w:tc>
          <w:tcPr>
            <w:tcW w:w="7196" w:type="dxa"/>
          </w:tcPr>
          <w:p w14:paraId="1E03C2E3" w14:textId="77777777" w:rsidR="00187FC4" w:rsidRPr="00187FC4" w:rsidRDefault="00E75775" w:rsidP="00E75775">
            <w:pPr>
              <w:spacing w:after="0"/>
              <w:jc w:val="both"/>
              <w:rPr>
                <w:rStyle w:val="ui-provider"/>
                <w:rFonts w:ascii="Arial" w:hAnsi="Arial" w:cs="Arial"/>
                <w:u w:val="single"/>
              </w:rPr>
            </w:pPr>
            <w:r w:rsidRPr="00187FC4">
              <w:rPr>
                <w:rStyle w:val="ui-provider"/>
                <w:rFonts w:ascii="Arial" w:hAnsi="Arial" w:cs="Arial"/>
                <w:u w:val="single"/>
              </w:rPr>
              <w:t xml:space="preserve">Teave oskuste ja trendide kohta, mille tähtsus valdkonnas kasvab. </w:t>
            </w:r>
          </w:p>
          <w:p w14:paraId="1BCA9C28" w14:textId="0E78A4CA" w:rsidR="00E75775" w:rsidRDefault="00E75775" w:rsidP="00E75775">
            <w:pPr>
              <w:spacing w:after="0"/>
              <w:jc w:val="both"/>
              <w:rPr>
                <w:rFonts w:ascii="Arial" w:hAnsi="Arial" w:cs="Arial"/>
                <w:bCs/>
              </w:rPr>
            </w:pPr>
          </w:p>
          <w:p w14:paraId="00DEC90E" w14:textId="77777777" w:rsidR="004555FE" w:rsidRPr="004555FE" w:rsidRDefault="004555FE" w:rsidP="004555FE">
            <w:pPr>
              <w:spacing w:after="0"/>
              <w:jc w:val="both"/>
              <w:rPr>
                <w:rFonts w:ascii="Arial" w:hAnsi="Arial" w:cs="Arial"/>
                <w:bCs/>
              </w:rPr>
            </w:pPr>
            <w:r w:rsidRPr="004555FE">
              <w:rPr>
                <w:rFonts w:ascii="Arial" w:hAnsi="Arial" w:cs="Arial"/>
                <w:bCs/>
              </w:rPr>
              <w:t xml:space="preserve">Töövood muutuvad üha enam automatiseerituks tänu masinõppele ja tehisintellektile. Rutiinsed ülesanded nagu andmesisestus, arvete töötlemine ja palgaarvestus liiguvad automaatsete süsteemide kätte, vabastades raamatupidajad analüütilisemaks tööks. Tööprotsesside automatiseerimine nõuab raamatupidajalt senisest suuremaid IT alaseid oskusi. </w:t>
            </w:r>
          </w:p>
          <w:p w14:paraId="7DD3D741" w14:textId="77777777" w:rsidR="004555FE" w:rsidRPr="004555FE" w:rsidRDefault="004555FE" w:rsidP="004555FE">
            <w:pPr>
              <w:spacing w:after="0"/>
              <w:jc w:val="both"/>
              <w:rPr>
                <w:rFonts w:ascii="Arial" w:hAnsi="Arial" w:cs="Arial"/>
                <w:bCs/>
              </w:rPr>
            </w:pPr>
          </w:p>
          <w:p w14:paraId="42F5C928" w14:textId="77777777" w:rsidR="004555FE" w:rsidRPr="004555FE" w:rsidRDefault="004555FE" w:rsidP="004555FE">
            <w:pPr>
              <w:spacing w:after="0"/>
              <w:jc w:val="both"/>
              <w:rPr>
                <w:rFonts w:ascii="Arial" w:hAnsi="Arial" w:cs="Arial"/>
                <w:bCs/>
              </w:rPr>
            </w:pPr>
            <w:r w:rsidRPr="004555FE">
              <w:rPr>
                <w:rFonts w:ascii="Arial" w:hAnsi="Arial" w:cs="Arial"/>
                <w:bCs/>
              </w:rPr>
              <w:t>Erinevate andmete hulk ja nende analüüsimise olulisus töös on ajas märkimisväärselt kasvav. Järjest kriitilisema tähtsusega on andmetega töötamise oskused, andmeallikate valideerimise ja andmeanalüüsi tulemuste tõlgendamise oskused.</w:t>
            </w:r>
          </w:p>
          <w:p w14:paraId="6A32E22A" w14:textId="77777777" w:rsidR="004555FE" w:rsidRPr="004555FE" w:rsidRDefault="004555FE" w:rsidP="004555FE">
            <w:pPr>
              <w:spacing w:after="0"/>
              <w:jc w:val="both"/>
              <w:rPr>
                <w:rFonts w:ascii="Arial" w:hAnsi="Arial" w:cs="Arial"/>
                <w:bCs/>
              </w:rPr>
            </w:pPr>
          </w:p>
          <w:p w14:paraId="3D1B4EE8" w14:textId="77777777" w:rsidR="004555FE" w:rsidRPr="004555FE" w:rsidRDefault="004555FE" w:rsidP="004555FE">
            <w:pPr>
              <w:spacing w:after="0"/>
              <w:jc w:val="both"/>
              <w:rPr>
                <w:rFonts w:ascii="Arial" w:hAnsi="Arial" w:cs="Arial"/>
                <w:bCs/>
              </w:rPr>
            </w:pPr>
            <w:r w:rsidRPr="004555FE">
              <w:rPr>
                <w:rFonts w:ascii="Arial" w:hAnsi="Arial" w:cs="Arial"/>
                <w:bCs/>
              </w:rPr>
              <w:t>Suurenev vajadus andmepõhise otsustamise järele suunab raamatupidajad rohkem keskenduma finantsanalüüsile ja prognooside koostamisele, toetades ettevõtte strateegilist planeerimist. Lisaks muutub järjest olulisemaks suhtlemis- ja nõustamisoskus ja võimekus selgitada teistele osapooletele seoseid tööprotsesside ja majandusnähtuste vahel.</w:t>
            </w:r>
          </w:p>
          <w:p w14:paraId="5BAEF877" w14:textId="77777777" w:rsidR="004555FE" w:rsidRPr="004555FE" w:rsidRDefault="004555FE" w:rsidP="004555FE">
            <w:pPr>
              <w:spacing w:after="0"/>
              <w:jc w:val="both"/>
              <w:rPr>
                <w:rFonts w:ascii="Arial" w:hAnsi="Arial" w:cs="Arial"/>
                <w:bCs/>
              </w:rPr>
            </w:pPr>
          </w:p>
          <w:p w14:paraId="63526796" w14:textId="3EB7D5A0" w:rsidR="006448AE" w:rsidRPr="00FA5D4E" w:rsidRDefault="004555FE" w:rsidP="00E75775">
            <w:pPr>
              <w:spacing w:after="0"/>
              <w:jc w:val="both"/>
              <w:rPr>
                <w:rFonts w:ascii="Arial" w:hAnsi="Arial" w:cs="Arial"/>
                <w:bCs/>
              </w:rPr>
            </w:pPr>
            <w:r w:rsidRPr="004555FE">
              <w:rPr>
                <w:rFonts w:ascii="Arial" w:hAnsi="Arial" w:cs="Arial"/>
                <w:bCs/>
              </w:rPr>
              <w:t>Vajadust heade rahvusvahelise äri- sh maksunduse teadmiste järele suurendab välisinvestorite huvi Eesti ärivõimaluste vastu, muutuv majanduskeskkond (sh rahvusvahelised maksundusalased kokkulepped), rahvusvaheliste ettevõtete ja suurkontsernide tegevus Eestis ning Eesti äritegevuse rahvusvaheline laienemine.</w:t>
            </w:r>
          </w:p>
          <w:p w14:paraId="2EE7E6EB" w14:textId="11584FB1" w:rsidR="006448AE" w:rsidRPr="00187FC4" w:rsidRDefault="006448AE" w:rsidP="00E75775">
            <w:pPr>
              <w:spacing w:after="0"/>
              <w:jc w:val="both"/>
              <w:rPr>
                <w:rFonts w:ascii="Arial" w:hAnsi="Arial" w:cs="Arial"/>
                <w:highlight w:val="cyan"/>
              </w:rPr>
            </w:pPr>
          </w:p>
        </w:tc>
        <w:tc>
          <w:tcPr>
            <w:tcW w:w="7513" w:type="dxa"/>
          </w:tcPr>
          <w:p w14:paraId="020AD9B4" w14:textId="28047BCA" w:rsidR="00187FC4" w:rsidRPr="00187FC4" w:rsidRDefault="00187FC4" w:rsidP="00187FC4">
            <w:pPr>
              <w:spacing w:after="0"/>
              <w:jc w:val="both"/>
              <w:rPr>
                <w:rStyle w:val="ui-provider"/>
                <w:rFonts w:ascii="Arial" w:hAnsi="Arial" w:cs="Arial"/>
                <w:u w:val="single"/>
              </w:rPr>
            </w:pPr>
            <w:r w:rsidRPr="00187FC4">
              <w:rPr>
                <w:rStyle w:val="ui-provider"/>
                <w:rFonts w:ascii="Arial" w:hAnsi="Arial" w:cs="Arial"/>
                <w:u w:val="single"/>
              </w:rPr>
              <w:t xml:space="preserve">Teave oskuste ja trendide kohta, mille tähtsus valdkonnas kasvab. </w:t>
            </w:r>
          </w:p>
          <w:p w14:paraId="3B8656DD" w14:textId="77777777" w:rsidR="00E75775" w:rsidRDefault="00E75775" w:rsidP="00187FC4">
            <w:pPr>
              <w:spacing w:after="0"/>
              <w:jc w:val="both"/>
              <w:rPr>
                <w:rFonts w:ascii="Arial" w:hAnsi="Arial" w:cs="Arial"/>
                <w:highlight w:val="yellow"/>
              </w:rPr>
            </w:pPr>
          </w:p>
          <w:p w14:paraId="1847C9BD" w14:textId="77777777" w:rsidR="004555FE" w:rsidRPr="004555FE" w:rsidRDefault="004555FE" w:rsidP="004555FE">
            <w:pPr>
              <w:spacing w:after="0"/>
              <w:jc w:val="both"/>
              <w:rPr>
                <w:rFonts w:ascii="Arial" w:hAnsi="Arial" w:cs="Arial"/>
              </w:rPr>
            </w:pPr>
            <w:r w:rsidRPr="004555FE">
              <w:rPr>
                <w:rFonts w:ascii="Arial" w:hAnsi="Arial" w:cs="Arial"/>
              </w:rPr>
              <w:t xml:space="preserve">Töövood muutuvad üha enam automatiseerituks tänu masinõppele ja tehisintellektile. Rutiinsed ülesanded nagu andmesisestus, arvete töötlemine ja palgaarvestus liiguvad automaatsete süsteemide kätte, vabastades raamatupidajad analüütilisemaks tööks. Tööprotsesside automatiseerimine nõuab raamatupidajalt senisest suuremaid IT alaseid oskusi. </w:t>
            </w:r>
          </w:p>
          <w:p w14:paraId="1513145B" w14:textId="77777777" w:rsidR="004555FE" w:rsidRPr="004555FE" w:rsidRDefault="004555FE" w:rsidP="004555FE">
            <w:pPr>
              <w:spacing w:after="0"/>
              <w:jc w:val="both"/>
              <w:rPr>
                <w:rFonts w:ascii="Arial" w:hAnsi="Arial" w:cs="Arial"/>
              </w:rPr>
            </w:pPr>
          </w:p>
          <w:p w14:paraId="18009F7B" w14:textId="77777777" w:rsidR="004555FE" w:rsidRPr="004555FE" w:rsidRDefault="004555FE" w:rsidP="004555FE">
            <w:pPr>
              <w:spacing w:after="0"/>
              <w:jc w:val="both"/>
              <w:rPr>
                <w:rFonts w:ascii="Arial" w:hAnsi="Arial" w:cs="Arial"/>
              </w:rPr>
            </w:pPr>
            <w:r w:rsidRPr="004555FE">
              <w:rPr>
                <w:rFonts w:ascii="Arial" w:hAnsi="Arial" w:cs="Arial"/>
              </w:rPr>
              <w:t>Erinevate andmete hulk ja nende analüüsimise olulisus töös on ajas märkimisväärselt kasvav. Järjest kriitilisema tähtsusega on andmetega töötamise oskused, andmeallikate valideerimise ja andmeanalüüsi tulemuste tõlgendamise oskused.</w:t>
            </w:r>
          </w:p>
          <w:p w14:paraId="6AF302E7" w14:textId="77777777" w:rsidR="004555FE" w:rsidRPr="004555FE" w:rsidRDefault="004555FE" w:rsidP="004555FE">
            <w:pPr>
              <w:spacing w:after="0"/>
              <w:jc w:val="both"/>
              <w:rPr>
                <w:rFonts w:ascii="Arial" w:hAnsi="Arial" w:cs="Arial"/>
              </w:rPr>
            </w:pPr>
          </w:p>
          <w:p w14:paraId="07C3543A" w14:textId="77777777" w:rsidR="004555FE" w:rsidRPr="004555FE" w:rsidRDefault="004555FE" w:rsidP="004555FE">
            <w:pPr>
              <w:spacing w:after="0"/>
              <w:jc w:val="both"/>
              <w:rPr>
                <w:rFonts w:ascii="Arial" w:hAnsi="Arial" w:cs="Arial"/>
              </w:rPr>
            </w:pPr>
            <w:r w:rsidRPr="004555FE">
              <w:rPr>
                <w:rFonts w:ascii="Arial" w:hAnsi="Arial" w:cs="Arial"/>
              </w:rPr>
              <w:t>Suurenev vajadus andmepõhise otsustamise järele suunab raamatupidajad rohkem keskenduma finantsanalüüsile ja prognooside koostamisele, toetades ettevõtte strateegilist planeerimist. Lisaks muutub järjest olulisemaks suhtlemis- ja nõustamisoskus ja võimekus selgitada teistele osapooletele seoseid tööprotsesside ja majandusnähtuste vahel.</w:t>
            </w:r>
          </w:p>
          <w:p w14:paraId="6B82F5BB" w14:textId="77777777" w:rsidR="004555FE" w:rsidRPr="004555FE" w:rsidRDefault="004555FE" w:rsidP="004555FE">
            <w:pPr>
              <w:spacing w:after="0"/>
              <w:jc w:val="both"/>
              <w:rPr>
                <w:rFonts w:ascii="Arial" w:hAnsi="Arial" w:cs="Arial"/>
              </w:rPr>
            </w:pPr>
          </w:p>
          <w:p w14:paraId="622E7EE5" w14:textId="2D8B2BAD" w:rsidR="004555FE" w:rsidRPr="00187FC4" w:rsidRDefault="004555FE" w:rsidP="004555FE">
            <w:pPr>
              <w:spacing w:after="0"/>
              <w:jc w:val="both"/>
              <w:rPr>
                <w:rFonts w:ascii="Arial" w:hAnsi="Arial" w:cs="Arial"/>
                <w:highlight w:val="yellow"/>
              </w:rPr>
            </w:pPr>
            <w:r w:rsidRPr="004555FE">
              <w:rPr>
                <w:rFonts w:ascii="Arial" w:hAnsi="Arial" w:cs="Arial"/>
              </w:rPr>
              <w:t>Vajadust heade rahvusvahelise äri- sh maksunduse teadmiste järele suurendab välisinvestorite huvi Eesti ärivõimaluste vastu, muutuv majanduskeskkond (sh rahvusvahelised maksundusalased kokkulepped), rahvusvaheliste ettevõtete ja suurkontsernide tegevus Eestis ning Eesti äritegevuse rahvusvaheline laienemine.</w:t>
            </w:r>
          </w:p>
        </w:tc>
        <w:tc>
          <w:tcPr>
            <w:tcW w:w="7512" w:type="dxa"/>
          </w:tcPr>
          <w:p w14:paraId="617400D4" w14:textId="48183607" w:rsidR="00187FC4" w:rsidRPr="00187FC4" w:rsidRDefault="00187FC4" w:rsidP="00187FC4">
            <w:pPr>
              <w:spacing w:after="0"/>
              <w:jc w:val="both"/>
              <w:rPr>
                <w:rStyle w:val="ui-provider"/>
                <w:rFonts w:ascii="Arial" w:hAnsi="Arial" w:cs="Arial"/>
                <w:u w:val="single"/>
              </w:rPr>
            </w:pPr>
            <w:r w:rsidRPr="00187FC4">
              <w:rPr>
                <w:rStyle w:val="ui-provider"/>
                <w:rFonts w:ascii="Arial" w:hAnsi="Arial" w:cs="Arial"/>
                <w:u w:val="single"/>
              </w:rPr>
              <w:t xml:space="preserve">Teave oskuste ja trendide kohta, mille tähtsus valdkonnas kasvab. </w:t>
            </w:r>
          </w:p>
          <w:p w14:paraId="6B8D0FDD" w14:textId="77777777" w:rsidR="00E75775" w:rsidRDefault="00E75775" w:rsidP="00187FC4">
            <w:pPr>
              <w:spacing w:after="0"/>
              <w:jc w:val="both"/>
              <w:rPr>
                <w:rFonts w:ascii="Arial" w:hAnsi="Arial" w:cs="Arial"/>
                <w:highlight w:val="cyan"/>
              </w:rPr>
            </w:pPr>
          </w:p>
          <w:p w14:paraId="32B9C890" w14:textId="77777777" w:rsidR="004555FE" w:rsidRPr="004555FE" w:rsidRDefault="004555FE" w:rsidP="004555FE">
            <w:pPr>
              <w:spacing w:after="0"/>
              <w:jc w:val="both"/>
              <w:rPr>
                <w:rFonts w:ascii="Arial" w:hAnsi="Arial" w:cs="Arial"/>
              </w:rPr>
            </w:pPr>
            <w:r w:rsidRPr="004555FE">
              <w:rPr>
                <w:rFonts w:ascii="Arial" w:hAnsi="Arial" w:cs="Arial"/>
              </w:rPr>
              <w:t xml:space="preserve">Töövood muutuvad üha enam automatiseerituks tänu masinõppele ja tehisintellektile. Rutiinsed ülesanded nagu andmesisestus, arvete töötlemine ja palgaarvestus liiguvad automaatsete süsteemide kätte, vabastades raamatupidajad analüütilisemaks tööks. Tööprotsesside automatiseerimine nõuab raamatupidajalt senisest suuremaid IT alaseid oskusi. </w:t>
            </w:r>
          </w:p>
          <w:p w14:paraId="1C501721" w14:textId="77777777" w:rsidR="004555FE" w:rsidRPr="004555FE" w:rsidRDefault="004555FE" w:rsidP="004555FE">
            <w:pPr>
              <w:spacing w:after="0"/>
              <w:jc w:val="both"/>
              <w:rPr>
                <w:rFonts w:ascii="Arial" w:hAnsi="Arial" w:cs="Arial"/>
              </w:rPr>
            </w:pPr>
          </w:p>
          <w:p w14:paraId="4794148B" w14:textId="77777777" w:rsidR="004555FE" w:rsidRPr="004555FE" w:rsidRDefault="004555FE" w:rsidP="004555FE">
            <w:pPr>
              <w:spacing w:after="0"/>
              <w:jc w:val="both"/>
              <w:rPr>
                <w:rFonts w:ascii="Arial" w:hAnsi="Arial" w:cs="Arial"/>
              </w:rPr>
            </w:pPr>
            <w:r w:rsidRPr="004555FE">
              <w:rPr>
                <w:rFonts w:ascii="Arial" w:hAnsi="Arial" w:cs="Arial"/>
              </w:rPr>
              <w:t>Erinevate andmete hulk ja nende analüüsimise olulisus töös on ajas märkimisväärselt kasvav. Järjest kriitilisema tähtsusega on andmetega töötamise oskused, andmeallikate valideerimise ja andmeanalüüsi tulemuste tõlgendamise oskused.</w:t>
            </w:r>
          </w:p>
          <w:p w14:paraId="16E5043F" w14:textId="77777777" w:rsidR="004555FE" w:rsidRPr="004555FE" w:rsidRDefault="004555FE" w:rsidP="004555FE">
            <w:pPr>
              <w:spacing w:after="0"/>
              <w:jc w:val="both"/>
              <w:rPr>
                <w:rFonts w:ascii="Arial" w:hAnsi="Arial" w:cs="Arial"/>
              </w:rPr>
            </w:pPr>
          </w:p>
          <w:p w14:paraId="6AE0A001" w14:textId="77777777" w:rsidR="004555FE" w:rsidRPr="004555FE" w:rsidRDefault="004555FE" w:rsidP="004555FE">
            <w:pPr>
              <w:spacing w:after="0"/>
              <w:jc w:val="both"/>
              <w:rPr>
                <w:rFonts w:ascii="Arial" w:hAnsi="Arial" w:cs="Arial"/>
              </w:rPr>
            </w:pPr>
            <w:r w:rsidRPr="004555FE">
              <w:rPr>
                <w:rFonts w:ascii="Arial" w:hAnsi="Arial" w:cs="Arial"/>
              </w:rPr>
              <w:t>Suurenev vajadus andmepõhise otsustamise järele suunab raamatupidajad rohkem keskenduma finantsanalüüsile ja prognooside koostamisele, toetades ettevõtte strateegilist planeerimist. Lisaks muutub järjest olulisemaks suhtlemis- ja nõustamisoskus ja võimekus selgitada teistele osapooletele seoseid tööprotsesside ja majandusnähtuste vahel.</w:t>
            </w:r>
          </w:p>
          <w:p w14:paraId="46672C44" w14:textId="77777777" w:rsidR="004555FE" w:rsidRPr="004555FE" w:rsidRDefault="004555FE" w:rsidP="004555FE">
            <w:pPr>
              <w:spacing w:after="0"/>
              <w:jc w:val="both"/>
              <w:rPr>
                <w:rFonts w:ascii="Arial" w:hAnsi="Arial" w:cs="Arial"/>
              </w:rPr>
            </w:pPr>
          </w:p>
          <w:p w14:paraId="06A3CBF6" w14:textId="4F174970" w:rsidR="004555FE" w:rsidRPr="00187FC4" w:rsidRDefault="004555FE" w:rsidP="004555FE">
            <w:pPr>
              <w:spacing w:after="0"/>
              <w:jc w:val="both"/>
              <w:rPr>
                <w:rFonts w:ascii="Arial" w:hAnsi="Arial" w:cs="Arial"/>
                <w:highlight w:val="cyan"/>
              </w:rPr>
            </w:pPr>
            <w:r w:rsidRPr="004555FE">
              <w:rPr>
                <w:rFonts w:ascii="Arial" w:hAnsi="Arial" w:cs="Arial"/>
              </w:rPr>
              <w:t>Vajadust heade rahvusvahelise äri- sh maksunduse teadmiste järele suurendab välisinvestorite huvi Eesti ärivõimaluste vastu, muutuv majanduskeskkond (sh rahvusvahelised maksundusalased kokkulepped), rahvusvaheliste ettevõtete ja suurkontsernide tegevus Eestis ning Eesti äritegevuse rahvusvaheline laienemine.</w:t>
            </w:r>
          </w:p>
        </w:tc>
      </w:tr>
      <w:tr w:rsidR="004053CF" w:rsidRPr="00187FC4" w14:paraId="5F7E41AD" w14:textId="77777777" w:rsidTr="00FF43AE">
        <w:trPr>
          <w:trHeight w:val="300"/>
        </w:trPr>
        <w:tc>
          <w:tcPr>
            <w:tcW w:w="7196" w:type="dxa"/>
          </w:tcPr>
          <w:p w14:paraId="147F9359" w14:textId="09AA6903" w:rsidR="004053CF" w:rsidRPr="00187FC4" w:rsidRDefault="004053CF" w:rsidP="00E75775">
            <w:pPr>
              <w:spacing w:after="0"/>
              <w:jc w:val="both"/>
              <w:rPr>
                <w:rStyle w:val="ui-provider"/>
                <w:rFonts w:ascii="Arial" w:hAnsi="Arial" w:cs="Arial"/>
                <w:u w:val="single"/>
              </w:rPr>
            </w:pPr>
            <w:r w:rsidRPr="00292AB6">
              <w:rPr>
                <w:rFonts w:ascii="Arial" w:hAnsi="Arial" w:cs="Arial"/>
                <w:color w:val="EE0000"/>
              </w:rPr>
              <w:t>Kommentaarid:</w:t>
            </w:r>
          </w:p>
        </w:tc>
        <w:tc>
          <w:tcPr>
            <w:tcW w:w="7513" w:type="dxa"/>
          </w:tcPr>
          <w:p w14:paraId="3BACCF24" w14:textId="77777777" w:rsidR="004053CF" w:rsidRDefault="004053CF" w:rsidP="00187FC4">
            <w:pPr>
              <w:spacing w:after="0"/>
              <w:jc w:val="both"/>
              <w:rPr>
                <w:rFonts w:ascii="Arial" w:hAnsi="Arial" w:cs="Arial"/>
                <w:color w:val="EE0000"/>
              </w:rPr>
            </w:pPr>
            <w:r w:rsidRPr="00292AB6">
              <w:rPr>
                <w:rFonts w:ascii="Arial" w:hAnsi="Arial" w:cs="Arial"/>
                <w:color w:val="EE0000"/>
              </w:rPr>
              <w:t>Kommentaarid</w:t>
            </w:r>
            <w:r>
              <w:rPr>
                <w:rFonts w:ascii="Arial" w:hAnsi="Arial" w:cs="Arial"/>
                <w:color w:val="EE0000"/>
              </w:rPr>
              <w:t>:</w:t>
            </w:r>
          </w:p>
          <w:p w14:paraId="7D447167" w14:textId="37273C96" w:rsidR="004053CF" w:rsidRPr="00187FC4" w:rsidRDefault="004053CF" w:rsidP="00187FC4">
            <w:pPr>
              <w:spacing w:after="0"/>
              <w:jc w:val="both"/>
              <w:rPr>
                <w:rStyle w:val="ui-provider"/>
                <w:rFonts w:ascii="Arial" w:hAnsi="Arial" w:cs="Arial"/>
                <w:u w:val="single"/>
              </w:rPr>
            </w:pPr>
          </w:p>
        </w:tc>
        <w:tc>
          <w:tcPr>
            <w:tcW w:w="7512" w:type="dxa"/>
          </w:tcPr>
          <w:p w14:paraId="45BF85D6" w14:textId="1E0D204D" w:rsidR="004053CF" w:rsidRPr="00187FC4" w:rsidRDefault="004053CF" w:rsidP="00187FC4">
            <w:pPr>
              <w:spacing w:after="0"/>
              <w:jc w:val="both"/>
              <w:rPr>
                <w:rStyle w:val="ui-provider"/>
                <w:rFonts w:ascii="Arial" w:hAnsi="Arial" w:cs="Arial"/>
                <w:u w:val="single"/>
              </w:rPr>
            </w:pPr>
            <w:r w:rsidRPr="00292AB6">
              <w:rPr>
                <w:rFonts w:ascii="Arial" w:hAnsi="Arial" w:cs="Arial"/>
                <w:color w:val="EE0000"/>
              </w:rPr>
              <w:t>Kommentaarid:</w:t>
            </w:r>
          </w:p>
        </w:tc>
      </w:tr>
    </w:tbl>
    <w:p w14:paraId="018EC44B" w14:textId="072FCE81" w:rsidR="00E50BDA" w:rsidRPr="00187FC4" w:rsidRDefault="00BF28D4" w:rsidP="00426DF0">
      <w:pPr>
        <w:ind w:left="10800" w:firstLine="720"/>
        <w:rPr>
          <w:rFonts w:ascii="Arial" w:hAnsi="Arial" w:cs="Arial"/>
          <w:b/>
          <w:color w:val="FF0000"/>
          <w:sz w:val="28"/>
          <w:szCs w:val="28"/>
        </w:rPr>
      </w:pPr>
      <w:r w:rsidRPr="00BF28D4">
        <w:rPr>
          <w:rFonts w:asciiTheme="minorHAnsi" w:eastAsiaTheme="minorHAnsi" w:hAnsiTheme="minorHAnsi" w:cstheme="minorBidi"/>
          <w:noProof/>
          <w:lang w:eastAsia="en-US"/>
        </w:rPr>
        <mc:AlternateContent>
          <mc:Choice Requires="wps">
            <w:drawing>
              <wp:anchor distT="0" distB="0" distL="114300" distR="114300" simplePos="0" relativeHeight="251665408" behindDoc="0" locked="0" layoutInCell="1" allowOverlap="1" wp14:anchorId="162F1A2C" wp14:editId="1BD9A230">
                <wp:simplePos x="0" y="0"/>
                <wp:positionH relativeFrom="margin">
                  <wp:posOffset>9696450</wp:posOffset>
                </wp:positionH>
                <wp:positionV relativeFrom="paragraph">
                  <wp:posOffset>11179809</wp:posOffset>
                </wp:positionV>
                <wp:extent cx="4829175" cy="117475"/>
                <wp:effectExtent l="0" t="0" r="28575" b="15875"/>
                <wp:wrapNone/>
                <wp:docPr id="6" name="TextBox 5">
                  <a:extLst xmlns:a="http://schemas.openxmlformats.org/drawingml/2006/main">
                    <a:ext uri="{FF2B5EF4-FFF2-40B4-BE49-F238E27FC236}">
                      <a16:creationId xmlns:a16="http://schemas.microsoft.com/office/drawing/2014/main" id="{4545E9FE-11AE-408F-9378-63B305E9D7E7}"/>
                    </a:ext>
                  </a:extLst>
                </wp:docPr>
                <wp:cNvGraphicFramePr/>
                <a:graphic xmlns:a="http://schemas.openxmlformats.org/drawingml/2006/main">
                  <a:graphicData uri="http://schemas.microsoft.com/office/word/2010/wordprocessingShape">
                    <wps:wsp>
                      <wps:cNvSpPr txBox="1"/>
                      <wps:spPr>
                        <a:xfrm>
                          <a:off x="0" y="0"/>
                          <a:ext cx="4829175" cy="117475"/>
                        </a:xfrm>
                        <a:prstGeom prst="rect">
                          <a:avLst/>
                        </a:prstGeom>
                        <a:solidFill>
                          <a:srgbClr val="FFC000">
                            <a:lumMod val="20000"/>
                            <a:lumOff val="80000"/>
                          </a:srgbClr>
                        </a:solidFill>
                        <a:ln w="9525" cmpd="sng">
                          <a:solidFill>
                            <a:sysClr val="window" lastClr="FFFFFF">
                              <a:shade val="50000"/>
                            </a:sysClr>
                          </a:solidFill>
                        </a:ln>
                        <a:effectLst/>
                      </wps:spPr>
                      <wps:txbx>
                        <w:txbxContent>
                          <w:p w14:paraId="67830F2D"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SPIKKER</w:t>
                            </w:r>
                          </w:p>
                          <w:p w14:paraId="29EA2DE1"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Kutsealane ettevalmistus</w:t>
                            </w:r>
                          </w:p>
                          <w:p w14:paraId="17EEE63C"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Siin on eesmärgiks kirjeldada, missuguse kõige sobivama ja üldlevinuma haridusliku tausta ja ettevalmistusega inimesed selles kutsestandardis kirjeldatud kutsel töötavad. </w:t>
                            </w:r>
                          </w:p>
                          <w:p w14:paraId="430348F0"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Kirjeldada tüüpilisi võimalusi kutsealase ettevalmistuse saamiseks: sobiv / tüüpiline haridustase, võimalus õppida töökohal, mitteformaalsel teel (kursused, koolitused) või iseseisvalt ning tuua välja erinevate võimaluste seosed.</w:t>
                            </w:r>
                          </w:p>
                          <w:p w14:paraId="7012016A"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Kui õigusaktidega on nõutav konkreetne haridustase või erialane haridus, tuleb see siia märkida. Kui on mingi teise taseme kutse omamise ja/või töökogemuse nõue, kirjutadagi selge nõudena sisse; või kui on nõutud nt töökogemus pärast õppe lõpetamist. </w:t>
                            </w:r>
                          </w:p>
                          <w:p w14:paraId="7DCD44BA"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Kui mingi taseme kutse saamine eeldab eelmisel tasemel kutse olemasolu, kirjutada siia. </w:t>
                            </w:r>
                          </w:p>
                          <w:p w14:paraId="46D29246"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NB! läbivalt kõigi kutsete puhul vältida kindla aastate arvuga määratletud töökogemuse nõudmist. </w:t>
                            </w:r>
                          </w:p>
                          <w:p w14:paraId="17426744"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Eriti hinnata sellise sõnastuse vajadust 5. ja 8. taseme kutsete puhul. Nt: Kutse saamiseks on nõutav ... (kutse nimetus) kutse tasemele vastav kutsealane töökogemus./ Kutse saamise eelduseks on käesolevas kutsestandardis kirjeldatud kompetentside rakendamise kogemus töises tegevuses. Kui nõuet ei ole, kirjeldada „pehmelt“: Tavaliselt on ...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62F1A2C" id="TextBox 5" o:spid="_x0000_s1028" type="#_x0000_t202" style="position:absolute;left:0;text-align:left;margin-left:763.5pt;margin-top:880.3pt;width:380.25pt;height: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" fillcolor="#fff2cc" strokecolor="#bcbcbc">
                <v:textbox>
                  <w:txbxContent>
                    <w:p w14:paraId="67830F2D"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SPIKKER</w:t>
                      </w:r>
                    </w:p>
                    <w:p w14:paraId="29EA2DE1" w14:textId="77777777" w:rsidR="00BF28D4" w:rsidRPr="00BF28D4" w:rsidRDefault="00BF28D4" w:rsidP="00BF28D4">
                      <w:pPr>
                        <w:rPr>
                          <w:rFonts w:ascii="Arial" w:hAnsi="Arial" w:cs="Arial"/>
                          <w:b/>
                          <w:bCs/>
                          <w:color w:val="000000" w:themeColor="dark1"/>
                          <w:sz w:val="18"/>
                          <w:szCs w:val="18"/>
                        </w:rPr>
                      </w:pPr>
                      <w:r w:rsidRPr="00BF28D4">
                        <w:rPr>
                          <w:rFonts w:ascii="Arial" w:hAnsi="Arial" w:cs="Arial"/>
                          <w:b/>
                          <w:bCs/>
                          <w:color w:val="000000" w:themeColor="dark1"/>
                          <w:sz w:val="18"/>
                          <w:szCs w:val="18"/>
                        </w:rPr>
                        <w:t>Kutsealane ettevalmistus</w:t>
                      </w:r>
                    </w:p>
                    <w:p w14:paraId="17EEE63C"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Siin on eesmärgiks kirjeldada, missuguse kõige sobivama ja üldlevinuma haridusliku tausta ja ettevalmistusega inimesed selles kutsestandardis kirjeldatud kutsel töötavad. </w:t>
                      </w:r>
                    </w:p>
                    <w:p w14:paraId="430348F0"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Kirjeldada tüüpilisi võimalusi kutsealase ettevalmistuse saamiseks: sobiv / tüüpiline haridustase, võimalus õppida töökohal, mitteformaalsel teel (kursused, koolitused) või iseseisvalt ning tuua välja erinevate võimaluste seosed.</w:t>
                      </w:r>
                    </w:p>
                    <w:p w14:paraId="7012016A"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Kui õigusaktidega on nõutav konkreetne haridustase või erialane haridus, tuleb see siia märkida. Kui on mingi teise taseme kutse omamise ja/või töökogemuse nõue, kirjutadagi selge nõudena sisse; või kui on nõutud nt töökogemus pärast õppe lõpetamist. </w:t>
                      </w:r>
                    </w:p>
                    <w:p w14:paraId="7DCD44BA"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Kui mingi taseme kutse saamine eeldab eelmisel tasemel kutse olemasolu, kirjutada siia. </w:t>
                      </w:r>
                    </w:p>
                    <w:p w14:paraId="46D29246"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NB! läbivalt kõigi kutsete puhul vältida kindla aastate arvuga määratletud töökogemuse nõudmist. </w:t>
                      </w:r>
                    </w:p>
                    <w:p w14:paraId="17426744" w14:textId="77777777" w:rsidR="00BF28D4" w:rsidRPr="00BF28D4" w:rsidRDefault="00BF28D4" w:rsidP="00BF28D4">
                      <w:pPr>
                        <w:rPr>
                          <w:rFonts w:ascii="Arial" w:hAnsi="Arial" w:cs="Arial"/>
                          <w:color w:val="000000" w:themeColor="dark1"/>
                          <w:sz w:val="18"/>
                          <w:szCs w:val="18"/>
                        </w:rPr>
                      </w:pPr>
                      <w:r w:rsidRPr="00BF28D4">
                        <w:rPr>
                          <w:rFonts w:ascii="Arial" w:hAnsi="Arial" w:cs="Arial"/>
                          <w:color w:val="000000" w:themeColor="dark1"/>
                          <w:sz w:val="18"/>
                          <w:szCs w:val="18"/>
                        </w:rPr>
                        <w:t xml:space="preserve">Eriti hinnata sellise sõnastuse vajadust 5. ja 8. taseme kutsete puhul. Nt: Kutse saamiseks on nõutav ... (kutse nimetus) kutse tasemele vastav kutsealane töökogemus./ Kutse saamise eelduseks on käesolevas kutsestandardis kirjeldatud kompetentside rakendamise kogemus töises tegevuses. Kui nõuet ei ole, kirjeldada „pehmelt“: Tavaliselt on ... </w:t>
                      </w:r>
                    </w:p>
                  </w:txbxContent>
                </v:textbox>
                <w10:wrap anchorx="margin"/>
              </v:shape>
            </w:pict>
          </mc:Fallback>
        </mc:AlternateContent>
      </w:r>
      <w:r w:rsidR="00811AD5" w:rsidRPr="00187FC4">
        <w:rPr>
          <w:rFonts w:ascii="Arial" w:hAnsi="Arial" w:cs="Arial"/>
          <w:b/>
          <w:color w:val="FF0000"/>
          <w:sz w:val="28"/>
          <w:szCs w:val="28"/>
        </w:rPr>
        <w:br w:type="page"/>
      </w:r>
      <w:proofErr w:type="spellStart"/>
      <w:r w:rsidR="00E50BDA" w:rsidRPr="00187FC4">
        <w:rPr>
          <w:rFonts w:ascii="Arial" w:hAnsi="Arial" w:cs="Arial"/>
          <w:b/>
          <w:color w:val="FF0000"/>
          <w:sz w:val="28"/>
          <w:szCs w:val="28"/>
        </w:rPr>
        <w:lastRenderedPageBreak/>
        <w:t>B-osa</w:t>
      </w:r>
      <w:proofErr w:type="spellEnd"/>
      <w:r w:rsidR="00E50BDA" w:rsidRPr="00187FC4">
        <w:rPr>
          <w:rFonts w:ascii="Arial" w:hAnsi="Arial" w:cs="Arial"/>
          <w:b/>
          <w:color w:val="FF0000"/>
          <w:sz w:val="28"/>
          <w:szCs w:val="28"/>
        </w:rPr>
        <w:t xml:space="preserve"> </w:t>
      </w:r>
    </w:p>
    <w:p w14:paraId="60D92754" w14:textId="38A08804" w:rsidR="009B7113" w:rsidRPr="00187FC4" w:rsidRDefault="00E50BDA" w:rsidP="00E50BDA">
      <w:pPr>
        <w:spacing w:after="0"/>
        <w:jc w:val="center"/>
        <w:rPr>
          <w:rFonts w:ascii="Arial" w:hAnsi="Arial" w:cs="Arial"/>
          <w:b/>
          <w:color w:val="FF0000"/>
          <w:sz w:val="28"/>
          <w:szCs w:val="28"/>
        </w:rPr>
      </w:pPr>
      <w:r w:rsidRPr="00187FC4">
        <w:rPr>
          <w:rFonts w:ascii="Arial" w:hAnsi="Arial" w:cs="Arial"/>
          <w:b/>
          <w:color w:val="FF0000"/>
          <w:sz w:val="28"/>
          <w:szCs w:val="28"/>
        </w:rPr>
        <w:t>KOMPETENTSUSNÕUDED</w:t>
      </w:r>
    </w:p>
    <w:p w14:paraId="1EA6D3BF" w14:textId="77777777" w:rsidR="00811AD5" w:rsidRPr="00187FC4" w:rsidRDefault="00811AD5" w:rsidP="00E50BDA">
      <w:pPr>
        <w:spacing w:after="0"/>
        <w:jc w:val="center"/>
        <w:rPr>
          <w:rFonts w:ascii="Arial" w:hAnsi="Arial" w:cs="Arial"/>
        </w:rPr>
      </w:pP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196"/>
        <w:gridCol w:w="7513"/>
        <w:gridCol w:w="7512"/>
      </w:tblGrid>
      <w:tr w:rsidR="005550F1" w:rsidRPr="00187FC4" w14:paraId="707B1ABC" w14:textId="16763397" w:rsidTr="00811AD5">
        <w:trPr>
          <w:trHeight w:val="300"/>
        </w:trPr>
        <w:tc>
          <w:tcPr>
            <w:tcW w:w="7196" w:type="dxa"/>
            <w:shd w:val="clear" w:color="auto" w:fill="FDFA8D"/>
          </w:tcPr>
          <w:p w14:paraId="0E99552A" w14:textId="60AAB4E5" w:rsidR="005550F1" w:rsidRPr="00187FC4" w:rsidRDefault="005550F1" w:rsidP="001B20EE">
            <w:pPr>
              <w:spacing w:after="0"/>
              <w:rPr>
                <w:rFonts w:ascii="Arial" w:hAnsi="Arial" w:cs="Arial"/>
                <w:b/>
              </w:rPr>
            </w:pPr>
            <w:r w:rsidRPr="00187FC4">
              <w:rPr>
                <w:rFonts w:ascii="Arial" w:hAnsi="Arial" w:cs="Arial"/>
                <w:b/>
              </w:rPr>
              <w:t>B.1. Kutse</w:t>
            </w:r>
            <w:r w:rsidR="00723E0B" w:rsidRPr="00187FC4">
              <w:rPr>
                <w:rFonts w:ascii="Arial" w:hAnsi="Arial" w:cs="Arial"/>
                <w:b/>
              </w:rPr>
              <w:t xml:space="preserve"> </w:t>
            </w:r>
            <w:r w:rsidRPr="00187FC4">
              <w:rPr>
                <w:rFonts w:ascii="Arial" w:hAnsi="Arial" w:cs="Arial"/>
                <w:b/>
              </w:rPr>
              <w:t>struktuur</w:t>
            </w:r>
          </w:p>
        </w:tc>
        <w:tc>
          <w:tcPr>
            <w:tcW w:w="7513" w:type="dxa"/>
            <w:shd w:val="clear" w:color="auto" w:fill="FDFA8D"/>
          </w:tcPr>
          <w:p w14:paraId="58CDF69F" w14:textId="0FEAA357" w:rsidR="005550F1" w:rsidRPr="00187FC4" w:rsidRDefault="005550F1" w:rsidP="001B20EE">
            <w:pPr>
              <w:spacing w:after="0"/>
              <w:rPr>
                <w:rFonts w:ascii="Arial" w:hAnsi="Arial" w:cs="Arial"/>
              </w:rPr>
            </w:pPr>
            <w:r w:rsidRPr="00187FC4">
              <w:rPr>
                <w:rFonts w:ascii="Arial" w:hAnsi="Arial" w:cs="Arial"/>
                <w:b/>
              </w:rPr>
              <w:t>B.1. Kutse</w:t>
            </w:r>
            <w:r w:rsidR="00723E0B" w:rsidRPr="00187FC4">
              <w:rPr>
                <w:rFonts w:ascii="Arial" w:hAnsi="Arial" w:cs="Arial"/>
                <w:b/>
              </w:rPr>
              <w:t xml:space="preserve"> </w:t>
            </w:r>
            <w:r w:rsidRPr="00187FC4">
              <w:rPr>
                <w:rFonts w:ascii="Arial" w:hAnsi="Arial" w:cs="Arial"/>
                <w:b/>
              </w:rPr>
              <w:t>struktuur</w:t>
            </w:r>
          </w:p>
        </w:tc>
        <w:tc>
          <w:tcPr>
            <w:tcW w:w="7512" w:type="dxa"/>
            <w:shd w:val="clear" w:color="auto" w:fill="FDFA8D"/>
          </w:tcPr>
          <w:p w14:paraId="06A42F61" w14:textId="3788F488" w:rsidR="005550F1" w:rsidRPr="00187FC4" w:rsidRDefault="005550F1" w:rsidP="001B20EE">
            <w:pPr>
              <w:spacing w:after="0"/>
              <w:rPr>
                <w:rFonts w:ascii="Arial" w:hAnsi="Arial" w:cs="Arial"/>
                <w:b/>
              </w:rPr>
            </w:pPr>
            <w:r w:rsidRPr="00187FC4">
              <w:rPr>
                <w:rFonts w:ascii="Arial" w:hAnsi="Arial" w:cs="Arial"/>
                <w:b/>
              </w:rPr>
              <w:t>B.1. Kutse</w:t>
            </w:r>
            <w:r w:rsidR="00723E0B" w:rsidRPr="00187FC4">
              <w:rPr>
                <w:rFonts w:ascii="Arial" w:hAnsi="Arial" w:cs="Arial"/>
                <w:b/>
              </w:rPr>
              <w:t xml:space="preserve"> </w:t>
            </w:r>
            <w:r w:rsidRPr="00187FC4">
              <w:rPr>
                <w:rFonts w:ascii="Arial" w:hAnsi="Arial" w:cs="Arial"/>
                <w:b/>
              </w:rPr>
              <w:t>struktuur</w:t>
            </w:r>
          </w:p>
        </w:tc>
      </w:tr>
      <w:tr w:rsidR="00E75775" w:rsidRPr="00187FC4" w14:paraId="3DFB1995" w14:textId="2B06E498" w:rsidTr="00D9067C">
        <w:trPr>
          <w:trHeight w:val="300"/>
        </w:trPr>
        <w:tc>
          <w:tcPr>
            <w:tcW w:w="7196" w:type="dxa"/>
          </w:tcPr>
          <w:p w14:paraId="2B76E8B4" w14:textId="3DC70BBB" w:rsidR="006448AE" w:rsidRPr="005B57F6" w:rsidRDefault="000F0DB1" w:rsidP="00643942">
            <w:pPr>
              <w:spacing w:after="0"/>
              <w:rPr>
                <w:rFonts w:ascii="Arial" w:hAnsi="Arial" w:cs="Arial"/>
                <w:bCs/>
              </w:rPr>
            </w:pPr>
            <w:r w:rsidRPr="000F0DB1">
              <w:rPr>
                <w:rFonts w:ascii="Arial" w:hAnsi="Arial" w:cs="Arial"/>
                <w:bCs/>
              </w:rPr>
              <w:t xml:space="preserve">Raamatupidaja kutse moodustub </w:t>
            </w:r>
            <w:proofErr w:type="spellStart"/>
            <w:r w:rsidRPr="000F0DB1">
              <w:rPr>
                <w:rFonts w:ascii="Arial" w:hAnsi="Arial" w:cs="Arial"/>
                <w:bCs/>
              </w:rPr>
              <w:t>üldoskustest</w:t>
            </w:r>
            <w:proofErr w:type="spellEnd"/>
            <w:r w:rsidRPr="000F0DB1">
              <w:rPr>
                <w:rFonts w:ascii="Arial" w:hAnsi="Arial" w:cs="Arial"/>
                <w:bCs/>
              </w:rPr>
              <w:t xml:space="preserve"> B.2. ja kohustuslikest kompetentsidest B.3.1.-B.3.3. Kutse taotlemisel on nõutav </w:t>
            </w:r>
            <w:proofErr w:type="spellStart"/>
            <w:r>
              <w:rPr>
                <w:rFonts w:ascii="Arial" w:hAnsi="Arial" w:cs="Arial"/>
                <w:bCs/>
              </w:rPr>
              <w:t>üldoskuste</w:t>
            </w:r>
            <w:proofErr w:type="spellEnd"/>
            <w:r>
              <w:rPr>
                <w:rFonts w:ascii="Arial" w:hAnsi="Arial" w:cs="Arial"/>
                <w:bCs/>
              </w:rPr>
              <w:t xml:space="preserve"> ja</w:t>
            </w:r>
            <w:r w:rsidRPr="000F0DB1">
              <w:rPr>
                <w:rFonts w:ascii="Arial" w:hAnsi="Arial" w:cs="Arial"/>
                <w:bCs/>
              </w:rPr>
              <w:t xml:space="preserve"> kõigi </w:t>
            </w:r>
            <w:r>
              <w:rPr>
                <w:rFonts w:ascii="Arial" w:hAnsi="Arial" w:cs="Arial"/>
                <w:bCs/>
              </w:rPr>
              <w:t xml:space="preserve">kohustuslike kompetentside </w:t>
            </w:r>
            <w:r w:rsidRPr="000F0DB1">
              <w:rPr>
                <w:rFonts w:ascii="Arial" w:hAnsi="Arial" w:cs="Arial"/>
                <w:bCs/>
              </w:rPr>
              <w:t>tõendamine.</w:t>
            </w:r>
          </w:p>
        </w:tc>
        <w:tc>
          <w:tcPr>
            <w:tcW w:w="7513" w:type="dxa"/>
          </w:tcPr>
          <w:p w14:paraId="7EA5E97B" w14:textId="2826C3D9" w:rsidR="00643942" w:rsidRPr="00187FC4" w:rsidRDefault="00CD6B25" w:rsidP="00E75775">
            <w:pPr>
              <w:spacing w:after="0"/>
              <w:rPr>
                <w:rFonts w:ascii="Arial" w:hAnsi="Arial" w:cs="Arial"/>
              </w:rPr>
            </w:pPr>
            <w:r w:rsidRPr="00CD6B25">
              <w:rPr>
                <w:rFonts w:ascii="Arial" w:hAnsi="Arial" w:cs="Arial"/>
              </w:rPr>
              <w:t xml:space="preserve">Raamatupidaja kutse moodustub </w:t>
            </w:r>
            <w:proofErr w:type="spellStart"/>
            <w:r w:rsidRPr="00CD6B25">
              <w:rPr>
                <w:rFonts w:ascii="Arial" w:hAnsi="Arial" w:cs="Arial"/>
              </w:rPr>
              <w:t>üldoskustest</w:t>
            </w:r>
            <w:proofErr w:type="spellEnd"/>
            <w:r w:rsidRPr="00CD6B25">
              <w:rPr>
                <w:rFonts w:ascii="Arial" w:hAnsi="Arial" w:cs="Arial"/>
              </w:rPr>
              <w:t xml:space="preserve"> B.2. ja kohustuslikest kompetentsidest B.3.1.-B.3.3. Kutse taotlemisel on nõutav </w:t>
            </w:r>
            <w:proofErr w:type="spellStart"/>
            <w:r w:rsidRPr="00CD6B25">
              <w:rPr>
                <w:rFonts w:ascii="Arial" w:hAnsi="Arial" w:cs="Arial"/>
              </w:rPr>
              <w:t>üldoskuste</w:t>
            </w:r>
            <w:proofErr w:type="spellEnd"/>
            <w:r w:rsidRPr="00CD6B25">
              <w:rPr>
                <w:rFonts w:ascii="Arial" w:hAnsi="Arial" w:cs="Arial"/>
              </w:rPr>
              <w:t xml:space="preserve"> ja kõigi kohustuslike kompetentside tõendamine.</w:t>
            </w:r>
          </w:p>
        </w:tc>
        <w:tc>
          <w:tcPr>
            <w:tcW w:w="7512" w:type="dxa"/>
          </w:tcPr>
          <w:p w14:paraId="7C0722DE" w14:textId="1AD6521D" w:rsidR="00643942" w:rsidRPr="00187FC4" w:rsidRDefault="005B57F6" w:rsidP="00E75775">
            <w:pPr>
              <w:spacing w:after="0"/>
              <w:rPr>
                <w:rFonts w:ascii="Arial" w:hAnsi="Arial" w:cs="Arial"/>
              </w:rPr>
            </w:pPr>
            <w:r w:rsidRPr="00BF28D4">
              <w:rPr>
                <w:rFonts w:asciiTheme="minorHAnsi" w:eastAsiaTheme="minorHAnsi" w:hAnsiTheme="minorHAnsi" w:cstheme="minorBidi"/>
                <w:noProof/>
                <w:lang w:eastAsia="en-US"/>
              </w:rPr>
              <mc:AlternateContent>
                <mc:Choice Requires="wps">
                  <w:drawing>
                    <wp:anchor distT="0" distB="0" distL="114300" distR="114300" simplePos="0" relativeHeight="251667456" behindDoc="0" locked="0" layoutInCell="1" allowOverlap="1" wp14:anchorId="6D5F1329" wp14:editId="2B217660">
                      <wp:simplePos x="0" y="0"/>
                      <wp:positionH relativeFrom="column">
                        <wp:posOffset>-240665</wp:posOffset>
                      </wp:positionH>
                      <wp:positionV relativeFrom="paragraph">
                        <wp:posOffset>9279255</wp:posOffset>
                      </wp:positionV>
                      <wp:extent cx="5143500" cy="114300"/>
                      <wp:effectExtent l="0" t="0" r="19050" b="19050"/>
                      <wp:wrapNone/>
                      <wp:docPr id="337862443" name="TextBox 7"/>
                      <wp:cNvGraphicFramePr/>
                      <a:graphic xmlns:a="http://schemas.openxmlformats.org/drawingml/2006/main">
                        <a:graphicData uri="http://schemas.microsoft.com/office/word/2010/wordprocessingShape">
                          <wps:wsp>
                            <wps:cNvSpPr txBox="1"/>
                            <wps:spPr>
                              <a:xfrm>
                                <a:off x="0" y="0"/>
                                <a:ext cx="5143500" cy="114300"/>
                              </a:xfrm>
                              <a:prstGeom prst="rect">
                                <a:avLst/>
                              </a:prstGeom>
                              <a:solidFill>
                                <a:srgbClr val="FFC000">
                                  <a:lumMod val="20000"/>
                                  <a:lumOff val="80000"/>
                                </a:srgbClr>
                              </a:solidFill>
                              <a:ln w="9525" cmpd="sng">
                                <a:solidFill>
                                  <a:sysClr val="window" lastClr="FFFFFF">
                                    <a:shade val="50000"/>
                                  </a:sysClr>
                                </a:solidFill>
                              </a:ln>
                              <a:effectLst/>
                            </wps:spPr>
                            <wps:txbx>
                              <w:txbxContent>
                                <w:p w14:paraId="30E0D595" w14:textId="77777777" w:rsidR="00643942" w:rsidRPr="005C5B21" w:rsidRDefault="00643942" w:rsidP="00643942">
                                  <w:pPr>
                                    <w:rPr>
                                      <w:rFonts w:ascii="Arial" w:hAnsi="Arial" w:cs="Arial"/>
                                      <w:b/>
                                      <w:bCs/>
                                      <w:color w:val="000000" w:themeColor="dark1"/>
                                      <w:sz w:val="18"/>
                                      <w:szCs w:val="18"/>
                                    </w:rPr>
                                  </w:pPr>
                                  <w:r w:rsidRPr="005C5B21">
                                    <w:rPr>
                                      <w:rFonts w:ascii="Arial" w:hAnsi="Arial" w:cs="Arial"/>
                                      <w:b/>
                                      <w:bCs/>
                                      <w:color w:val="000000" w:themeColor="dark1"/>
                                      <w:sz w:val="18"/>
                                      <w:szCs w:val="18"/>
                                    </w:rPr>
                                    <w:t>SPIKKER</w:t>
                                  </w:r>
                                </w:p>
                                <w:p w14:paraId="62FE8327" w14:textId="225D5B72" w:rsidR="005C5B21" w:rsidRPr="005C5B21" w:rsidRDefault="005C5B21" w:rsidP="00643942">
                                  <w:pPr>
                                    <w:rPr>
                                      <w:rFonts w:ascii="Arial" w:hAnsi="Arial" w:cs="Arial"/>
                                      <w:b/>
                                      <w:bCs/>
                                      <w:color w:val="000000" w:themeColor="dark1"/>
                                      <w:sz w:val="18"/>
                                      <w:szCs w:val="18"/>
                                    </w:rPr>
                                  </w:pPr>
                                  <w:r w:rsidRPr="005C5B21">
                                    <w:rPr>
                                      <w:rFonts w:ascii="Arial" w:hAnsi="Arial" w:cs="Arial"/>
                                      <w:b/>
                                      <w:bCs/>
                                      <w:color w:val="000000" w:themeColor="dark1"/>
                                      <w:sz w:val="18"/>
                                      <w:szCs w:val="18"/>
                                    </w:rPr>
                                    <w:t>Kutse struktuur</w:t>
                                  </w:r>
                                </w:p>
                                <w:p w14:paraId="0F8E630B"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b/>
                                      <w:i/>
                                      <w:sz w:val="18"/>
                                      <w:szCs w:val="18"/>
                                      <w:u w:val="single"/>
                                      <w:lang w:eastAsia="en-US"/>
                                    </w:rPr>
                                    <w:t>Näited</w:t>
                                  </w:r>
                                  <w:r w:rsidRPr="005C5B21">
                                    <w:rPr>
                                      <w:rFonts w:ascii="Arial" w:eastAsia="Times New Roman" w:hAnsi="Arial" w:cs="Arial"/>
                                      <w:i/>
                                      <w:sz w:val="18"/>
                                      <w:szCs w:val="18"/>
                                      <w:lang w:eastAsia="en-US"/>
                                    </w:rPr>
                                    <w:t>:</w:t>
                                  </w:r>
                                </w:p>
                                <w:p w14:paraId="647A52CB" w14:textId="77777777" w:rsidR="005C5B21" w:rsidRPr="005C5B21" w:rsidRDefault="005C5B21" w:rsidP="005C5B21">
                                  <w:pPr>
                                    <w:spacing w:after="0" w:line="240" w:lineRule="auto"/>
                                    <w:rPr>
                                      <w:rFonts w:ascii="Arial" w:eastAsia="Times New Roman" w:hAnsi="Arial" w:cs="Arial"/>
                                      <w:i/>
                                      <w:sz w:val="18"/>
                                      <w:szCs w:val="18"/>
                                      <w:u w:val="single"/>
                                      <w:lang w:eastAsia="en-US"/>
                                    </w:rPr>
                                  </w:pPr>
                                  <w:r w:rsidRPr="005C5B21">
                                    <w:rPr>
                                      <w:rFonts w:ascii="Arial" w:eastAsia="Times New Roman" w:hAnsi="Arial" w:cs="Arial"/>
                                      <w:i/>
                                      <w:sz w:val="18"/>
                                      <w:szCs w:val="18"/>
                                      <w:u w:val="single"/>
                                      <w:lang w:eastAsia="en-US"/>
                                    </w:rPr>
                                    <w:t>Ainult kohustuslikud kompetentsid</w:t>
                                  </w:r>
                                </w:p>
                                <w:p w14:paraId="43C71F9F"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 kutse moodustub </w:t>
                                  </w:r>
                                  <w:proofErr w:type="spellStart"/>
                                  <w:r w:rsidRPr="005C5B21">
                                    <w:rPr>
                                      <w:rFonts w:ascii="Arial" w:eastAsia="Times New Roman" w:hAnsi="Arial" w:cs="Arial"/>
                                      <w:i/>
                                      <w:sz w:val="18"/>
                                      <w:szCs w:val="18"/>
                                      <w:lang w:eastAsia="en-US"/>
                                    </w:rPr>
                                    <w:t>üldoskustest</w:t>
                                  </w:r>
                                  <w:proofErr w:type="spellEnd"/>
                                  <w:r w:rsidRPr="005C5B21">
                                    <w:rPr>
                                      <w:rFonts w:ascii="Arial" w:eastAsia="Times New Roman" w:hAnsi="Arial" w:cs="Arial"/>
                                      <w:i/>
                                      <w:sz w:val="18"/>
                                      <w:szCs w:val="18"/>
                                      <w:lang w:eastAsia="en-US"/>
                                    </w:rPr>
                                    <w:t xml:space="preserve"> ja kohustuslikest kompetentsidest. Kutse taotlemisel on nõutav nende kõigi tõendamine.</w:t>
                                  </w:r>
                                </w:p>
                                <w:p w14:paraId="4914E37D" w14:textId="77777777" w:rsidR="005C5B21" w:rsidRPr="005C5B21" w:rsidRDefault="005C5B21" w:rsidP="005C5B21">
                                  <w:pPr>
                                    <w:spacing w:after="0" w:line="240" w:lineRule="auto"/>
                                    <w:rPr>
                                      <w:rFonts w:ascii="Arial" w:eastAsia="Times New Roman" w:hAnsi="Arial" w:cs="Arial"/>
                                      <w:iCs/>
                                      <w:sz w:val="18"/>
                                      <w:szCs w:val="18"/>
                                      <w:u w:val="single"/>
                                      <w:lang w:eastAsia="en-US"/>
                                    </w:rPr>
                                  </w:pPr>
                                </w:p>
                                <w:p w14:paraId="41680C40" w14:textId="77777777" w:rsidR="005C5B21" w:rsidRPr="005C5B21" w:rsidRDefault="005C5B21" w:rsidP="005C5B21">
                                  <w:pPr>
                                    <w:spacing w:after="0" w:line="240" w:lineRule="auto"/>
                                    <w:rPr>
                                      <w:rFonts w:ascii="Arial" w:eastAsia="Times New Roman" w:hAnsi="Arial" w:cs="Arial"/>
                                      <w:i/>
                                      <w:sz w:val="18"/>
                                      <w:szCs w:val="18"/>
                                      <w:u w:val="single"/>
                                      <w:lang w:eastAsia="en-US"/>
                                    </w:rPr>
                                  </w:pPr>
                                  <w:r w:rsidRPr="005C5B21">
                                    <w:rPr>
                                      <w:rFonts w:ascii="Arial" w:eastAsia="Times New Roman" w:hAnsi="Arial" w:cs="Arial"/>
                                      <w:i/>
                                      <w:sz w:val="18"/>
                                      <w:szCs w:val="18"/>
                                      <w:u w:val="single"/>
                                      <w:lang w:eastAsia="en-US"/>
                                    </w:rPr>
                                    <w:t>Spetsialiseerumine</w:t>
                                  </w:r>
                                </w:p>
                                <w:p w14:paraId="4FAAC4EC"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 kutse moodustub </w:t>
                                  </w:r>
                                  <w:proofErr w:type="spellStart"/>
                                  <w:r w:rsidRPr="005C5B21">
                                    <w:rPr>
                                      <w:rFonts w:ascii="Arial" w:eastAsia="Times New Roman" w:hAnsi="Arial" w:cs="Arial"/>
                                      <w:i/>
                                      <w:sz w:val="18"/>
                                      <w:szCs w:val="18"/>
                                      <w:lang w:eastAsia="en-US"/>
                                    </w:rPr>
                                    <w:t>üldoskustest</w:t>
                                  </w:r>
                                  <w:proofErr w:type="spellEnd"/>
                                  <w:r w:rsidRPr="005C5B21">
                                    <w:rPr>
                                      <w:rFonts w:ascii="Arial" w:eastAsia="Times New Roman" w:hAnsi="Arial" w:cs="Arial"/>
                                      <w:i/>
                                      <w:sz w:val="18"/>
                                      <w:szCs w:val="18"/>
                                      <w:lang w:eastAsia="en-US"/>
                                    </w:rPr>
                                    <w:t>, kohustuslikest ja spetsialiseerumisega seotud kompetentsidest.</w:t>
                                  </w:r>
                                </w:p>
                                <w:p w14:paraId="65516B1F"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Kutse taotlemisel on nõutav </w:t>
                                  </w:r>
                                  <w:proofErr w:type="spellStart"/>
                                  <w:r w:rsidRPr="005C5B21">
                                    <w:rPr>
                                      <w:rFonts w:ascii="Arial" w:eastAsia="Times New Roman" w:hAnsi="Arial" w:cs="Arial"/>
                                      <w:i/>
                                      <w:sz w:val="18"/>
                                      <w:szCs w:val="18"/>
                                      <w:lang w:eastAsia="en-US"/>
                                    </w:rPr>
                                    <w:t>üldoskuste</w:t>
                                  </w:r>
                                  <w:proofErr w:type="spellEnd"/>
                                  <w:r w:rsidRPr="005C5B21">
                                    <w:rPr>
                                      <w:rFonts w:ascii="Arial" w:eastAsia="Times New Roman" w:hAnsi="Arial" w:cs="Arial"/>
                                      <w:i/>
                                      <w:sz w:val="18"/>
                                      <w:szCs w:val="18"/>
                                      <w:lang w:eastAsia="en-US"/>
                                    </w:rPr>
                                    <w:t xml:space="preserve"> (B.2) ja kohustuslike kompetentside B.3.x, B.3.x ja B.3.x tõendamine ning spetsialiseerumiseks </w:t>
                                  </w:r>
                                  <w:r w:rsidRPr="005C5B21">
                                    <w:rPr>
                                      <w:rFonts w:ascii="Arial" w:eastAsia="Times New Roman" w:hAnsi="Arial" w:cs="Arial"/>
                                      <w:i/>
                                      <w:sz w:val="18"/>
                                      <w:szCs w:val="18"/>
                                      <w:u w:val="single"/>
                                      <w:lang w:eastAsia="en-US"/>
                                    </w:rPr>
                                    <w:t>tuleb</w:t>
                                  </w:r>
                                  <w:r w:rsidRPr="005C5B21">
                                    <w:rPr>
                                      <w:rFonts w:ascii="Arial" w:eastAsia="Times New Roman" w:hAnsi="Arial" w:cs="Arial"/>
                                      <w:i/>
                                      <w:sz w:val="18"/>
                                      <w:szCs w:val="18"/>
                                      <w:lang w:eastAsia="en-US"/>
                                    </w:rPr>
                                    <w:t xml:space="preserve"> tõendada vähemalt ühe spetsialiseerumisega seotud kompetentsidest:</w:t>
                                  </w:r>
                                </w:p>
                                <w:p w14:paraId="7F8778D9"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spetsialiseerumise nimetus 1, kompetentsid B.3.x ja B.3.x või</w:t>
                                  </w:r>
                                </w:p>
                                <w:p w14:paraId="0B340EF4"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spetsialiseerumise nimetus 2, kompetentsid B.3.x ja B.3.x</w:t>
                                  </w:r>
                                </w:p>
                                <w:p w14:paraId="672E4C54" w14:textId="77777777" w:rsidR="005C5B21" w:rsidRPr="005C5B21" w:rsidRDefault="005C5B21" w:rsidP="005C5B21">
                                  <w:pPr>
                                    <w:spacing w:after="0" w:line="240" w:lineRule="auto"/>
                                    <w:rPr>
                                      <w:rFonts w:ascii="Arial" w:eastAsia="Times New Roman" w:hAnsi="Arial" w:cs="Arial"/>
                                      <w:b/>
                                      <w:iCs/>
                                      <w:sz w:val="18"/>
                                      <w:szCs w:val="18"/>
                                      <w:lang w:eastAsia="en-US"/>
                                    </w:rPr>
                                  </w:pPr>
                                </w:p>
                                <w:p w14:paraId="76331A5D" w14:textId="77777777" w:rsidR="005C5B21" w:rsidRPr="005C5B21" w:rsidRDefault="005C5B21" w:rsidP="005C5B21">
                                  <w:pPr>
                                    <w:spacing w:after="0" w:line="240" w:lineRule="auto"/>
                                    <w:rPr>
                                      <w:rFonts w:ascii="Arial" w:eastAsia="Times New Roman" w:hAnsi="Arial" w:cs="Arial"/>
                                      <w:i/>
                                      <w:sz w:val="18"/>
                                      <w:szCs w:val="18"/>
                                      <w:u w:val="single"/>
                                      <w:lang w:eastAsia="en-US"/>
                                    </w:rPr>
                                  </w:pPr>
                                  <w:r w:rsidRPr="005C5B21">
                                    <w:rPr>
                                      <w:rFonts w:ascii="Arial" w:eastAsia="Times New Roman" w:hAnsi="Arial" w:cs="Arial"/>
                                      <w:i/>
                                      <w:sz w:val="18"/>
                                      <w:szCs w:val="18"/>
                                      <w:u w:val="single"/>
                                      <w:lang w:eastAsia="en-US"/>
                                    </w:rPr>
                                    <w:t>Valitavad kompetentsid</w:t>
                                  </w:r>
                                </w:p>
                                <w:p w14:paraId="2187588C"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 kutse moodustub </w:t>
                                  </w:r>
                                  <w:proofErr w:type="spellStart"/>
                                  <w:r w:rsidRPr="005C5B21">
                                    <w:rPr>
                                      <w:rFonts w:ascii="Arial" w:eastAsia="Times New Roman" w:hAnsi="Arial" w:cs="Arial"/>
                                      <w:i/>
                                      <w:sz w:val="18"/>
                                      <w:szCs w:val="18"/>
                                      <w:lang w:eastAsia="en-US"/>
                                    </w:rPr>
                                    <w:t>üldoskustest</w:t>
                                  </w:r>
                                  <w:proofErr w:type="spellEnd"/>
                                  <w:r w:rsidRPr="005C5B21">
                                    <w:rPr>
                                      <w:rFonts w:ascii="Arial" w:eastAsia="Times New Roman" w:hAnsi="Arial" w:cs="Arial"/>
                                      <w:i/>
                                      <w:sz w:val="18"/>
                                      <w:szCs w:val="18"/>
                                      <w:lang w:eastAsia="en-US"/>
                                    </w:rPr>
                                    <w:t xml:space="preserve">, kohustuslikest ja valitavatest kompetentsidest. Kutse taotlemisel on nõutav </w:t>
                                  </w:r>
                                  <w:proofErr w:type="spellStart"/>
                                  <w:r w:rsidRPr="005C5B21">
                                    <w:rPr>
                                      <w:rFonts w:ascii="Arial" w:eastAsia="Times New Roman" w:hAnsi="Arial" w:cs="Arial"/>
                                      <w:i/>
                                      <w:sz w:val="18"/>
                                      <w:szCs w:val="18"/>
                                      <w:lang w:eastAsia="en-US"/>
                                    </w:rPr>
                                    <w:t>üldoskuste</w:t>
                                  </w:r>
                                  <w:proofErr w:type="spellEnd"/>
                                  <w:r w:rsidRPr="005C5B21">
                                    <w:rPr>
                                      <w:rFonts w:ascii="Arial" w:eastAsia="Times New Roman" w:hAnsi="Arial" w:cs="Arial"/>
                                      <w:i/>
                                      <w:sz w:val="18"/>
                                      <w:szCs w:val="18"/>
                                      <w:lang w:eastAsia="en-US"/>
                                    </w:rPr>
                                    <w:t xml:space="preserve"> (B.2) ja kohustuslike kompetentside B.3.x - B.3.x tõendamine. </w:t>
                                  </w:r>
                                </w:p>
                                <w:p w14:paraId="605CC8F3"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Valitavatest kompetentsidest B.3.x – B.3.x </w:t>
                                  </w:r>
                                  <w:r w:rsidRPr="005C5B21">
                                    <w:rPr>
                                      <w:rFonts w:ascii="Arial" w:eastAsia="Times New Roman" w:hAnsi="Arial" w:cs="Arial"/>
                                      <w:i/>
                                      <w:sz w:val="18"/>
                                      <w:szCs w:val="18"/>
                                      <w:u w:val="single"/>
                                      <w:lang w:eastAsia="en-US"/>
                                    </w:rPr>
                                    <w:t>tuleb</w:t>
                                  </w:r>
                                  <w:r w:rsidRPr="005C5B21">
                                    <w:rPr>
                                      <w:rFonts w:ascii="Arial" w:eastAsia="Times New Roman" w:hAnsi="Arial" w:cs="Arial"/>
                                      <w:i/>
                                      <w:sz w:val="18"/>
                                      <w:szCs w:val="18"/>
                                      <w:lang w:eastAsia="en-US"/>
                                    </w:rPr>
                                    <w:t xml:space="preserve"> tõendada vähemalt 2 kompetentsi.</w:t>
                                  </w:r>
                                </w:p>
                                <w:p w14:paraId="6296072A" w14:textId="77777777" w:rsidR="005C5B21" w:rsidRPr="005C5B21" w:rsidRDefault="005C5B21" w:rsidP="005C5B21">
                                  <w:pPr>
                                    <w:spacing w:after="0" w:line="240" w:lineRule="auto"/>
                                    <w:rPr>
                                      <w:rFonts w:ascii="Arial" w:eastAsia="Times New Roman" w:hAnsi="Arial" w:cs="Arial"/>
                                      <w:i/>
                                      <w:sz w:val="18"/>
                                      <w:szCs w:val="18"/>
                                      <w:lang w:eastAsia="en-US"/>
                                    </w:rPr>
                                  </w:pPr>
                                </w:p>
                                <w:p w14:paraId="309DBDE3"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Selle kutse taotlemisel on nõutav </w:t>
                                  </w:r>
                                  <w:proofErr w:type="spellStart"/>
                                  <w:r w:rsidRPr="005C5B21">
                                    <w:rPr>
                                      <w:rFonts w:ascii="Arial" w:eastAsia="Times New Roman" w:hAnsi="Arial" w:cs="Arial"/>
                                      <w:i/>
                                      <w:sz w:val="18"/>
                                      <w:szCs w:val="18"/>
                                      <w:lang w:eastAsia="en-US"/>
                                    </w:rPr>
                                    <w:t>üldoskuste</w:t>
                                  </w:r>
                                  <w:proofErr w:type="spellEnd"/>
                                  <w:r w:rsidRPr="005C5B21">
                                    <w:rPr>
                                      <w:rFonts w:ascii="Arial" w:eastAsia="Times New Roman" w:hAnsi="Arial" w:cs="Arial"/>
                                      <w:i/>
                                      <w:sz w:val="18"/>
                                      <w:szCs w:val="18"/>
                                      <w:lang w:eastAsia="en-US"/>
                                    </w:rPr>
                                    <w:t xml:space="preserve"> (B.2) ja kohustuslike kompetentside B.3.x, B.3.x ja B.3.x tõendamine. Lisaks on võimalik täiendavalt tõendada valitavaid kompetentse B.3.x-B.3.x.</w:t>
                                  </w:r>
                                </w:p>
                                <w:p w14:paraId="2E8A68F6" w14:textId="77777777" w:rsidR="005C5B21" w:rsidRPr="005C5B21" w:rsidRDefault="005C5B21" w:rsidP="005C5B21">
                                  <w:pPr>
                                    <w:spacing w:after="0" w:line="240" w:lineRule="auto"/>
                                    <w:rPr>
                                      <w:rFonts w:ascii="Arial" w:eastAsia="Times New Roman" w:hAnsi="Arial" w:cs="Arial"/>
                                      <w:i/>
                                      <w:sz w:val="18"/>
                                      <w:szCs w:val="18"/>
                                      <w:u w:val="single"/>
                                      <w:lang w:eastAsia="en-US"/>
                                    </w:rPr>
                                  </w:pPr>
                                </w:p>
                                <w:p w14:paraId="0EE96163" w14:textId="77777777" w:rsidR="005C5B21" w:rsidRPr="005C5B21" w:rsidRDefault="005C5B21" w:rsidP="005C5B21">
                                  <w:pPr>
                                    <w:spacing w:after="0" w:line="240" w:lineRule="auto"/>
                                    <w:rPr>
                                      <w:rFonts w:ascii="Arial" w:eastAsia="Times New Roman" w:hAnsi="Arial" w:cs="Arial"/>
                                      <w:i/>
                                      <w:sz w:val="18"/>
                                      <w:szCs w:val="18"/>
                                      <w:u w:val="single"/>
                                      <w:lang w:eastAsia="en-US"/>
                                    </w:rPr>
                                  </w:pPr>
                                  <w:r w:rsidRPr="005C5B21">
                                    <w:rPr>
                                      <w:rFonts w:ascii="Arial" w:eastAsia="Times New Roman" w:hAnsi="Arial" w:cs="Arial"/>
                                      <w:i/>
                                      <w:sz w:val="18"/>
                                      <w:szCs w:val="18"/>
                                      <w:u w:val="single"/>
                                      <w:lang w:eastAsia="en-US"/>
                                    </w:rPr>
                                    <w:t>Osakutse</w:t>
                                  </w:r>
                                </w:p>
                                <w:p w14:paraId="2A49D966"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Osakutse taotlemisel on nõutav kompetentsi B.3.x tõendamine.</w:t>
                                  </w:r>
                                  <w:r w:rsidRPr="005C5B21" w:rsidDel="00CA5EC9">
                                    <w:rPr>
                                      <w:rFonts w:ascii="Arial" w:eastAsia="Times New Roman" w:hAnsi="Arial" w:cs="Arial"/>
                                      <w:i/>
                                      <w:sz w:val="18"/>
                                      <w:szCs w:val="18"/>
                                      <w:lang w:eastAsia="en-US"/>
                                    </w:rPr>
                                    <w:t xml:space="preserve"> </w:t>
                                  </w:r>
                                </w:p>
                                <w:p w14:paraId="6E25EE00"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Osakutse taotlemisel on nõutav kompetentside B.3.x ja B.3.x tõendamine.</w:t>
                                  </w:r>
                                </w:p>
                                <w:p w14:paraId="2D2C1780" w14:textId="77777777" w:rsidR="005C5B21" w:rsidRPr="00BF28D4" w:rsidRDefault="005C5B21" w:rsidP="00643942">
                                  <w:pPr>
                                    <w:rPr>
                                      <w:rFonts w:ascii="Arial" w:hAnsi="Arial" w:cs="Arial"/>
                                      <w:b/>
                                      <w:bCs/>
                                      <w:color w:val="000000" w:themeColor="dark1"/>
                                      <w:sz w:val="18"/>
                                      <w:szCs w:val="18"/>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D5F1329" id="_x0000_s1029" type="#_x0000_t202" style="position:absolute;margin-left:-18.95pt;margin-top:730.65pt;width:4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" fillcolor="#fff2cc" strokecolor="#bcbcbc">
                      <v:textbox>
                        <w:txbxContent>
                          <w:p w14:paraId="30E0D595" w14:textId="77777777" w:rsidR="00643942" w:rsidRPr="005C5B21" w:rsidRDefault="00643942" w:rsidP="00643942">
                            <w:pPr>
                              <w:rPr>
                                <w:rFonts w:ascii="Arial" w:hAnsi="Arial" w:cs="Arial"/>
                                <w:b/>
                                <w:bCs/>
                                <w:color w:val="000000" w:themeColor="dark1"/>
                                <w:sz w:val="18"/>
                                <w:szCs w:val="18"/>
                              </w:rPr>
                            </w:pPr>
                            <w:r w:rsidRPr="005C5B21">
                              <w:rPr>
                                <w:rFonts w:ascii="Arial" w:hAnsi="Arial" w:cs="Arial"/>
                                <w:b/>
                                <w:bCs/>
                                <w:color w:val="000000" w:themeColor="dark1"/>
                                <w:sz w:val="18"/>
                                <w:szCs w:val="18"/>
                              </w:rPr>
                              <w:t>SPIKKER</w:t>
                            </w:r>
                          </w:p>
                          <w:p w14:paraId="62FE8327" w14:textId="225D5B72" w:rsidR="005C5B21" w:rsidRPr="005C5B21" w:rsidRDefault="005C5B21" w:rsidP="00643942">
                            <w:pPr>
                              <w:rPr>
                                <w:rFonts w:ascii="Arial" w:hAnsi="Arial" w:cs="Arial"/>
                                <w:b/>
                                <w:bCs/>
                                <w:color w:val="000000" w:themeColor="dark1"/>
                                <w:sz w:val="18"/>
                                <w:szCs w:val="18"/>
                              </w:rPr>
                            </w:pPr>
                            <w:r w:rsidRPr="005C5B21">
                              <w:rPr>
                                <w:rFonts w:ascii="Arial" w:hAnsi="Arial" w:cs="Arial"/>
                                <w:b/>
                                <w:bCs/>
                                <w:color w:val="000000" w:themeColor="dark1"/>
                                <w:sz w:val="18"/>
                                <w:szCs w:val="18"/>
                              </w:rPr>
                              <w:t>Kutse struktuur</w:t>
                            </w:r>
                          </w:p>
                          <w:p w14:paraId="0F8E630B"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b/>
                                <w:i/>
                                <w:sz w:val="18"/>
                                <w:szCs w:val="18"/>
                                <w:u w:val="single"/>
                                <w:lang w:eastAsia="en-US"/>
                              </w:rPr>
                              <w:t>Näited</w:t>
                            </w:r>
                            <w:r w:rsidRPr="005C5B21">
                              <w:rPr>
                                <w:rFonts w:ascii="Arial" w:eastAsia="Times New Roman" w:hAnsi="Arial" w:cs="Arial"/>
                                <w:i/>
                                <w:sz w:val="18"/>
                                <w:szCs w:val="18"/>
                                <w:lang w:eastAsia="en-US"/>
                              </w:rPr>
                              <w:t>:</w:t>
                            </w:r>
                          </w:p>
                          <w:p w14:paraId="647A52CB" w14:textId="77777777" w:rsidR="005C5B21" w:rsidRPr="005C5B21" w:rsidRDefault="005C5B21" w:rsidP="005C5B21">
                            <w:pPr>
                              <w:spacing w:after="0" w:line="240" w:lineRule="auto"/>
                              <w:rPr>
                                <w:rFonts w:ascii="Arial" w:eastAsia="Times New Roman" w:hAnsi="Arial" w:cs="Arial"/>
                                <w:i/>
                                <w:sz w:val="18"/>
                                <w:szCs w:val="18"/>
                                <w:u w:val="single"/>
                                <w:lang w:eastAsia="en-US"/>
                              </w:rPr>
                            </w:pPr>
                            <w:r w:rsidRPr="005C5B21">
                              <w:rPr>
                                <w:rFonts w:ascii="Arial" w:eastAsia="Times New Roman" w:hAnsi="Arial" w:cs="Arial"/>
                                <w:i/>
                                <w:sz w:val="18"/>
                                <w:szCs w:val="18"/>
                                <w:u w:val="single"/>
                                <w:lang w:eastAsia="en-US"/>
                              </w:rPr>
                              <w:t>Ainult kohustuslikud kompetentsid</w:t>
                            </w:r>
                          </w:p>
                          <w:p w14:paraId="43C71F9F"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 kutse moodustub </w:t>
                            </w:r>
                            <w:proofErr w:type="spellStart"/>
                            <w:r w:rsidRPr="005C5B21">
                              <w:rPr>
                                <w:rFonts w:ascii="Arial" w:eastAsia="Times New Roman" w:hAnsi="Arial" w:cs="Arial"/>
                                <w:i/>
                                <w:sz w:val="18"/>
                                <w:szCs w:val="18"/>
                                <w:lang w:eastAsia="en-US"/>
                              </w:rPr>
                              <w:t>üldoskustest</w:t>
                            </w:r>
                            <w:proofErr w:type="spellEnd"/>
                            <w:r w:rsidRPr="005C5B21">
                              <w:rPr>
                                <w:rFonts w:ascii="Arial" w:eastAsia="Times New Roman" w:hAnsi="Arial" w:cs="Arial"/>
                                <w:i/>
                                <w:sz w:val="18"/>
                                <w:szCs w:val="18"/>
                                <w:lang w:eastAsia="en-US"/>
                              </w:rPr>
                              <w:t xml:space="preserve"> ja kohustuslikest kompetentsidest. Kutse taotlemisel on nõutav nende kõigi tõendamine.</w:t>
                            </w:r>
                          </w:p>
                          <w:p w14:paraId="4914E37D" w14:textId="77777777" w:rsidR="005C5B21" w:rsidRPr="005C5B21" w:rsidRDefault="005C5B21" w:rsidP="005C5B21">
                            <w:pPr>
                              <w:spacing w:after="0" w:line="240" w:lineRule="auto"/>
                              <w:rPr>
                                <w:rFonts w:ascii="Arial" w:eastAsia="Times New Roman" w:hAnsi="Arial" w:cs="Arial"/>
                                <w:iCs/>
                                <w:sz w:val="18"/>
                                <w:szCs w:val="18"/>
                                <w:u w:val="single"/>
                                <w:lang w:eastAsia="en-US"/>
                              </w:rPr>
                            </w:pPr>
                          </w:p>
                          <w:p w14:paraId="41680C40" w14:textId="77777777" w:rsidR="005C5B21" w:rsidRPr="005C5B21" w:rsidRDefault="005C5B21" w:rsidP="005C5B21">
                            <w:pPr>
                              <w:spacing w:after="0" w:line="240" w:lineRule="auto"/>
                              <w:rPr>
                                <w:rFonts w:ascii="Arial" w:eastAsia="Times New Roman" w:hAnsi="Arial" w:cs="Arial"/>
                                <w:i/>
                                <w:sz w:val="18"/>
                                <w:szCs w:val="18"/>
                                <w:u w:val="single"/>
                                <w:lang w:eastAsia="en-US"/>
                              </w:rPr>
                            </w:pPr>
                            <w:r w:rsidRPr="005C5B21">
                              <w:rPr>
                                <w:rFonts w:ascii="Arial" w:eastAsia="Times New Roman" w:hAnsi="Arial" w:cs="Arial"/>
                                <w:i/>
                                <w:sz w:val="18"/>
                                <w:szCs w:val="18"/>
                                <w:u w:val="single"/>
                                <w:lang w:eastAsia="en-US"/>
                              </w:rPr>
                              <w:t>Spetsialiseerumine</w:t>
                            </w:r>
                          </w:p>
                          <w:p w14:paraId="4FAAC4EC"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 kutse moodustub </w:t>
                            </w:r>
                            <w:proofErr w:type="spellStart"/>
                            <w:r w:rsidRPr="005C5B21">
                              <w:rPr>
                                <w:rFonts w:ascii="Arial" w:eastAsia="Times New Roman" w:hAnsi="Arial" w:cs="Arial"/>
                                <w:i/>
                                <w:sz w:val="18"/>
                                <w:szCs w:val="18"/>
                                <w:lang w:eastAsia="en-US"/>
                              </w:rPr>
                              <w:t>üldoskustest</w:t>
                            </w:r>
                            <w:proofErr w:type="spellEnd"/>
                            <w:r w:rsidRPr="005C5B21">
                              <w:rPr>
                                <w:rFonts w:ascii="Arial" w:eastAsia="Times New Roman" w:hAnsi="Arial" w:cs="Arial"/>
                                <w:i/>
                                <w:sz w:val="18"/>
                                <w:szCs w:val="18"/>
                                <w:lang w:eastAsia="en-US"/>
                              </w:rPr>
                              <w:t>, kohustuslikest ja spetsialiseerumisega seotud kompetentsidest.</w:t>
                            </w:r>
                          </w:p>
                          <w:p w14:paraId="65516B1F"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Kutse taotlemisel on nõutav </w:t>
                            </w:r>
                            <w:proofErr w:type="spellStart"/>
                            <w:r w:rsidRPr="005C5B21">
                              <w:rPr>
                                <w:rFonts w:ascii="Arial" w:eastAsia="Times New Roman" w:hAnsi="Arial" w:cs="Arial"/>
                                <w:i/>
                                <w:sz w:val="18"/>
                                <w:szCs w:val="18"/>
                                <w:lang w:eastAsia="en-US"/>
                              </w:rPr>
                              <w:t>üldoskuste</w:t>
                            </w:r>
                            <w:proofErr w:type="spellEnd"/>
                            <w:r w:rsidRPr="005C5B21">
                              <w:rPr>
                                <w:rFonts w:ascii="Arial" w:eastAsia="Times New Roman" w:hAnsi="Arial" w:cs="Arial"/>
                                <w:i/>
                                <w:sz w:val="18"/>
                                <w:szCs w:val="18"/>
                                <w:lang w:eastAsia="en-US"/>
                              </w:rPr>
                              <w:t xml:space="preserve"> (B.2) ja kohustuslike kompetentside B.3.x, B.3.x ja B.3.x tõendamine ning spetsialiseerumiseks </w:t>
                            </w:r>
                            <w:r w:rsidRPr="005C5B21">
                              <w:rPr>
                                <w:rFonts w:ascii="Arial" w:eastAsia="Times New Roman" w:hAnsi="Arial" w:cs="Arial"/>
                                <w:i/>
                                <w:sz w:val="18"/>
                                <w:szCs w:val="18"/>
                                <w:u w:val="single"/>
                                <w:lang w:eastAsia="en-US"/>
                              </w:rPr>
                              <w:t>tuleb</w:t>
                            </w:r>
                            <w:r w:rsidRPr="005C5B21">
                              <w:rPr>
                                <w:rFonts w:ascii="Arial" w:eastAsia="Times New Roman" w:hAnsi="Arial" w:cs="Arial"/>
                                <w:i/>
                                <w:sz w:val="18"/>
                                <w:szCs w:val="18"/>
                                <w:lang w:eastAsia="en-US"/>
                              </w:rPr>
                              <w:t xml:space="preserve"> tõendada vähemalt ühe spetsialiseerumisega seotud kompetentsidest:</w:t>
                            </w:r>
                          </w:p>
                          <w:p w14:paraId="7F8778D9"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spetsialiseerumise nimetus 1, kompetentsid B.3.x ja B.3.x või</w:t>
                            </w:r>
                          </w:p>
                          <w:p w14:paraId="0B340EF4"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spetsialiseerumise nimetus 2, kompetentsid B.3.x ja B.3.x</w:t>
                            </w:r>
                          </w:p>
                          <w:p w14:paraId="672E4C54" w14:textId="77777777" w:rsidR="005C5B21" w:rsidRPr="005C5B21" w:rsidRDefault="005C5B21" w:rsidP="005C5B21">
                            <w:pPr>
                              <w:spacing w:after="0" w:line="240" w:lineRule="auto"/>
                              <w:rPr>
                                <w:rFonts w:ascii="Arial" w:eastAsia="Times New Roman" w:hAnsi="Arial" w:cs="Arial"/>
                                <w:b/>
                                <w:iCs/>
                                <w:sz w:val="18"/>
                                <w:szCs w:val="18"/>
                                <w:lang w:eastAsia="en-US"/>
                              </w:rPr>
                            </w:pPr>
                          </w:p>
                          <w:p w14:paraId="76331A5D" w14:textId="77777777" w:rsidR="005C5B21" w:rsidRPr="005C5B21" w:rsidRDefault="005C5B21" w:rsidP="005C5B21">
                            <w:pPr>
                              <w:spacing w:after="0" w:line="240" w:lineRule="auto"/>
                              <w:rPr>
                                <w:rFonts w:ascii="Arial" w:eastAsia="Times New Roman" w:hAnsi="Arial" w:cs="Arial"/>
                                <w:i/>
                                <w:sz w:val="18"/>
                                <w:szCs w:val="18"/>
                                <w:u w:val="single"/>
                                <w:lang w:eastAsia="en-US"/>
                              </w:rPr>
                            </w:pPr>
                            <w:r w:rsidRPr="005C5B21">
                              <w:rPr>
                                <w:rFonts w:ascii="Arial" w:eastAsia="Times New Roman" w:hAnsi="Arial" w:cs="Arial"/>
                                <w:i/>
                                <w:sz w:val="18"/>
                                <w:szCs w:val="18"/>
                                <w:u w:val="single"/>
                                <w:lang w:eastAsia="en-US"/>
                              </w:rPr>
                              <w:t>Valitavad kompetentsid</w:t>
                            </w:r>
                          </w:p>
                          <w:p w14:paraId="2187588C"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 kutse moodustub </w:t>
                            </w:r>
                            <w:proofErr w:type="spellStart"/>
                            <w:r w:rsidRPr="005C5B21">
                              <w:rPr>
                                <w:rFonts w:ascii="Arial" w:eastAsia="Times New Roman" w:hAnsi="Arial" w:cs="Arial"/>
                                <w:i/>
                                <w:sz w:val="18"/>
                                <w:szCs w:val="18"/>
                                <w:lang w:eastAsia="en-US"/>
                              </w:rPr>
                              <w:t>üldoskustest</w:t>
                            </w:r>
                            <w:proofErr w:type="spellEnd"/>
                            <w:r w:rsidRPr="005C5B21">
                              <w:rPr>
                                <w:rFonts w:ascii="Arial" w:eastAsia="Times New Roman" w:hAnsi="Arial" w:cs="Arial"/>
                                <w:i/>
                                <w:sz w:val="18"/>
                                <w:szCs w:val="18"/>
                                <w:lang w:eastAsia="en-US"/>
                              </w:rPr>
                              <w:t xml:space="preserve">, kohustuslikest ja valitavatest kompetentsidest. Kutse taotlemisel on nõutav </w:t>
                            </w:r>
                            <w:proofErr w:type="spellStart"/>
                            <w:r w:rsidRPr="005C5B21">
                              <w:rPr>
                                <w:rFonts w:ascii="Arial" w:eastAsia="Times New Roman" w:hAnsi="Arial" w:cs="Arial"/>
                                <w:i/>
                                <w:sz w:val="18"/>
                                <w:szCs w:val="18"/>
                                <w:lang w:eastAsia="en-US"/>
                              </w:rPr>
                              <w:t>üldoskuste</w:t>
                            </w:r>
                            <w:proofErr w:type="spellEnd"/>
                            <w:r w:rsidRPr="005C5B21">
                              <w:rPr>
                                <w:rFonts w:ascii="Arial" w:eastAsia="Times New Roman" w:hAnsi="Arial" w:cs="Arial"/>
                                <w:i/>
                                <w:sz w:val="18"/>
                                <w:szCs w:val="18"/>
                                <w:lang w:eastAsia="en-US"/>
                              </w:rPr>
                              <w:t xml:space="preserve"> (B.2) ja kohustuslike kompetentside B.3.x - B.3.x tõendamine. </w:t>
                            </w:r>
                          </w:p>
                          <w:p w14:paraId="605CC8F3"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Valitavatest kompetentsidest B.3.x – B.3.x </w:t>
                            </w:r>
                            <w:r w:rsidRPr="005C5B21">
                              <w:rPr>
                                <w:rFonts w:ascii="Arial" w:eastAsia="Times New Roman" w:hAnsi="Arial" w:cs="Arial"/>
                                <w:i/>
                                <w:sz w:val="18"/>
                                <w:szCs w:val="18"/>
                                <w:u w:val="single"/>
                                <w:lang w:eastAsia="en-US"/>
                              </w:rPr>
                              <w:t>tuleb</w:t>
                            </w:r>
                            <w:r w:rsidRPr="005C5B21">
                              <w:rPr>
                                <w:rFonts w:ascii="Arial" w:eastAsia="Times New Roman" w:hAnsi="Arial" w:cs="Arial"/>
                                <w:i/>
                                <w:sz w:val="18"/>
                                <w:szCs w:val="18"/>
                                <w:lang w:eastAsia="en-US"/>
                              </w:rPr>
                              <w:t xml:space="preserve"> tõendada vähemalt 2 kompetentsi.</w:t>
                            </w:r>
                          </w:p>
                          <w:p w14:paraId="6296072A" w14:textId="77777777" w:rsidR="005C5B21" w:rsidRPr="005C5B21" w:rsidRDefault="005C5B21" w:rsidP="005C5B21">
                            <w:pPr>
                              <w:spacing w:after="0" w:line="240" w:lineRule="auto"/>
                              <w:rPr>
                                <w:rFonts w:ascii="Arial" w:eastAsia="Times New Roman" w:hAnsi="Arial" w:cs="Arial"/>
                                <w:i/>
                                <w:sz w:val="18"/>
                                <w:szCs w:val="18"/>
                                <w:lang w:eastAsia="en-US"/>
                              </w:rPr>
                            </w:pPr>
                          </w:p>
                          <w:p w14:paraId="309DBDE3"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 xml:space="preserve">Selle kutse taotlemisel on nõutav </w:t>
                            </w:r>
                            <w:proofErr w:type="spellStart"/>
                            <w:r w:rsidRPr="005C5B21">
                              <w:rPr>
                                <w:rFonts w:ascii="Arial" w:eastAsia="Times New Roman" w:hAnsi="Arial" w:cs="Arial"/>
                                <w:i/>
                                <w:sz w:val="18"/>
                                <w:szCs w:val="18"/>
                                <w:lang w:eastAsia="en-US"/>
                              </w:rPr>
                              <w:t>üldoskuste</w:t>
                            </w:r>
                            <w:proofErr w:type="spellEnd"/>
                            <w:r w:rsidRPr="005C5B21">
                              <w:rPr>
                                <w:rFonts w:ascii="Arial" w:eastAsia="Times New Roman" w:hAnsi="Arial" w:cs="Arial"/>
                                <w:i/>
                                <w:sz w:val="18"/>
                                <w:szCs w:val="18"/>
                                <w:lang w:eastAsia="en-US"/>
                              </w:rPr>
                              <w:t xml:space="preserve"> (B.2) ja kohustuslike kompetentside B.3.x, B.3.x ja B.3.x tõendamine. Lisaks on võimalik täiendavalt tõendada valitavaid kompetentse B.3.x-B.3.x.</w:t>
                            </w:r>
                          </w:p>
                          <w:p w14:paraId="2E8A68F6" w14:textId="77777777" w:rsidR="005C5B21" w:rsidRPr="005C5B21" w:rsidRDefault="005C5B21" w:rsidP="005C5B21">
                            <w:pPr>
                              <w:spacing w:after="0" w:line="240" w:lineRule="auto"/>
                              <w:rPr>
                                <w:rFonts w:ascii="Arial" w:eastAsia="Times New Roman" w:hAnsi="Arial" w:cs="Arial"/>
                                <w:i/>
                                <w:sz w:val="18"/>
                                <w:szCs w:val="18"/>
                                <w:u w:val="single"/>
                                <w:lang w:eastAsia="en-US"/>
                              </w:rPr>
                            </w:pPr>
                          </w:p>
                          <w:p w14:paraId="0EE96163" w14:textId="77777777" w:rsidR="005C5B21" w:rsidRPr="005C5B21" w:rsidRDefault="005C5B21" w:rsidP="005C5B21">
                            <w:pPr>
                              <w:spacing w:after="0" w:line="240" w:lineRule="auto"/>
                              <w:rPr>
                                <w:rFonts w:ascii="Arial" w:eastAsia="Times New Roman" w:hAnsi="Arial" w:cs="Arial"/>
                                <w:i/>
                                <w:sz w:val="18"/>
                                <w:szCs w:val="18"/>
                                <w:u w:val="single"/>
                                <w:lang w:eastAsia="en-US"/>
                              </w:rPr>
                            </w:pPr>
                            <w:r w:rsidRPr="005C5B21">
                              <w:rPr>
                                <w:rFonts w:ascii="Arial" w:eastAsia="Times New Roman" w:hAnsi="Arial" w:cs="Arial"/>
                                <w:i/>
                                <w:sz w:val="18"/>
                                <w:szCs w:val="18"/>
                                <w:u w:val="single"/>
                                <w:lang w:eastAsia="en-US"/>
                              </w:rPr>
                              <w:t>Osakutse</w:t>
                            </w:r>
                          </w:p>
                          <w:p w14:paraId="2A49D966"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Osakutse taotlemisel on nõutav kompetentsi B.3.x tõendamine.</w:t>
                            </w:r>
                            <w:r w:rsidRPr="005C5B21" w:rsidDel="00CA5EC9">
                              <w:rPr>
                                <w:rFonts w:ascii="Arial" w:eastAsia="Times New Roman" w:hAnsi="Arial" w:cs="Arial"/>
                                <w:i/>
                                <w:sz w:val="18"/>
                                <w:szCs w:val="18"/>
                                <w:lang w:eastAsia="en-US"/>
                              </w:rPr>
                              <w:t xml:space="preserve"> </w:t>
                            </w:r>
                          </w:p>
                          <w:p w14:paraId="6E25EE00" w14:textId="77777777" w:rsidR="005C5B21" w:rsidRPr="005C5B21" w:rsidRDefault="005C5B21" w:rsidP="005C5B21">
                            <w:pPr>
                              <w:spacing w:after="0" w:line="240" w:lineRule="auto"/>
                              <w:rPr>
                                <w:rFonts w:ascii="Arial" w:eastAsia="Times New Roman" w:hAnsi="Arial" w:cs="Arial"/>
                                <w:i/>
                                <w:sz w:val="18"/>
                                <w:szCs w:val="18"/>
                                <w:lang w:eastAsia="en-US"/>
                              </w:rPr>
                            </w:pPr>
                            <w:r w:rsidRPr="005C5B21">
                              <w:rPr>
                                <w:rFonts w:ascii="Arial" w:eastAsia="Times New Roman" w:hAnsi="Arial" w:cs="Arial"/>
                                <w:i/>
                                <w:sz w:val="18"/>
                                <w:szCs w:val="18"/>
                                <w:lang w:eastAsia="en-US"/>
                              </w:rPr>
                              <w:t>Osakutse taotlemisel on nõutav kompetentside B.3.x ja B.3.x tõendamine.</w:t>
                            </w:r>
                          </w:p>
                          <w:p w14:paraId="2D2C1780" w14:textId="77777777" w:rsidR="005C5B21" w:rsidRPr="00BF28D4" w:rsidRDefault="005C5B21" w:rsidP="00643942">
                            <w:pPr>
                              <w:rPr>
                                <w:rFonts w:ascii="Arial" w:hAnsi="Arial" w:cs="Arial"/>
                                <w:b/>
                                <w:bCs/>
                                <w:color w:val="000000" w:themeColor="dark1"/>
                                <w:sz w:val="18"/>
                                <w:szCs w:val="18"/>
                              </w:rPr>
                            </w:pPr>
                          </w:p>
                        </w:txbxContent>
                      </v:textbox>
                    </v:shape>
                  </w:pict>
                </mc:Fallback>
              </mc:AlternateContent>
            </w:r>
            <w:r w:rsidR="00CD6B25" w:rsidRPr="00CD6B25">
              <w:rPr>
                <w:rFonts w:ascii="Arial" w:hAnsi="Arial" w:cs="Arial"/>
              </w:rPr>
              <w:t xml:space="preserve">Raamatupidaja kutse moodustub </w:t>
            </w:r>
            <w:proofErr w:type="spellStart"/>
            <w:r w:rsidR="00CD6B25" w:rsidRPr="00CD6B25">
              <w:rPr>
                <w:rFonts w:ascii="Arial" w:hAnsi="Arial" w:cs="Arial"/>
              </w:rPr>
              <w:t>üldoskustest</w:t>
            </w:r>
            <w:proofErr w:type="spellEnd"/>
            <w:r w:rsidR="00CD6B25" w:rsidRPr="00CD6B25">
              <w:rPr>
                <w:rFonts w:ascii="Arial" w:hAnsi="Arial" w:cs="Arial"/>
              </w:rPr>
              <w:t xml:space="preserve"> B.2. ja kohustuslikest kompetentsidest B.3.1.-B.3.3. Kutse taotlemisel on nõutav </w:t>
            </w:r>
            <w:proofErr w:type="spellStart"/>
            <w:r w:rsidR="00CD6B25" w:rsidRPr="00CD6B25">
              <w:rPr>
                <w:rFonts w:ascii="Arial" w:hAnsi="Arial" w:cs="Arial"/>
              </w:rPr>
              <w:t>üldoskuste</w:t>
            </w:r>
            <w:proofErr w:type="spellEnd"/>
            <w:r w:rsidR="00CD6B25" w:rsidRPr="00CD6B25">
              <w:rPr>
                <w:rFonts w:ascii="Arial" w:hAnsi="Arial" w:cs="Arial"/>
              </w:rPr>
              <w:t xml:space="preserve"> ja kõigi kohustuslike kompetentside tõendamine.</w:t>
            </w:r>
          </w:p>
        </w:tc>
      </w:tr>
      <w:tr w:rsidR="00E75775" w:rsidRPr="00187FC4" w14:paraId="703C2044" w14:textId="375C6365" w:rsidTr="00D9067C">
        <w:trPr>
          <w:trHeight w:val="300"/>
        </w:trPr>
        <w:tc>
          <w:tcPr>
            <w:tcW w:w="7196" w:type="dxa"/>
          </w:tcPr>
          <w:p w14:paraId="65113362" w14:textId="532D4707" w:rsidR="00E75775" w:rsidRPr="00187FC4" w:rsidRDefault="00E75775" w:rsidP="00E75775">
            <w:pPr>
              <w:spacing w:after="0"/>
              <w:rPr>
                <w:rFonts w:ascii="Arial" w:hAnsi="Arial" w:cs="Arial"/>
              </w:rPr>
            </w:pPr>
            <w:r w:rsidRPr="00187FC4">
              <w:rPr>
                <w:rFonts w:ascii="Arial" w:hAnsi="Arial" w:cs="Arial"/>
                <w:b/>
              </w:rPr>
              <w:t>Kvalifikatsiooninõuded haridusele ja töökogemusele</w:t>
            </w:r>
          </w:p>
        </w:tc>
        <w:tc>
          <w:tcPr>
            <w:tcW w:w="7513" w:type="dxa"/>
          </w:tcPr>
          <w:p w14:paraId="24A53056" w14:textId="592B4155" w:rsidR="00E75775" w:rsidRPr="00187FC4" w:rsidRDefault="00E75775" w:rsidP="00E75775">
            <w:pPr>
              <w:spacing w:after="0"/>
              <w:rPr>
                <w:rFonts w:ascii="Arial" w:hAnsi="Arial" w:cs="Arial"/>
              </w:rPr>
            </w:pPr>
            <w:r w:rsidRPr="00187FC4">
              <w:rPr>
                <w:rFonts w:ascii="Arial" w:hAnsi="Arial" w:cs="Arial"/>
                <w:b/>
              </w:rPr>
              <w:t>Kvalifikatsiooninõuded haridusele ja töökogemusele</w:t>
            </w:r>
            <w:r w:rsidRPr="00187FC4">
              <w:rPr>
                <w:rFonts w:ascii="Arial" w:hAnsi="Arial" w:cs="Arial"/>
              </w:rPr>
              <w:t> </w:t>
            </w:r>
          </w:p>
        </w:tc>
        <w:tc>
          <w:tcPr>
            <w:tcW w:w="7512" w:type="dxa"/>
          </w:tcPr>
          <w:p w14:paraId="5B15D665" w14:textId="287F362F" w:rsidR="00E75775" w:rsidRPr="00187FC4" w:rsidRDefault="00E75775" w:rsidP="00E75775">
            <w:pPr>
              <w:spacing w:after="0"/>
              <w:rPr>
                <w:rFonts w:ascii="Arial" w:hAnsi="Arial" w:cs="Arial"/>
                <w:b/>
              </w:rPr>
            </w:pPr>
            <w:r w:rsidRPr="00187FC4">
              <w:rPr>
                <w:rFonts w:ascii="Arial" w:hAnsi="Arial" w:cs="Arial"/>
                <w:b/>
              </w:rPr>
              <w:t>Kvalifikatsiooninõuded haridusele ja töökogemusele</w:t>
            </w:r>
          </w:p>
        </w:tc>
      </w:tr>
      <w:tr w:rsidR="00E75775" w:rsidRPr="00187FC4" w14:paraId="6361E4FD" w14:textId="24D8DFA4" w:rsidTr="00D9067C">
        <w:trPr>
          <w:trHeight w:val="300"/>
        </w:trPr>
        <w:tc>
          <w:tcPr>
            <w:tcW w:w="7196" w:type="dxa"/>
          </w:tcPr>
          <w:p w14:paraId="1D4CFDB8" w14:textId="77777777" w:rsidR="00E75775" w:rsidRPr="00187FC4" w:rsidRDefault="00E75775" w:rsidP="00E75775">
            <w:pPr>
              <w:rPr>
                <w:rFonts w:ascii="Arial" w:hAnsi="Arial" w:cs="Arial"/>
                <w:iCs/>
                <w:u w:val="single"/>
              </w:rPr>
            </w:pPr>
            <w:r w:rsidRPr="00187FC4">
              <w:rPr>
                <w:rFonts w:ascii="Arial" w:hAnsi="Arial" w:cs="Arial"/>
                <w:b/>
                <w:bCs/>
                <w:iCs/>
              </w:rPr>
              <w:t>Nõuded kutse taotlemisel</w:t>
            </w:r>
          </w:p>
          <w:p w14:paraId="11C5D433" w14:textId="77777777" w:rsidR="00E22254" w:rsidRPr="00E22254" w:rsidRDefault="00E22254" w:rsidP="00E22254">
            <w:pPr>
              <w:rPr>
                <w:rFonts w:ascii="Arial" w:hAnsi="Arial" w:cs="Arial"/>
                <w:iCs/>
                <w:u w:val="single"/>
              </w:rPr>
            </w:pPr>
            <w:r w:rsidRPr="00E22254">
              <w:rPr>
                <w:rFonts w:ascii="Arial" w:hAnsi="Arial" w:cs="Arial"/>
                <w:iCs/>
                <w:u w:val="single"/>
              </w:rPr>
              <w:t>Töömaailma taotlejale</w:t>
            </w:r>
          </w:p>
          <w:p w14:paraId="01FE3FD8" w14:textId="76D71574" w:rsidR="00E75775" w:rsidRDefault="00E22254" w:rsidP="00E22254">
            <w:pPr>
              <w:rPr>
                <w:rFonts w:ascii="Arial" w:hAnsi="Arial" w:cs="Arial"/>
                <w:iCs/>
              </w:rPr>
            </w:pPr>
            <w:r w:rsidRPr="00E22254">
              <w:rPr>
                <w:rFonts w:ascii="Arial" w:hAnsi="Arial" w:cs="Arial"/>
                <w:iCs/>
              </w:rPr>
              <w:t>1. Keskharidus ja läbitud erialane täienduskoolitus vähemalt 6 EAP mahus viimase viie aasta jooksul või</w:t>
            </w:r>
            <w:r w:rsidR="00CA0EBE">
              <w:rPr>
                <w:rFonts w:ascii="Arial" w:hAnsi="Arial" w:cs="Arial"/>
                <w:iCs/>
              </w:rPr>
              <w:br/>
            </w:r>
            <w:r w:rsidRPr="00E22254">
              <w:rPr>
                <w:rFonts w:ascii="Arial" w:hAnsi="Arial" w:cs="Arial"/>
                <w:iCs/>
              </w:rPr>
              <w:t xml:space="preserve">2. </w:t>
            </w:r>
            <w:r>
              <w:rPr>
                <w:rFonts w:ascii="Arial" w:hAnsi="Arial" w:cs="Arial"/>
                <w:iCs/>
              </w:rPr>
              <w:t>K</w:t>
            </w:r>
            <w:r w:rsidRPr="00E22254">
              <w:rPr>
                <w:rFonts w:ascii="Arial" w:hAnsi="Arial" w:cs="Arial"/>
                <w:iCs/>
              </w:rPr>
              <w:t>eskharidus ja kahe aastane töökogemus majandusarvestuse valdkonnas viimase viie aasta jooksul</w:t>
            </w:r>
          </w:p>
          <w:p w14:paraId="52566E99" w14:textId="77777777" w:rsidR="00E22254" w:rsidRPr="00E22254" w:rsidRDefault="00E22254" w:rsidP="00E22254">
            <w:pPr>
              <w:rPr>
                <w:rFonts w:ascii="Arial" w:hAnsi="Arial" w:cs="Arial"/>
                <w:iCs/>
                <w:u w:val="single"/>
              </w:rPr>
            </w:pPr>
            <w:r w:rsidRPr="00E22254">
              <w:rPr>
                <w:rFonts w:ascii="Arial" w:hAnsi="Arial" w:cs="Arial"/>
                <w:iCs/>
                <w:u w:val="single"/>
              </w:rPr>
              <w:t>Kutseõppe lõpetajale</w:t>
            </w:r>
          </w:p>
          <w:p w14:paraId="64E8AAEF" w14:textId="4C235C24" w:rsidR="00E22254" w:rsidRPr="00187FC4" w:rsidRDefault="00E22254" w:rsidP="00E22254">
            <w:pPr>
              <w:rPr>
                <w:rFonts w:ascii="Arial" w:hAnsi="Arial" w:cs="Arial"/>
                <w:iCs/>
              </w:rPr>
            </w:pPr>
            <w:r w:rsidRPr="00E22254">
              <w:rPr>
                <w:rFonts w:ascii="Arial" w:hAnsi="Arial" w:cs="Arial"/>
                <w:iCs/>
              </w:rPr>
              <w:t>1.Täies mahus läbitud vastava eriala tasemeõppe õppekava</w:t>
            </w:r>
          </w:p>
          <w:p w14:paraId="11E3F0E7" w14:textId="77777777" w:rsidR="00E75775" w:rsidRPr="00187FC4" w:rsidRDefault="00E75775" w:rsidP="00E75775">
            <w:pPr>
              <w:rPr>
                <w:rFonts w:ascii="Arial" w:hAnsi="Arial" w:cs="Arial"/>
                <w:b/>
                <w:bCs/>
                <w:iCs/>
              </w:rPr>
            </w:pPr>
            <w:r w:rsidRPr="00187FC4">
              <w:rPr>
                <w:rFonts w:ascii="Arial" w:hAnsi="Arial" w:cs="Arial"/>
                <w:b/>
                <w:bCs/>
                <w:iCs/>
              </w:rPr>
              <w:t xml:space="preserve">Nõuded kutse </w:t>
            </w:r>
            <w:proofErr w:type="spellStart"/>
            <w:r w:rsidRPr="00187FC4">
              <w:rPr>
                <w:rFonts w:ascii="Arial" w:hAnsi="Arial" w:cs="Arial"/>
                <w:b/>
                <w:bCs/>
                <w:iCs/>
              </w:rPr>
              <w:t>taastõendamisel</w:t>
            </w:r>
            <w:proofErr w:type="spellEnd"/>
          </w:p>
          <w:p w14:paraId="53CDA1D3" w14:textId="0FBAE49C" w:rsidR="00E75775" w:rsidRPr="00E22254" w:rsidRDefault="00E22254" w:rsidP="00E75775">
            <w:pPr>
              <w:rPr>
                <w:rFonts w:ascii="Arial" w:hAnsi="Arial" w:cs="Arial"/>
                <w:iCs/>
              </w:rPr>
            </w:pPr>
            <w:r w:rsidRPr="00E22254">
              <w:rPr>
                <w:rFonts w:ascii="Arial" w:hAnsi="Arial" w:cs="Arial"/>
                <w:iCs/>
              </w:rPr>
              <w:t xml:space="preserve">Kutse on tähtajatu, mistõttu </w:t>
            </w:r>
            <w:proofErr w:type="spellStart"/>
            <w:r w:rsidRPr="00E22254">
              <w:rPr>
                <w:rFonts w:ascii="Arial" w:hAnsi="Arial" w:cs="Arial"/>
                <w:iCs/>
              </w:rPr>
              <w:t>taastõendamist</w:t>
            </w:r>
            <w:proofErr w:type="spellEnd"/>
            <w:r w:rsidRPr="00E22254">
              <w:rPr>
                <w:rFonts w:ascii="Arial" w:hAnsi="Arial" w:cs="Arial"/>
                <w:iCs/>
              </w:rPr>
              <w:t xml:space="preserve"> ei toimu.</w:t>
            </w:r>
          </w:p>
          <w:p w14:paraId="1B7D8614" w14:textId="588B62B4" w:rsidR="00E75775" w:rsidRPr="00187FC4" w:rsidRDefault="00E75775" w:rsidP="00E75775">
            <w:pPr>
              <w:pBdr>
                <w:top w:val="nil"/>
                <w:left w:val="nil"/>
                <w:bottom w:val="nil"/>
                <w:right w:val="nil"/>
                <w:between w:val="nil"/>
              </w:pBdr>
              <w:spacing w:after="0" w:line="240" w:lineRule="auto"/>
              <w:rPr>
                <w:rFonts w:ascii="Arial" w:hAnsi="Arial" w:cs="Arial"/>
                <w:bCs/>
              </w:rPr>
            </w:pPr>
            <w:r w:rsidRPr="00187FC4">
              <w:rPr>
                <w:rFonts w:ascii="Arial" w:hAnsi="Arial" w:cs="Arial"/>
              </w:rPr>
              <w:t>Kutse andmise korraldus, sh kutset taotleva/</w:t>
            </w:r>
            <w:proofErr w:type="spellStart"/>
            <w:r w:rsidRPr="00187FC4">
              <w:rPr>
                <w:rFonts w:ascii="Arial" w:hAnsi="Arial" w:cs="Arial"/>
              </w:rPr>
              <w:t>taastõendava</w:t>
            </w:r>
            <w:proofErr w:type="spellEnd"/>
            <w:r w:rsidRPr="00187FC4">
              <w:rPr>
                <w:rFonts w:ascii="Arial" w:hAnsi="Arial" w:cs="Arial"/>
              </w:rPr>
              <w:t xml:space="preserve"> isiku esitatavad dokumendid ja kutse taotleja/</w:t>
            </w:r>
            <w:proofErr w:type="spellStart"/>
            <w:r w:rsidRPr="00187FC4">
              <w:rPr>
                <w:rFonts w:ascii="Arial" w:hAnsi="Arial" w:cs="Arial"/>
              </w:rPr>
              <w:t>taastõendaja</w:t>
            </w:r>
            <w:proofErr w:type="spellEnd"/>
            <w:r w:rsidRPr="00187FC4">
              <w:rPr>
                <w:rFonts w:ascii="Arial" w:hAnsi="Arial" w:cs="Arial"/>
              </w:rPr>
              <w:t xml:space="preserve"> kutsealase kompetentsuse hindamise viis ja vormid on reguleeritud </w:t>
            </w:r>
            <w:r w:rsidR="00E22254">
              <w:rPr>
                <w:rFonts w:ascii="Arial" w:hAnsi="Arial" w:cs="Arial"/>
              </w:rPr>
              <w:t xml:space="preserve">raamatupidaja </w:t>
            </w:r>
            <w:r w:rsidRPr="00187FC4">
              <w:rPr>
                <w:rFonts w:ascii="Arial" w:hAnsi="Arial" w:cs="Arial"/>
              </w:rPr>
              <w:t>kutsete kutse andmise korras.</w:t>
            </w:r>
          </w:p>
        </w:tc>
        <w:tc>
          <w:tcPr>
            <w:tcW w:w="7513" w:type="dxa"/>
          </w:tcPr>
          <w:p w14:paraId="38308910" w14:textId="77777777" w:rsidR="00187FC4" w:rsidRPr="00187FC4" w:rsidRDefault="00187FC4" w:rsidP="00187FC4">
            <w:pPr>
              <w:rPr>
                <w:rFonts w:ascii="Arial" w:hAnsi="Arial" w:cs="Arial"/>
                <w:iCs/>
                <w:u w:val="single"/>
              </w:rPr>
            </w:pPr>
            <w:r w:rsidRPr="00187FC4">
              <w:rPr>
                <w:rFonts w:ascii="Arial" w:hAnsi="Arial" w:cs="Arial"/>
                <w:b/>
                <w:bCs/>
                <w:iCs/>
              </w:rPr>
              <w:t>Nõuded kutse taotlemisel</w:t>
            </w:r>
          </w:p>
          <w:p w14:paraId="60802549" w14:textId="64DE0436" w:rsidR="00187FC4" w:rsidRPr="00187FC4" w:rsidRDefault="00187FC4" w:rsidP="00E47193">
            <w:pPr>
              <w:rPr>
                <w:rFonts w:ascii="Arial" w:hAnsi="Arial" w:cs="Arial"/>
                <w:iCs/>
              </w:rPr>
            </w:pPr>
            <w:r w:rsidRPr="00187FC4">
              <w:rPr>
                <w:rFonts w:ascii="Arial" w:hAnsi="Arial" w:cs="Arial"/>
                <w:iCs/>
                <w:u w:val="single"/>
              </w:rPr>
              <w:t>Töömaailma taotlejale</w:t>
            </w:r>
            <w:r w:rsidRPr="00187FC4">
              <w:rPr>
                <w:rFonts w:ascii="Arial" w:hAnsi="Arial" w:cs="Arial"/>
                <w:iCs/>
              </w:rPr>
              <w:t xml:space="preserve"> </w:t>
            </w:r>
          </w:p>
          <w:p w14:paraId="2F234A6C" w14:textId="292F05A9" w:rsidR="00187FC4" w:rsidRPr="00187FC4" w:rsidRDefault="00E47193" w:rsidP="00E47193">
            <w:pPr>
              <w:rPr>
                <w:rFonts w:ascii="Arial" w:hAnsi="Arial" w:cs="Arial"/>
                <w:iCs/>
              </w:rPr>
            </w:pPr>
            <w:r w:rsidRPr="00E47193">
              <w:rPr>
                <w:rFonts w:ascii="Arial" w:hAnsi="Arial" w:cs="Arial"/>
                <w:iCs/>
              </w:rPr>
              <w:t>1. Raamatupidaja, tase 5 kutse ja läbitud erialane täienduskoolitus vähemalt 1,5 EAP ulatuses viimase viie aasta jooksul või</w:t>
            </w:r>
            <w:r w:rsidR="00CA0EBE">
              <w:rPr>
                <w:rFonts w:ascii="Arial" w:hAnsi="Arial" w:cs="Arial"/>
                <w:iCs/>
              </w:rPr>
              <w:br/>
            </w:r>
            <w:r w:rsidRPr="00E47193">
              <w:rPr>
                <w:rFonts w:ascii="Arial" w:hAnsi="Arial" w:cs="Arial"/>
                <w:iCs/>
              </w:rPr>
              <w:t xml:space="preserve">2. </w:t>
            </w:r>
            <w:r>
              <w:rPr>
                <w:rFonts w:ascii="Arial" w:hAnsi="Arial" w:cs="Arial"/>
                <w:iCs/>
              </w:rPr>
              <w:t>R</w:t>
            </w:r>
            <w:r w:rsidRPr="00E47193">
              <w:rPr>
                <w:rFonts w:ascii="Arial" w:hAnsi="Arial" w:cs="Arial"/>
                <w:iCs/>
              </w:rPr>
              <w:t>aamatupidaja, tase 5 kutse ja kolme aastane erialane töökogemus viimase viie aasta jooksul või</w:t>
            </w:r>
            <w:r w:rsidR="00CA0EBE">
              <w:rPr>
                <w:rFonts w:ascii="Arial" w:hAnsi="Arial" w:cs="Arial"/>
                <w:iCs/>
              </w:rPr>
              <w:br/>
            </w:r>
            <w:r w:rsidRPr="00E47193">
              <w:rPr>
                <w:rFonts w:ascii="Arial" w:hAnsi="Arial" w:cs="Arial"/>
                <w:iCs/>
              </w:rPr>
              <w:t xml:space="preserve">3. </w:t>
            </w:r>
            <w:r>
              <w:rPr>
                <w:rFonts w:ascii="Arial" w:hAnsi="Arial" w:cs="Arial"/>
                <w:iCs/>
              </w:rPr>
              <w:t>K</w:t>
            </w:r>
            <w:r w:rsidRPr="00E47193">
              <w:rPr>
                <w:rFonts w:ascii="Arial" w:hAnsi="Arial" w:cs="Arial"/>
                <w:iCs/>
              </w:rPr>
              <w:t>õrgharidus majandusarvestuse/ärinduse valdkonnas ja läbitud erialane täienduskoolitus vähemalt 1,5 EAP ulatuses viimase viie aasta jooksul või</w:t>
            </w:r>
            <w:r w:rsidR="00CA0EBE">
              <w:rPr>
                <w:rFonts w:ascii="Arial" w:hAnsi="Arial" w:cs="Arial"/>
                <w:iCs/>
              </w:rPr>
              <w:br/>
            </w:r>
            <w:r w:rsidRPr="00E47193">
              <w:rPr>
                <w:rFonts w:ascii="Arial" w:hAnsi="Arial" w:cs="Arial"/>
                <w:iCs/>
              </w:rPr>
              <w:t xml:space="preserve">4. </w:t>
            </w:r>
            <w:r>
              <w:rPr>
                <w:rFonts w:ascii="Arial" w:hAnsi="Arial" w:cs="Arial"/>
                <w:iCs/>
              </w:rPr>
              <w:t>K</w:t>
            </w:r>
            <w:r w:rsidRPr="00E47193">
              <w:rPr>
                <w:rFonts w:ascii="Arial" w:hAnsi="Arial" w:cs="Arial"/>
                <w:iCs/>
              </w:rPr>
              <w:t>õrgharidus majandusarvestuse/ärinduse valdkonnas ja kolme aastane erialane töökogemus viimase viie aasta jooksul</w:t>
            </w:r>
          </w:p>
          <w:p w14:paraId="77EAD019" w14:textId="77777777" w:rsidR="00187FC4" w:rsidRPr="00187FC4" w:rsidRDefault="00187FC4" w:rsidP="00187FC4">
            <w:pPr>
              <w:rPr>
                <w:rFonts w:ascii="Arial" w:hAnsi="Arial" w:cs="Arial"/>
                <w:b/>
                <w:bCs/>
                <w:iCs/>
              </w:rPr>
            </w:pPr>
            <w:r w:rsidRPr="00187FC4">
              <w:rPr>
                <w:rFonts w:ascii="Arial" w:hAnsi="Arial" w:cs="Arial"/>
                <w:b/>
                <w:bCs/>
                <w:iCs/>
              </w:rPr>
              <w:t xml:space="preserve">Nõuded kutse </w:t>
            </w:r>
            <w:proofErr w:type="spellStart"/>
            <w:r w:rsidRPr="00187FC4">
              <w:rPr>
                <w:rFonts w:ascii="Arial" w:hAnsi="Arial" w:cs="Arial"/>
                <w:b/>
                <w:bCs/>
                <w:iCs/>
              </w:rPr>
              <w:t>taastõendamisel</w:t>
            </w:r>
            <w:proofErr w:type="spellEnd"/>
          </w:p>
          <w:p w14:paraId="324EC09B" w14:textId="47E361FF" w:rsidR="005F72D5" w:rsidRPr="005F72D5" w:rsidRDefault="005F72D5" w:rsidP="005F72D5">
            <w:pPr>
              <w:spacing w:after="0" w:line="240" w:lineRule="auto"/>
              <w:rPr>
                <w:rFonts w:ascii="Arial" w:hAnsi="Arial" w:cs="Arial"/>
                <w:iCs/>
              </w:rPr>
            </w:pPr>
            <w:r w:rsidRPr="005F72D5">
              <w:rPr>
                <w:rFonts w:ascii="Arial" w:hAnsi="Arial" w:cs="Arial"/>
                <w:iCs/>
              </w:rPr>
              <w:t xml:space="preserve">1. </w:t>
            </w:r>
            <w:r>
              <w:rPr>
                <w:rFonts w:ascii="Arial" w:hAnsi="Arial" w:cs="Arial"/>
                <w:iCs/>
              </w:rPr>
              <w:t>V</w:t>
            </w:r>
            <w:r w:rsidRPr="005F72D5">
              <w:rPr>
                <w:rFonts w:ascii="Arial" w:hAnsi="Arial" w:cs="Arial"/>
                <w:iCs/>
              </w:rPr>
              <w:t xml:space="preserve">anemraamatupidaja, tase 6 kutse, mille kehtivusaja lõppemisest ei ole </w:t>
            </w:r>
            <w:proofErr w:type="spellStart"/>
            <w:r w:rsidRPr="005F72D5">
              <w:rPr>
                <w:rFonts w:ascii="Arial" w:hAnsi="Arial" w:cs="Arial"/>
                <w:iCs/>
              </w:rPr>
              <w:t>taastõendamise</w:t>
            </w:r>
            <w:proofErr w:type="spellEnd"/>
            <w:r w:rsidRPr="005F72D5">
              <w:rPr>
                <w:rFonts w:ascii="Arial" w:hAnsi="Arial" w:cs="Arial"/>
                <w:iCs/>
              </w:rPr>
              <w:t xml:space="preserve"> hetkeks möödunud rohkem kui üks aasta</w:t>
            </w:r>
          </w:p>
          <w:p w14:paraId="123FD799" w14:textId="5E72EDF7" w:rsidR="005F72D5" w:rsidRPr="005F72D5" w:rsidRDefault="005F72D5" w:rsidP="005F72D5">
            <w:pPr>
              <w:spacing w:after="0" w:line="240" w:lineRule="auto"/>
              <w:rPr>
                <w:rFonts w:ascii="Arial" w:hAnsi="Arial" w:cs="Arial"/>
                <w:iCs/>
              </w:rPr>
            </w:pPr>
            <w:r w:rsidRPr="005F72D5">
              <w:rPr>
                <w:rFonts w:ascii="Arial" w:hAnsi="Arial" w:cs="Arial"/>
                <w:iCs/>
              </w:rPr>
              <w:t xml:space="preserve">2. </w:t>
            </w:r>
            <w:r>
              <w:rPr>
                <w:rFonts w:ascii="Arial" w:hAnsi="Arial" w:cs="Arial"/>
                <w:iCs/>
              </w:rPr>
              <w:t>L</w:t>
            </w:r>
            <w:r w:rsidRPr="005F72D5">
              <w:rPr>
                <w:rFonts w:ascii="Arial" w:hAnsi="Arial" w:cs="Arial"/>
                <w:iCs/>
              </w:rPr>
              <w:t>äbitud erialane täienduskoolitus vähemalt 1,5 EAP ulatuses viimase viie aasta jooksul</w:t>
            </w:r>
          </w:p>
          <w:p w14:paraId="36C8A1B8" w14:textId="0C8E18F4" w:rsidR="00187FC4" w:rsidRPr="005F72D5" w:rsidRDefault="005F72D5" w:rsidP="005F72D5">
            <w:pPr>
              <w:spacing w:after="0" w:line="240" w:lineRule="auto"/>
              <w:rPr>
                <w:rFonts w:ascii="Arial" w:hAnsi="Arial" w:cs="Arial"/>
                <w:iCs/>
              </w:rPr>
            </w:pPr>
            <w:r w:rsidRPr="005F72D5">
              <w:rPr>
                <w:rFonts w:ascii="Arial" w:hAnsi="Arial" w:cs="Arial"/>
                <w:iCs/>
              </w:rPr>
              <w:t xml:space="preserve">3. </w:t>
            </w:r>
            <w:r>
              <w:rPr>
                <w:rFonts w:ascii="Arial" w:hAnsi="Arial" w:cs="Arial"/>
                <w:iCs/>
              </w:rPr>
              <w:t>K</w:t>
            </w:r>
            <w:r w:rsidRPr="005F72D5">
              <w:rPr>
                <w:rFonts w:ascii="Arial" w:hAnsi="Arial" w:cs="Arial"/>
                <w:iCs/>
              </w:rPr>
              <w:t>olme aastane erialane töökogemus viimase viie aasta jooksul</w:t>
            </w:r>
          </w:p>
          <w:p w14:paraId="4A3279AB" w14:textId="77777777" w:rsidR="005F72D5" w:rsidRPr="00E47193" w:rsidRDefault="005F72D5" w:rsidP="005F72D5">
            <w:pPr>
              <w:spacing w:after="0" w:line="240" w:lineRule="auto"/>
              <w:rPr>
                <w:rFonts w:ascii="Arial" w:hAnsi="Arial" w:cs="Arial"/>
                <w:b/>
                <w:bCs/>
                <w:iCs/>
              </w:rPr>
            </w:pPr>
          </w:p>
          <w:p w14:paraId="76061BB5" w14:textId="1B345749" w:rsidR="00E75775" w:rsidRPr="00C86015" w:rsidRDefault="00187FC4" w:rsidP="00C86015">
            <w:pPr>
              <w:pBdr>
                <w:top w:val="nil"/>
                <w:left w:val="nil"/>
                <w:bottom w:val="nil"/>
                <w:right w:val="nil"/>
                <w:between w:val="nil"/>
              </w:pBdr>
              <w:spacing w:after="0" w:line="240" w:lineRule="auto"/>
              <w:rPr>
                <w:rFonts w:ascii="Arial" w:hAnsi="Arial" w:cs="Arial"/>
                <w:bCs/>
              </w:rPr>
            </w:pPr>
            <w:r w:rsidRPr="00C86015">
              <w:rPr>
                <w:rFonts w:ascii="Arial" w:hAnsi="Arial" w:cs="Arial"/>
              </w:rPr>
              <w:t>Kutse andmise korraldus, sh kutset taotleva/</w:t>
            </w:r>
            <w:proofErr w:type="spellStart"/>
            <w:r w:rsidRPr="00C86015">
              <w:rPr>
                <w:rFonts w:ascii="Arial" w:hAnsi="Arial" w:cs="Arial"/>
              </w:rPr>
              <w:t>taastõendava</w:t>
            </w:r>
            <w:proofErr w:type="spellEnd"/>
            <w:r w:rsidRPr="00C86015">
              <w:rPr>
                <w:rFonts w:ascii="Arial" w:hAnsi="Arial" w:cs="Arial"/>
              </w:rPr>
              <w:t xml:space="preserve"> isiku esitatavad dokumendid ja kutse taotleja/</w:t>
            </w:r>
            <w:proofErr w:type="spellStart"/>
            <w:r w:rsidRPr="00C86015">
              <w:rPr>
                <w:rFonts w:ascii="Arial" w:hAnsi="Arial" w:cs="Arial"/>
              </w:rPr>
              <w:t>taastõendaja</w:t>
            </w:r>
            <w:proofErr w:type="spellEnd"/>
            <w:r w:rsidRPr="00C86015">
              <w:rPr>
                <w:rFonts w:ascii="Arial" w:hAnsi="Arial" w:cs="Arial"/>
              </w:rPr>
              <w:t xml:space="preserve"> kutsealase kompetentsuse hindamise viis ja vormid on reguleeritud </w:t>
            </w:r>
            <w:r w:rsidR="005F72D5">
              <w:rPr>
                <w:rFonts w:ascii="Arial" w:hAnsi="Arial" w:cs="Arial"/>
              </w:rPr>
              <w:t>raamatupidaja</w:t>
            </w:r>
            <w:r w:rsidRPr="00C86015">
              <w:rPr>
                <w:rFonts w:ascii="Arial" w:hAnsi="Arial" w:cs="Arial"/>
              </w:rPr>
              <w:t xml:space="preserve"> kutsete kutse andmise korras.</w:t>
            </w:r>
          </w:p>
        </w:tc>
        <w:tc>
          <w:tcPr>
            <w:tcW w:w="7512" w:type="dxa"/>
          </w:tcPr>
          <w:p w14:paraId="372E13AF" w14:textId="77777777" w:rsidR="00187FC4" w:rsidRPr="00187FC4" w:rsidRDefault="00187FC4" w:rsidP="00187FC4">
            <w:pPr>
              <w:rPr>
                <w:rFonts w:ascii="Arial" w:hAnsi="Arial" w:cs="Arial"/>
                <w:iCs/>
                <w:u w:val="single"/>
              </w:rPr>
            </w:pPr>
            <w:r w:rsidRPr="00187FC4">
              <w:rPr>
                <w:rFonts w:ascii="Arial" w:hAnsi="Arial" w:cs="Arial"/>
                <w:b/>
                <w:bCs/>
                <w:iCs/>
              </w:rPr>
              <w:t>Nõuded kutse taotlemisel</w:t>
            </w:r>
          </w:p>
          <w:p w14:paraId="5121E53C" w14:textId="6BA8B49E" w:rsidR="00187FC4" w:rsidRPr="00187FC4" w:rsidRDefault="00187FC4" w:rsidP="006D6117">
            <w:pPr>
              <w:rPr>
                <w:rFonts w:ascii="Arial" w:hAnsi="Arial" w:cs="Arial"/>
                <w:iCs/>
              </w:rPr>
            </w:pPr>
            <w:r w:rsidRPr="00187FC4">
              <w:rPr>
                <w:rFonts w:ascii="Arial" w:hAnsi="Arial" w:cs="Arial"/>
                <w:iCs/>
                <w:u w:val="single"/>
              </w:rPr>
              <w:t>Töömaailma taotlejale</w:t>
            </w:r>
            <w:r w:rsidRPr="00187FC4">
              <w:rPr>
                <w:rFonts w:ascii="Arial" w:hAnsi="Arial" w:cs="Arial"/>
                <w:iCs/>
              </w:rPr>
              <w:t xml:space="preserve"> </w:t>
            </w:r>
          </w:p>
          <w:p w14:paraId="1C641D9E" w14:textId="4BBAA47A" w:rsidR="00187FC4" w:rsidRPr="00187FC4" w:rsidRDefault="006D6117" w:rsidP="006D6117">
            <w:pPr>
              <w:rPr>
                <w:rFonts w:ascii="Arial" w:hAnsi="Arial" w:cs="Arial"/>
                <w:iCs/>
              </w:rPr>
            </w:pPr>
            <w:r w:rsidRPr="006D6117">
              <w:rPr>
                <w:rFonts w:ascii="Arial" w:hAnsi="Arial" w:cs="Arial"/>
                <w:iCs/>
              </w:rPr>
              <w:t xml:space="preserve">1. Kõrgharidus </w:t>
            </w:r>
            <w:r w:rsidR="00CA0EBE">
              <w:rPr>
                <w:rFonts w:ascii="Arial" w:hAnsi="Arial" w:cs="Arial"/>
                <w:iCs/>
              </w:rPr>
              <w:br/>
            </w:r>
            <w:r w:rsidRPr="006D6117">
              <w:rPr>
                <w:rFonts w:ascii="Arial" w:hAnsi="Arial" w:cs="Arial"/>
                <w:iCs/>
              </w:rPr>
              <w:t xml:space="preserve">2. </w:t>
            </w:r>
            <w:r>
              <w:rPr>
                <w:rFonts w:ascii="Arial" w:hAnsi="Arial" w:cs="Arial"/>
                <w:iCs/>
              </w:rPr>
              <w:t>V</w:t>
            </w:r>
            <w:r w:rsidRPr="006D6117">
              <w:rPr>
                <w:rFonts w:ascii="Arial" w:hAnsi="Arial" w:cs="Arial"/>
                <w:iCs/>
              </w:rPr>
              <w:t xml:space="preserve">anemraamatupidaja, tase 6 kutse, mille kehtivusaja lõppemisest ei ole möödunud rohkem kui üks aasta </w:t>
            </w:r>
            <w:r w:rsidR="00CA0EBE">
              <w:rPr>
                <w:rFonts w:ascii="Arial" w:hAnsi="Arial" w:cs="Arial"/>
                <w:iCs/>
              </w:rPr>
              <w:br/>
            </w:r>
            <w:r w:rsidRPr="006D6117">
              <w:rPr>
                <w:rFonts w:ascii="Arial" w:hAnsi="Arial" w:cs="Arial"/>
                <w:iCs/>
              </w:rPr>
              <w:t xml:space="preserve">3. </w:t>
            </w:r>
            <w:r>
              <w:rPr>
                <w:rFonts w:ascii="Arial" w:hAnsi="Arial" w:cs="Arial"/>
                <w:iCs/>
              </w:rPr>
              <w:t>V</w:t>
            </w:r>
            <w:r w:rsidRPr="006D6117">
              <w:rPr>
                <w:rFonts w:ascii="Arial" w:hAnsi="Arial" w:cs="Arial"/>
                <w:iCs/>
              </w:rPr>
              <w:t>ähemalt kuue aastane erialane töökogemus</w:t>
            </w:r>
            <w:r w:rsidR="00CA0EBE">
              <w:rPr>
                <w:rFonts w:ascii="Arial" w:hAnsi="Arial" w:cs="Arial"/>
                <w:iCs/>
              </w:rPr>
              <w:br/>
            </w:r>
            <w:r w:rsidRPr="006D6117">
              <w:rPr>
                <w:rFonts w:ascii="Arial" w:hAnsi="Arial" w:cs="Arial"/>
                <w:iCs/>
              </w:rPr>
              <w:t xml:space="preserve">4. </w:t>
            </w:r>
            <w:r>
              <w:rPr>
                <w:rFonts w:ascii="Arial" w:hAnsi="Arial" w:cs="Arial"/>
                <w:iCs/>
              </w:rPr>
              <w:t>L</w:t>
            </w:r>
            <w:r w:rsidRPr="006D6117">
              <w:rPr>
                <w:rFonts w:ascii="Arial" w:hAnsi="Arial" w:cs="Arial"/>
                <w:iCs/>
              </w:rPr>
              <w:t>äbitud erialane täienduskoolitus vähemalt 2,3 EAP ulatuses viimase viie aasta jooksul</w:t>
            </w:r>
          </w:p>
          <w:p w14:paraId="47D102AD" w14:textId="77777777" w:rsidR="00187FC4" w:rsidRDefault="00187FC4" w:rsidP="00187FC4">
            <w:pPr>
              <w:rPr>
                <w:rFonts w:ascii="Arial" w:hAnsi="Arial" w:cs="Arial"/>
                <w:b/>
                <w:bCs/>
                <w:iCs/>
              </w:rPr>
            </w:pPr>
            <w:r w:rsidRPr="00187FC4">
              <w:rPr>
                <w:rFonts w:ascii="Arial" w:hAnsi="Arial" w:cs="Arial"/>
                <w:b/>
                <w:bCs/>
                <w:iCs/>
              </w:rPr>
              <w:t xml:space="preserve">Nõuded kutse </w:t>
            </w:r>
            <w:proofErr w:type="spellStart"/>
            <w:r w:rsidRPr="00187FC4">
              <w:rPr>
                <w:rFonts w:ascii="Arial" w:hAnsi="Arial" w:cs="Arial"/>
                <w:b/>
                <w:bCs/>
                <w:iCs/>
              </w:rPr>
              <w:t>taastõendamisel</w:t>
            </w:r>
            <w:proofErr w:type="spellEnd"/>
          </w:p>
          <w:p w14:paraId="1760AABD" w14:textId="5DA0FC93" w:rsidR="0095757A" w:rsidRPr="0095757A" w:rsidRDefault="0095757A" w:rsidP="0095757A">
            <w:pPr>
              <w:rPr>
                <w:rFonts w:ascii="Arial" w:hAnsi="Arial" w:cs="Arial"/>
                <w:iCs/>
              </w:rPr>
            </w:pPr>
            <w:r w:rsidRPr="0095757A">
              <w:rPr>
                <w:rFonts w:ascii="Arial" w:hAnsi="Arial" w:cs="Arial"/>
                <w:iCs/>
              </w:rPr>
              <w:t xml:space="preserve">1. </w:t>
            </w:r>
            <w:r>
              <w:rPr>
                <w:rFonts w:ascii="Arial" w:hAnsi="Arial" w:cs="Arial"/>
                <w:iCs/>
              </w:rPr>
              <w:t>J</w:t>
            </w:r>
            <w:r w:rsidRPr="0095757A">
              <w:rPr>
                <w:rFonts w:ascii="Arial" w:hAnsi="Arial" w:cs="Arial"/>
                <w:iCs/>
              </w:rPr>
              <w:t xml:space="preserve">uhtivraamatupidaja, tase 7 kutse, mille kehtivusaja lõppemisest ei ole möödunud rohkem kui üks aasta </w:t>
            </w:r>
            <w:r w:rsidR="00CA0EBE">
              <w:rPr>
                <w:rFonts w:ascii="Arial" w:hAnsi="Arial" w:cs="Arial"/>
                <w:iCs/>
              </w:rPr>
              <w:br/>
            </w:r>
            <w:r w:rsidRPr="0095757A">
              <w:rPr>
                <w:rFonts w:ascii="Arial" w:hAnsi="Arial" w:cs="Arial"/>
                <w:iCs/>
              </w:rPr>
              <w:t xml:space="preserve">2. </w:t>
            </w:r>
            <w:r>
              <w:rPr>
                <w:rFonts w:ascii="Arial" w:hAnsi="Arial" w:cs="Arial"/>
                <w:iCs/>
              </w:rPr>
              <w:t>V</w:t>
            </w:r>
            <w:r w:rsidRPr="0095757A">
              <w:rPr>
                <w:rFonts w:ascii="Arial" w:hAnsi="Arial" w:cs="Arial"/>
                <w:iCs/>
              </w:rPr>
              <w:t xml:space="preserve">ähemalt kolme aastane erialane töökogemus </w:t>
            </w:r>
            <w:r w:rsidR="00CA0EBE">
              <w:rPr>
                <w:rFonts w:ascii="Arial" w:hAnsi="Arial" w:cs="Arial"/>
                <w:iCs/>
              </w:rPr>
              <w:br/>
            </w:r>
            <w:r w:rsidRPr="0095757A">
              <w:rPr>
                <w:rFonts w:ascii="Arial" w:hAnsi="Arial" w:cs="Arial"/>
                <w:iCs/>
              </w:rPr>
              <w:t xml:space="preserve">3. </w:t>
            </w:r>
            <w:r>
              <w:rPr>
                <w:rFonts w:ascii="Arial" w:hAnsi="Arial" w:cs="Arial"/>
                <w:iCs/>
              </w:rPr>
              <w:t>L</w:t>
            </w:r>
            <w:r w:rsidRPr="0095757A">
              <w:rPr>
                <w:rFonts w:ascii="Arial" w:hAnsi="Arial" w:cs="Arial"/>
                <w:iCs/>
              </w:rPr>
              <w:t>äbitud erialane täienduskoolitus vähemalt 2,3 EAP ulatuses viimase viie aasta jooksul</w:t>
            </w:r>
          </w:p>
          <w:p w14:paraId="6A0A573D" w14:textId="2D1A5D12" w:rsidR="00E75775" w:rsidRPr="00C86015" w:rsidRDefault="00187FC4" w:rsidP="00C86015">
            <w:pPr>
              <w:pBdr>
                <w:top w:val="nil"/>
                <w:left w:val="nil"/>
                <w:bottom w:val="nil"/>
                <w:right w:val="nil"/>
                <w:between w:val="nil"/>
              </w:pBdr>
              <w:spacing w:after="0" w:line="240" w:lineRule="auto"/>
              <w:rPr>
                <w:rFonts w:ascii="Arial" w:hAnsi="Arial" w:cs="Arial"/>
                <w:bCs/>
              </w:rPr>
            </w:pPr>
            <w:r w:rsidRPr="00C86015">
              <w:rPr>
                <w:rFonts w:ascii="Arial" w:hAnsi="Arial" w:cs="Arial"/>
              </w:rPr>
              <w:t>Kutse andmise korraldus, sh kutset taotleva/</w:t>
            </w:r>
            <w:proofErr w:type="spellStart"/>
            <w:r w:rsidRPr="00C86015">
              <w:rPr>
                <w:rFonts w:ascii="Arial" w:hAnsi="Arial" w:cs="Arial"/>
              </w:rPr>
              <w:t>taastõendava</w:t>
            </w:r>
            <w:proofErr w:type="spellEnd"/>
            <w:r w:rsidRPr="00C86015">
              <w:rPr>
                <w:rFonts w:ascii="Arial" w:hAnsi="Arial" w:cs="Arial"/>
              </w:rPr>
              <w:t xml:space="preserve"> isiku esitatavad dokumendid ja kutse taotleja/</w:t>
            </w:r>
            <w:proofErr w:type="spellStart"/>
            <w:r w:rsidRPr="00C86015">
              <w:rPr>
                <w:rFonts w:ascii="Arial" w:hAnsi="Arial" w:cs="Arial"/>
              </w:rPr>
              <w:t>taastõendaja</w:t>
            </w:r>
            <w:proofErr w:type="spellEnd"/>
            <w:r w:rsidRPr="00C86015">
              <w:rPr>
                <w:rFonts w:ascii="Arial" w:hAnsi="Arial" w:cs="Arial"/>
              </w:rPr>
              <w:t xml:space="preserve"> kutsealase kompetentsuse hindamise viis ja vormid on reguleeritud </w:t>
            </w:r>
            <w:r w:rsidR="0095757A">
              <w:rPr>
                <w:rFonts w:ascii="Arial" w:hAnsi="Arial" w:cs="Arial"/>
              </w:rPr>
              <w:t xml:space="preserve">raamatupidaja </w:t>
            </w:r>
            <w:r w:rsidRPr="00C86015">
              <w:rPr>
                <w:rFonts w:ascii="Arial" w:hAnsi="Arial" w:cs="Arial"/>
              </w:rPr>
              <w:t>kutsete kutse andmise korras.</w:t>
            </w:r>
          </w:p>
        </w:tc>
      </w:tr>
      <w:tr w:rsidR="001D33D5" w:rsidRPr="00187FC4" w14:paraId="33F20C8E" w14:textId="77777777" w:rsidTr="00D9067C">
        <w:trPr>
          <w:trHeight w:val="300"/>
        </w:trPr>
        <w:tc>
          <w:tcPr>
            <w:tcW w:w="7196" w:type="dxa"/>
          </w:tcPr>
          <w:p w14:paraId="23963620" w14:textId="67D86E36" w:rsidR="001D33D5" w:rsidRPr="00187FC4" w:rsidRDefault="001D33D5" w:rsidP="00E75775">
            <w:pPr>
              <w:rPr>
                <w:rFonts w:ascii="Arial" w:hAnsi="Arial" w:cs="Arial"/>
                <w:b/>
                <w:bCs/>
                <w:iCs/>
              </w:rPr>
            </w:pPr>
            <w:r w:rsidRPr="00292AB6">
              <w:rPr>
                <w:rFonts w:ascii="Arial" w:hAnsi="Arial" w:cs="Arial"/>
                <w:color w:val="EE0000"/>
              </w:rPr>
              <w:t>Kommentaarid:</w:t>
            </w:r>
          </w:p>
        </w:tc>
        <w:tc>
          <w:tcPr>
            <w:tcW w:w="7513" w:type="dxa"/>
          </w:tcPr>
          <w:p w14:paraId="54A73B12" w14:textId="75090A85" w:rsidR="001D33D5" w:rsidRPr="00187FC4" w:rsidRDefault="001D33D5" w:rsidP="00187FC4">
            <w:pPr>
              <w:rPr>
                <w:rFonts w:ascii="Arial" w:hAnsi="Arial" w:cs="Arial"/>
                <w:b/>
                <w:bCs/>
                <w:iCs/>
              </w:rPr>
            </w:pPr>
            <w:r w:rsidRPr="00292AB6">
              <w:rPr>
                <w:rFonts w:ascii="Arial" w:hAnsi="Arial" w:cs="Arial"/>
                <w:color w:val="EE0000"/>
              </w:rPr>
              <w:t>Kommentaarid:</w:t>
            </w:r>
          </w:p>
        </w:tc>
        <w:tc>
          <w:tcPr>
            <w:tcW w:w="7512" w:type="dxa"/>
          </w:tcPr>
          <w:p w14:paraId="583F75F3" w14:textId="77777777" w:rsidR="001D33D5" w:rsidRDefault="001D33D5" w:rsidP="00187FC4">
            <w:pPr>
              <w:rPr>
                <w:rFonts w:ascii="Arial" w:hAnsi="Arial" w:cs="Arial"/>
                <w:color w:val="EE0000"/>
              </w:rPr>
            </w:pPr>
            <w:r w:rsidRPr="00292AB6">
              <w:rPr>
                <w:rFonts w:ascii="Arial" w:hAnsi="Arial" w:cs="Arial"/>
                <w:color w:val="EE0000"/>
              </w:rPr>
              <w:t>Kommentaarid:</w:t>
            </w:r>
          </w:p>
          <w:p w14:paraId="2E920C63" w14:textId="46EE939C" w:rsidR="001D33D5" w:rsidRPr="00187FC4" w:rsidRDefault="001D33D5" w:rsidP="00187FC4">
            <w:pPr>
              <w:rPr>
                <w:rFonts w:ascii="Arial" w:hAnsi="Arial" w:cs="Arial"/>
                <w:b/>
                <w:bCs/>
                <w:iCs/>
              </w:rPr>
            </w:pPr>
          </w:p>
        </w:tc>
      </w:tr>
    </w:tbl>
    <w:p w14:paraId="78938D0C" w14:textId="77777777" w:rsidR="007A519B" w:rsidRDefault="007A519B" w:rsidP="007A519B">
      <w:pPr>
        <w:spacing w:after="0"/>
        <w:rPr>
          <w:rFonts w:ascii="Arial" w:hAnsi="Arial" w:cs="Arial"/>
          <w:b/>
          <w:color w:val="0070C0"/>
          <w:sz w:val="24"/>
          <w:szCs w:val="24"/>
        </w:rPr>
      </w:pPr>
    </w:p>
    <w:p w14:paraId="2565FE83" w14:textId="77777777" w:rsidR="001D33D5" w:rsidRPr="00187FC4" w:rsidRDefault="001D33D5" w:rsidP="007A519B">
      <w:pPr>
        <w:spacing w:after="0"/>
        <w:rPr>
          <w:rFonts w:ascii="Arial" w:hAnsi="Arial" w:cs="Arial"/>
          <w:b/>
          <w:color w:val="0070C0"/>
          <w:sz w:val="24"/>
          <w:szCs w:val="24"/>
        </w:rPr>
      </w:pPr>
    </w:p>
    <w:p w14:paraId="38DE7CA7" w14:textId="2F5233DF" w:rsidR="007A519B" w:rsidRPr="00187FC4" w:rsidRDefault="007A519B" w:rsidP="007A519B">
      <w:pPr>
        <w:spacing w:after="0"/>
        <w:rPr>
          <w:rFonts w:ascii="Arial" w:hAnsi="Arial" w:cs="Arial"/>
          <w:sz w:val="28"/>
          <w:szCs w:val="28"/>
        </w:rPr>
      </w:pPr>
      <w:r w:rsidRPr="00187FC4">
        <w:rPr>
          <w:rFonts w:ascii="Arial" w:hAnsi="Arial" w:cs="Arial"/>
          <w:b/>
          <w:color w:val="0070C0"/>
          <w:sz w:val="28"/>
          <w:szCs w:val="28"/>
        </w:rPr>
        <w:t>B.2 ÜLDOSKUSED</w:t>
      </w:r>
      <w:r w:rsidR="006448AE">
        <w:rPr>
          <w:rFonts w:ascii="Arial" w:hAnsi="Arial" w:cs="Arial"/>
          <w:b/>
          <w:color w:val="0070C0"/>
          <w:sz w:val="28"/>
          <w:szCs w:val="28"/>
        </w:rPr>
        <w:t xml:space="preserve"> </w:t>
      </w: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196"/>
        <w:gridCol w:w="7513"/>
        <w:gridCol w:w="7512"/>
      </w:tblGrid>
      <w:tr w:rsidR="00E75775" w:rsidRPr="00187FC4" w14:paraId="261CDBB4" w14:textId="77777777" w:rsidTr="005C5B21">
        <w:trPr>
          <w:trHeight w:val="256"/>
        </w:trPr>
        <w:tc>
          <w:tcPr>
            <w:tcW w:w="7196" w:type="dxa"/>
            <w:shd w:val="clear" w:color="auto" w:fill="E7E6E6" w:themeFill="background2"/>
          </w:tcPr>
          <w:p w14:paraId="00E64DC4" w14:textId="075994D9" w:rsidR="00E75775" w:rsidRPr="00187FC4" w:rsidRDefault="00E75775" w:rsidP="00E75775">
            <w:pPr>
              <w:rPr>
                <w:rFonts w:ascii="Arial" w:hAnsi="Arial" w:cs="Arial"/>
                <w:iCs/>
                <w:u w:val="single"/>
              </w:rPr>
            </w:pPr>
            <w:r w:rsidRPr="00187FC4">
              <w:rPr>
                <w:rFonts w:ascii="Arial" w:hAnsi="Arial" w:cs="Arial"/>
                <w:b/>
              </w:rPr>
              <w:t xml:space="preserve">B.2. </w:t>
            </w:r>
            <w:r w:rsidR="00C2489F">
              <w:rPr>
                <w:rFonts w:ascii="Arial" w:hAnsi="Arial" w:cs="Arial"/>
                <w:b/>
              </w:rPr>
              <w:t>Raamatupidaja, tase 5,</w:t>
            </w:r>
            <w:r w:rsidRPr="00187FC4">
              <w:rPr>
                <w:rFonts w:ascii="Arial" w:hAnsi="Arial" w:cs="Arial"/>
                <w:b/>
                <w:i/>
              </w:rPr>
              <w:t xml:space="preserve"> </w:t>
            </w:r>
            <w:proofErr w:type="spellStart"/>
            <w:r w:rsidRPr="00187FC4">
              <w:rPr>
                <w:rFonts w:ascii="Arial" w:hAnsi="Arial" w:cs="Arial"/>
                <w:b/>
              </w:rPr>
              <w:t>üldoskused</w:t>
            </w:r>
            <w:proofErr w:type="spellEnd"/>
          </w:p>
        </w:tc>
        <w:tc>
          <w:tcPr>
            <w:tcW w:w="7513" w:type="dxa"/>
            <w:shd w:val="clear" w:color="auto" w:fill="E7E6E6" w:themeFill="background2"/>
          </w:tcPr>
          <w:p w14:paraId="1E4216D8" w14:textId="0E74759D" w:rsidR="00E75775" w:rsidRPr="00187FC4" w:rsidRDefault="00187FC4" w:rsidP="00D9067C">
            <w:pPr>
              <w:pBdr>
                <w:top w:val="nil"/>
                <w:left w:val="nil"/>
                <w:bottom w:val="nil"/>
                <w:right w:val="nil"/>
                <w:between w:val="nil"/>
              </w:pBdr>
              <w:spacing w:after="0" w:line="240" w:lineRule="auto"/>
              <w:rPr>
                <w:rFonts w:ascii="Arial" w:hAnsi="Arial" w:cs="Arial"/>
                <w:b/>
                <w:bCs/>
              </w:rPr>
            </w:pPr>
            <w:r w:rsidRPr="00187FC4">
              <w:rPr>
                <w:rFonts w:ascii="Arial" w:hAnsi="Arial" w:cs="Arial"/>
                <w:b/>
              </w:rPr>
              <w:t xml:space="preserve">B.2. </w:t>
            </w:r>
            <w:r w:rsidR="00C2489F">
              <w:rPr>
                <w:rFonts w:ascii="Arial" w:hAnsi="Arial" w:cs="Arial"/>
                <w:b/>
              </w:rPr>
              <w:t>Vanemraamatupidaja, tase 6</w:t>
            </w:r>
            <w:r w:rsidRPr="00187FC4">
              <w:rPr>
                <w:rFonts w:ascii="Arial" w:hAnsi="Arial" w:cs="Arial"/>
                <w:b/>
                <w:iCs/>
              </w:rPr>
              <w:t>,</w:t>
            </w:r>
            <w:r w:rsidRPr="00187FC4">
              <w:rPr>
                <w:rFonts w:ascii="Arial" w:hAnsi="Arial" w:cs="Arial"/>
                <w:b/>
                <w:i/>
              </w:rPr>
              <w:t xml:space="preserve"> </w:t>
            </w:r>
            <w:proofErr w:type="spellStart"/>
            <w:r w:rsidRPr="00187FC4">
              <w:rPr>
                <w:rFonts w:ascii="Arial" w:hAnsi="Arial" w:cs="Arial"/>
                <w:b/>
              </w:rPr>
              <w:t>üldoskused</w:t>
            </w:r>
            <w:proofErr w:type="spellEnd"/>
          </w:p>
        </w:tc>
        <w:tc>
          <w:tcPr>
            <w:tcW w:w="7512" w:type="dxa"/>
            <w:shd w:val="clear" w:color="auto" w:fill="E7E6E6" w:themeFill="background2"/>
          </w:tcPr>
          <w:p w14:paraId="6873309D" w14:textId="3DC2B621" w:rsidR="00E75775" w:rsidRPr="00187FC4" w:rsidRDefault="00187FC4" w:rsidP="00D9067C">
            <w:pPr>
              <w:pBdr>
                <w:top w:val="nil"/>
                <w:left w:val="nil"/>
                <w:bottom w:val="nil"/>
                <w:right w:val="nil"/>
                <w:between w:val="nil"/>
              </w:pBdr>
              <w:spacing w:after="0" w:line="240" w:lineRule="auto"/>
              <w:rPr>
                <w:rFonts w:ascii="Arial" w:hAnsi="Arial" w:cs="Arial"/>
                <w:b/>
                <w:bCs/>
              </w:rPr>
            </w:pPr>
            <w:r w:rsidRPr="00187FC4">
              <w:rPr>
                <w:rFonts w:ascii="Arial" w:hAnsi="Arial" w:cs="Arial"/>
                <w:b/>
              </w:rPr>
              <w:t xml:space="preserve">B.2. </w:t>
            </w:r>
            <w:r w:rsidR="00C2489F">
              <w:rPr>
                <w:rFonts w:ascii="Arial" w:hAnsi="Arial" w:cs="Arial"/>
                <w:b/>
              </w:rPr>
              <w:t>Juhtivraamatupidaja, tase 7</w:t>
            </w:r>
            <w:r w:rsidRPr="00187FC4">
              <w:rPr>
                <w:rFonts w:ascii="Arial" w:hAnsi="Arial" w:cs="Arial"/>
                <w:b/>
                <w:iCs/>
              </w:rPr>
              <w:t>,</w:t>
            </w:r>
            <w:r w:rsidRPr="00187FC4">
              <w:rPr>
                <w:rFonts w:ascii="Arial" w:hAnsi="Arial" w:cs="Arial"/>
                <w:b/>
                <w:i/>
              </w:rPr>
              <w:t xml:space="preserve"> </w:t>
            </w:r>
            <w:proofErr w:type="spellStart"/>
            <w:r w:rsidRPr="00187FC4">
              <w:rPr>
                <w:rFonts w:ascii="Arial" w:hAnsi="Arial" w:cs="Arial"/>
                <w:b/>
              </w:rPr>
              <w:t>üldoskused</w:t>
            </w:r>
            <w:proofErr w:type="spellEnd"/>
          </w:p>
        </w:tc>
      </w:tr>
      <w:tr w:rsidR="005550F1" w:rsidRPr="00187FC4" w14:paraId="26476473" w14:textId="71BD5D35" w:rsidTr="00D9067C">
        <w:trPr>
          <w:trHeight w:val="300"/>
        </w:trPr>
        <w:tc>
          <w:tcPr>
            <w:tcW w:w="7196" w:type="dxa"/>
          </w:tcPr>
          <w:p w14:paraId="50D67198" w14:textId="77777777" w:rsidR="00E75775" w:rsidRPr="00C86015" w:rsidRDefault="00E75775" w:rsidP="00C86015">
            <w:pPr>
              <w:pStyle w:val="NoSpacing"/>
              <w:rPr>
                <w:rFonts w:ascii="Arial" w:hAnsi="Arial" w:cs="Arial"/>
                <w:b/>
                <w:bCs/>
              </w:rPr>
            </w:pPr>
            <w:r w:rsidRPr="00C86015">
              <w:rPr>
                <w:rFonts w:ascii="Arial" w:hAnsi="Arial" w:cs="Arial"/>
                <w:b/>
                <w:bCs/>
              </w:rPr>
              <w:t>Mõtlemisoskused</w:t>
            </w:r>
          </w:p>
          <w:p w14:paraId="23F3BFA7" w14:textId="765898E8" w:rsidR="008F0AEC" w:rsidRPr="008F0AEC" w:rsidRDefault="008F0AEC" w:rsidP="008F0AEC">
            <w:pPr>
              <w:pStyle w:val="NoSpacing"/>
              <w:rPr>
                <w:rFonts w:ascii="Arial" w:hAnsi="Arial" w:cs="Arial"/>
              </w:rPr>
            </w:pPr>
            <w:r w:rsidRPr="008F0AEC">
              <w:rPr>
                <w:rFonts w:ascii="Arial" w:hAnsi="Arial" w:cs="Arial"/>
              </w:rPr>
              <w:t>1. Kriitiline mõtlemine</w:t>
            </w:r>
            <w:r w:rsidR="00747A56">
              <w:rPr>
                <w:rFonts w:ascii="Arial" w:hAnsi="Arial" w:cs="Arial"/>
              </w:rPr>
              <w:t xml:space="preserve"> </w:t>
            </w:r>
            <w:r w:rsidR="00747A56" w:rsidRPr="00747A56">
              <w:rPr>
                <w:rFonts w:ascii="Arial" w:hAnsi="Arial" w:cs="Arial"/>
              </w:rPr>
              <w:t xml:space="preserve"> ̶ </w:t>
            </w:r>
            <w:r w:rsidRPr="008F0AEC">
              <w:rPr>
                <w:rFonts w:ascii="Arial" w:hAnsi="Arial" w:cs="Arial"/>
              </w:rPr>
              <w:t xml:space="preserve"> </w:t>
            </w:r>
            <w:r w:rsidR="00747A56">
              <w:rPr>
                <w:rFonts w:ascii="Arial" w:hAnsi="Arial" w:cs="Arial"/>
              </w:rPr>
              <w:t>h</w:t>
            </w:r>
            <w:r w:rsidRPr="008F0AEC">
              <w:rPr>
                <w:rFonts w:ascii="Arial" w:hAnsi="Arial" w:cs="Arial"/>
              </w:rPr>
              <w:t xml:space="preserve">indab teabe, allikate, argumentide jm kvaliteeti, töötleb ja mõistab fakte ning nende seoste kõige olulisemaid aspekte. </w:t>
            </w:r>
          </w:p>
          <w:p w14:paraId="590C3E43" w14:textId="6A7D7758" w:rsidR="008F0AEC" w:rsidRPr="008F0AEC" w:rsidRDefault="008F0AEC" w:rsidP="008F0AEC">
            <w:pPr>
              <w:pStyle w:val="NoSpacing"/>
              <w:rPr>
                <w:rFonts w:ascii="Arial" w:hAnsi="Arial" w:cs="Arial"/>
              </w:rPr>
            </w:pPr>
            <w:r w:rsidRPr="008F0AEC">
              <w:rPr>
                <w:rFonts w:ascii="Arial" w:hAnsi="Arial" w:cs="Arial"/>
              </w:rPr>
              <w:t>2. Matemaatiline mõtlemine</w:t>
            </w:r>
            <w:r w:rsidR="00747A56">
              <w:rPr>
                <w:rFonts w:ascii="Arial" w:hAnsi="Arial" w:cs="Arial"/>
              </w:rPr>
              <w:t xml:space="preserve"> </w:t>
            </w:r>
            <w:r w:rsidR="00747A56" w:rsidRPr="00747A56">
              <w:rPr>
                <w:rFonts w:ascii="Arial" w:hAnsi="Arial" w:cs="Arial"/>
              </w:rPr>
              <w:t xml:space="preserve"> ̶ </w:t>
            </w:r>
            <w:r w:rsidRPr="008F0AEC">
              <w:rPr>
                <w:rFonts w:ascii="Arial" w:hAnsi="Arial" w:cs="Arial"/>
              </w:rPr>
              <w:t xml:space="preserve"> </w:t>
            </w:r>
            <w:r w:rsidR="00747A56">
              <w:rPr>
                <w:rFonts w:ascii="Arial" w:hAnsi="Arial" w:cs="Arial"/>
              </w:rPr>
              <w:t>k</w:t>
            </w:r>
            <w:r w:rsidRPr="008F0AEC">
              <w:rPr>
                <w:rFonts w:ascii="Arial" w:hAnsi="Arial" w:cs="Arial"/>
              </w:rPr>
              <w:t>asutab ülesannete täitmiseks ja probleemide lahendamiseks asjakohaseid matemaatilisi põhimõtteid, mõisteid, protsesse ja meetodeid ning teeb matemaatilisi arvutusi ja kalkulatsioone.</w:t>
            </w:r>
          </w:p>
          <w:p w14:paraId="45BD6CF4" w14:textId="6566E81D" w:rsidR="008F0AEC" w:rsidRPr="008F0AEC" w:rsidRDefault="008F0AEC" w:rsidP="008F0AEC">
            <w:pPr>
              <w:pStyle w:val="NoSpacing"/>
              <w:rPr>
                <w:rFonts w:ascii="Arial" w:hAnsi="Arial" w:cs="Arial"/>
              </w:rPr>
            </w:pPr>
            <w:r w:rsidRPr="008F0AEC">
              <w:rPr>
                <w:rFonts w:ascii="Arial" w:hAnsi="Arial" w:cs="Arial"/>
              </w:rPr>
              <w:lastRenderedPageBreak/>
              <w:t>3. Majanduslik mõtlemine</w:t>
            </w:r>
            <w:r w:rsidR="00747A56">
              <w:rPr>
                <w:rFonts w:ascii="Arial" w:hAnsi="Arial" w:cs="Arial"/>
              </w:rPr>
              <w:t xml:space="preserve"> </w:t>
            </w:r>
            <w:r w:rsidR="00747A56" w:rsidRPr="00747A56">
              <w:rPr>
                <w:rFonts w:ascii="Arial" w:hAnsi="Arial" w:cs="Arial"/>
              </w:rPr>
              <w:t xml:space="preserve"> ̶ </w:t>
            </w:r>
            <w:r w:rsidR="00747A56">
              <w:rPr>
                <w:rFonts w:ascii="Arial" w:hAnsi="Arial" w:cs="Arial"/>
              </w:rPr>
              <w:t xml:space="preserve"> a</w:t>
            </w:r>
            <w:r w:rsidRPr="008F0AEC">
              <w:rPr>
                <w:rFonts w:ascii="Arial" w:hAnsi="Arial" w:cs="Arial"/>
              </w:rPr>
              <w:t>nalüüsib, hindab ja kasutab otsuste tegemisel majanduslikku teavet, andmeanalüüsi meetodeid ja finantsilist otstarbekust. Mõistab oma tööülesannete piires äriprotsesse ja järgib valdkonna alusteooriaid.</w:t>
            </w:r>
          </w:p>
          <w:p w14:paraId="5BBA8FB6" w14:textId="42B572F2" w:rsidR="00E75775" w:rsidRDefault="008F0AEC" w:rsidP="008F0AEC">
            <w:pPr>
              <w:pStyle w:val="NoSpacing"/>
              <w:rPr>
                <w:rFonts w:ascii="Arial" w:hAnsi="Arial" w:cs="Arial"/>
              </w:rPr>
            </w:pPr>
            <w:r w:rsidRPr="008F0AEC">
              <w:rPr>
                <w:rFonts w:ascii="Arial" w:hAnsi="Arial" w:cs="Arial"/>
              </w:rPr>
              <w:t>4. Seostamine</w:t>
            </w:r>
            <w:r w:rsidR="00747A56">
              <w:rPr>
                <w:rFonts w:ascii="Arial" w:hAnsi="Arial" w:cs="Arial"/>
              </w:rPr>
              <w:t xml:space="preserve"> </w:t>
            </w:r>
            <w:r w:rsidR="00747A56" w:rsidRPr="00747A56">
              <w:rPr>
                <w:rFonts w:ascii="Arial" w:hAnsi="Arial" w:cs="Arial"/>
              </w:rPr>
              <w:t xml:space="preserve"> ̶ </w:t>
            </w:r>
            <w:r w:rsidRPr="008F0AEC">
              <w:rPr>
                <w:rFonts w:ascii="Arial" w:hAnsi="Arial" w:cs="Arial"/>
              </w:rPr>
              <w:t xml:space="preserve"> </w:t>
            </w:r>
            <w:r w:rsidR="00747A56">
              <w:rPr>
                <w:rFonts w:ascii="Arial" w:hAnsi="Arial" w:cs="Arial"/>
              </w:rPr>
              <w:t>m</w:t>
            </w:r>
            <w:r w:rsidRPr="008F0AEC">
              <w:rPr>
                <w:rFonts w:ascii="Arial" w:hAnsi="Arial" w:cs="Arial"/>
              </w:rPr>
              <w:t>õistab seoseid finants-, maksu – ja juhtimisarvestuse vahel ning asetab saadud info loogiliselt seostatud süsteemi.</w:t>
            </w:r>
          </w:p>
          <w:p w14:paraId="0ADB5474" w14:textId="77777777" w:rsidR="00B63C35" w:rsidRPr="008F0AEC" w:rsidRDefault="00B63C35" w:rsidP="008F0AEC">
            <w:pPr>
              <w:pStyle w:val="NoSpacing"/>
              <w:rPr>
                <w:rFonts w:ascii="Arial" w:hAnsi="Arial" w:cs="Arial"/>
              </w:rPr>
            </w:pPr>
          </w:p>
          <w:p w14:paraId="1F2827DD" w14:textId="77777777" w:rsidR="00E75775" w:rsidRPr="00C86015" w:rsidRDefault="00E75775" w:rsidP="00C86015">
            <w:pPr>
              <w:pStyle w:val="NoSpacing"/>
              <w:rPr>
                <w:rFonts w:ascii="Arial" w:hAnsi="Arial" w:cs="Arial"/>
                <w:b/>
                <w:bCs/>
              </w:rPr>
            </w:pPr>
            <w:proofErr w:type="spellStart"/>
            <w:r w:rsidRPr="00C86015">
              <w:rPr>
                <w:rFonts w:ascii="Arial" w:hAnsi="Arial" w:cs="Arial"/>
                <w:b/>
                <w:bCs/>
              </w:rPr>
              <w:t>Enesejuhtimisoskused</w:t>
            </w:r>
            <w:proofErr w:type="spellEnd"/>
          </w:p>
          <w:p w14:paraId="2E13BA82" w14:textId="5A9E9973" w:rsidR="001253A1" w:rsidRPr="001253A1" w:rsidRDefault="001253A1" w:rsidP="001253A1">
            <w:pPr>
              <w:pStyle w:val="NoSpacing"/>
              <w:rPr>
                <w:rFonts w:ascii="Arial" w:hAnsi="Arial" w:cs="Arial"/>
              </w:rPr>
            </w:pPr>
            <w:r>
              <w:rPr>
                <w:rFonts w:ascii="Arial" w:hAnsi="Arial" w:cs="Arial"/>
              </w:rPr>
              <w:t>5</w:t>
            </w:r>
            <w:r w:rsidRPr="001253A1">
              <w:rPr>
                <w:rFonts w:ascii="Arial" w:hAnsi="Arial" w:cs="Arial"/>
              </w:rPr>
              <w:t>. Juhistest ja nõuetest lähtumine</w:t>
            </w:r>
            <w:r w:rsidR="00747A56">
              <w:rPr>
                <w:rFonts w:ascii="Arial" w:hAnsi="Arial" w:cs="Arial"/>
              </w:rPr>
              <w:t xml:space="preserve"> </w:t>
            </w:r>
            <w:r w:rsidR="00747A56" w:rsidRPr="00747A56">
              <w:rPr>
                <w:rFonts w:ascii="Arial" w:hAnsi="Arial" w:cs="Arial"/>
              </w:rPr>
              <w:t xml:space="preserve"> ̶ </w:t>
            </w:r>
            <w:r w:rsidRPr="001253A1">
              <w:rPr>
                <w:rFonts w:ascii="Arial" w:hAnsi="Arial" w:cs="Arial"/>
              </w:rPr>
              <w:t xml:space="preserve"> </w:t>
            </w:r>
            <w:r w:rsidR="00747A56">
              <w:rPr>
                <w:rFonts w:ascii="Arial" w:hAnsi="Arial" w:cs="Arial"/>
              </w:rPr>
              <w:t>j</w:t>
            </w:r>
            <w:r w:rsidRPr="001253A1">
              <w:rPr>
                <w:rFonts w:ascii="Arial" w:hAnsi="Arial" w:cs="Arial"/>
              </w:rPr>
              <w:t xml:space="preserve">ärgib tööd tehes juhiseid, </w:t>
            </w:r>
            <w:proofErr w:type="spellStart"/>
            <w:r w:rsidRPr="001253A1">
              <w:rPr>
                <w:rFonts w:ascii="Arial" w:hAnsi="Arial" w:cs="Arial"/>
              </w:rPr>
              <w:t>valdkondlikke</w:t>
            </w:r>
            <w:proofErr w:type="spellEnd"/>
            <w:r w:rsidRPr="001253A1">
              <w:rPr>
                <w:rFonts w:ascii="Arial" w:hAnsi="Arial" w:cs="Arial"/>
              </w:rPr>
              <w:t xml:space="preserve"> nõudeid, kutse-eetikat, eeskirju, õigusakte, standardeid jmt (Lisa 1 </w:t>
            </w:r>
            <w:r w:rsidR="00565841">
              <w:rPr>
                <w:rFonts w:ascii="Arial" w:hAnsi="Arial" w:cs="Arial"/>
              </w:rPr>
              <w:t>R</w:t>
            </w:r>
            <w:r w:rsidRPr="001253A1">
              <w:rPr>
                <w:rFonts w:ascii="Arial" w:hAnsi="Arial" w:cs="Arial"/>
              </w:rPr>
              <w:t>aamatupidaja kutse-eetika koodeks)</w:t>
            </w:r>
            <w:r w:rsidR="001F18DB">
              <w:rPr>
                <w:rFonts w:ascii="Arial" w:hAnsi="Arial" w:cs="Arial"/>
              </w:rPr>
              <w:t>.</w:t>
            </w:r>
          </w:p>
          <w:p w14:paraId="45E6C86B" w14:textId="4EBC46B0" w:rsidR="001253A1" w:rsidRPr="001253A1" w:rsidRDefault="001253A1" w:rsidP="001253A1">
            <w:pPr>
              <w:pStyle w:val="NoSpacing"/>
              <w:rPr>
                <w:rFonts w:ascii="Arial" w:hAnsi="Arial" w:cs="Arial"/>
              </w:rPr>
            </w:pPr>
            <w:r>
              <w:rPr>
                <w:rFonts w:ascii="Arial" w:hAnsi="Arial" w:cs="Arial"/>
              </w:rPr>
              <w:t>6</w:t>
            </w:r>
            <w:r w:rsidRPr="001253A1">
              <w:rPr>
                <w:rFonts w:ascii="Arial" w:hAnsi="Arial" w:cs="Arial"/>
              </w:rPr>
              <w:t>. Majanduskeskkonna muutustega kohanemine</w:t>
            </w:r>
            <w:r w:rsidR="00747A56">
              <w:rPr>
                <w:rFonts w:ascii="Arial" w:hAnsi="Arial" w:cs="Arial"/>
              </w:rPr>
              <w:t xml:space="preserve"> </w:t>
            </w:r>
            <w:r w:rsidR="00747A56" w:rsidRPr="00747A56">
              <w:rPr>
                <w:rFonts w:ascii="Arial" w:hAnsi="Arial" w:cs="Arial"/>
              </w:rPr>
              <w:t xml:space="preserve"> ̶ </w:t>
            </w:r>
            <w:r w:rsidRPr="001253A1">
              <w:rPr>
                <w:rFonts w:ascii="Arial" w:hAnsi="Arial" w:cs="Arial"/>
              </w:rPr>
              <w:t xml:space="preserve"> </w:t>
            </w:r>
            <w:r w:rsidR="00747A56">
              <w:rPr>
                <w:rFonts w:ascii="Arial" w:hAnsi="Arial" w:cs="Arial"/>
              </w:rPr>
              <w:t>t</w:t>
            </w:r>
            <w:r w:rsidRPr="001253A1">
              <w:rPr>
                <w:rFonts w:ascii="Arial" w:hAnsi="Arial" w:cs="Arial"/>
              </w:rPr>
              <w:t>uleb toime majanduses toimuvate muutustega, et säilitada konkurentsivõime ja jätkusuutlikkus. Reageerib muutustele adekvaatselt ja asjalikult.</w:t>
            </w:r>
          </w:p>
          <w:p w14:paraId="41A39DBE" w14:textId="419A99A6" w:rsidR="001253A1" w:rsidRPr="001253A1" w:rsidRDefault="001253A1" w:rsidP="001253A1">
            <w:pPr>
              <w:pStyle w:val="NoSpacing"/>
              <w:rPr>
                <w:rFonts w:ascii="Arial" w:hAnsi="Arial" w:cs="Arial"/>
              </w:rPr>
            </w:pPr>
            <w:r>
              <w:rPr>
                <w:rFonts w:ascii="Arial" w:hAnsi="Arial" w:cs="Arial"/>
              </w:rPr>
              <w:t>7</w:t>
            </w:r>
            <w:r w:rsidRPr="001253A1">
              <w:rPr>
                <w:rFonts w:ascii="Arial" w:hAnsi="Arial" w:cs="Arial"/>
              </w:rPr>
              <w:t>. Erialane enesearendamine</w:t>
            </w:r>
            <w:r w:rsidR="00747A56">
              <w:rPr>
                <w:rFonts w:ascii="Arial" w:hAnsi="Arial" w:cs="Arial"/>
              </w:rPr>
              <w:t xml:space="preserve"> </w:t>
            </w:r>
            <w:r w:rsidR="00747A56" w:rsidRPr="00747A56">
              <w:rPr>
                <w:rFonts w:ascii="Arial" w:hAnsi="Arial" w:cs="Arial"/>
              </w:rPr>
              <w:t xml:space="preserve"> ̶ </w:t>
            </w:r>
            <w:r w:rsidRPr="001253A1">
              <w:rPr>
                <w:rFonts w:ascii="Arial" w:hAnsi="Arial" w:cs="Arial"/>
              </w:rPr>
              <w:t xml:space="preserve"> </w:t>
            </w:r>
            <w:r w:rsidR="00747A56">
              <w:rPr>
                <w:rFonts w:ascii="Arial" w:hAnsi="Arial" w:cs="Arial"/>
              </w:rPr>
              <w:t>t</w:t>
            </w:r>
            <w:r w:rsidRPr="001253A1">
              <w:rPr>
                <w:rFonts w:ascii="Arial" w:hAnsi="Arial" w:cs="Arial"/>
              </w:rPr>
              <w:t>eadvustab arendamist vajavaid oskusi oma töös ning leiab viise, kuidas ennast täiendada ja arendada (nt osaleb konverentsidel, koolitustel, kutseühingu tegevuses, loeb erialakirjandust).</w:t>
            </w:r>
          </w:p>
          <w:p w14:paraId="3CE758F1" w14:textId="63DEAD98" w:rsidR="001253A1" w:rsidRPr="001253A1" w:rsidRDefault="001253A1" w:rsidP="001253A1">
            <w:pPr>
              <w:pStyle w:val="NoSpacing"/>
              <w:rPr>
                <w:rFonts w:ascii="Arial" w:hAnsi="Arial" w:cs="Arial"/>
              </w:rPr>
            </w:pPr>
            <w:r>
              <w:rPr>
                <w:rFonts w:ascii="Arial" w:hAnsi="Arial" w:cs="Arial"/>
              </w:rPr>
              <w:t>8</w:t>
            </w:r>
            <w:r w:rsidRPr="001253A1">
              <w:rPr>
                <w:rFonts w:ascii="Arial" w:hAnsi="Arial" w:cs="Arial"/>
              </w:rPr>
              <w:t>. Ajaplaneerimine</w:t>
            </w:r>
            <w:r w:rsidR="00747A56">
              <w:rPr>
                <w:rFonts w:ascii="Arial" w:hAnsi="Arial" w:cs="Arial"/>
              </w:rPr>
              <w:t xml:space="preserve"> </w:t>
            </w:r>
            <w:r w:rsidR="00747A56" w:rsidRPr="00747A56">
              <w:rPr>
                <w:rFonts w:ascii="Arial" w:hAnsi="Arial" w:cs="Arial"/>
              </w:rPr>
              <w:t xml:space="preserve"> ̶ </w:t>
            </w:r>
            <w:r w:rsidRPr="001253A1">
              <w:rPr>
                <w:rFonts w:ascii="Arial" w:hAnsi="Arial" w:cs="Arial"/>
              </w:rPr>
              <w:t xml:space="preserve"> </w:t>
            </w:r>
            <w:r w:rsidR="00747A56">
              <w:rPr>
                <w:rFonts w:ascii="Arial" w:hAnsi="Arial" w:cs="Arial"/>
              </w:rPr>
              <w:t>h</w:t>
            </w:r>
            <w:r w:rsidRPr="001253A1">
              <w:rPr>
                <w:rFonts w:ascii="Arial" w:hAnsi="Arial" w:cs="Arial"/>
              </w:rPr>
              <w:t>indab tööle kuluvat aega, planeerib ja korraldab sellest lähtuvalt oma tegevust ning peab kinni kokkulepitud tööplaanist ja tähtaegadest.</w:t>
            </w:r>
          </w:p>
          <w:p w14:paraId="628E0E98" w14:textId="47008B83" w:rsidR="00E75775" w:rsidRPr="008F0AEC" w:rsidRDefault="001253A1" w:rsidP="001253A1">
            <w:pPr>
              <w:pStyle w:val="NoSpacing"/>
              <w:rPr>
                <w:rFonts w:ascii="Arial" w:hAnsi="Arial" w:cs="Arial"/>
              </w:rPr>
            </w:pPr>
            <w:r>
              <w:rPr>
                <w:rFonts w:ascii="Arial" w:hAnsi="Arial" w:cs="Arial"/>
              </w:rPr>
              <w:t>9</w:t>
            </w:r>
            <w:r w:rsidRPr="001253A1">
              <w:rPr>
                <w:rFonts w:ascii="Arial" w:hAnsi="Arial" w:cs="Arial"/>
              </w:rPr>
              <w:t>. Stressijuhtimine</w:t>
            </w:r>
            <w:r w:rsidR="00747A56">
              <w:rPr>
                <w:rFonts w:ascii="Arial" w:hAnsi="Arial" w:cs="Arial"/>
              </w:rPr>
              <w:t xml:space="preserve"> </w:t>
            </w:r>
            <w:r w:rsidR="00747A56" w:rsidRPr="00747A56">
              <w:rPr>
                <w:rFonts w:ascii="Arial" w:hAnsi="Arial" w:cs="Arial"/>
              </w:rPr>
              <w:t xml:space="preserve"> ̶ </w:t>
            </w:r>
            <w:r w:rsidRPr="001253A1">
              <w:rPr>
                <w:rFonts w:ascii="Arial" w:hAnsi="Arial" w:cs="Arial"/>
              </w:rPr>
              <w:t xml:space="preserve"> </w:t>
            </w:r>
            <w:r w:rsidR="00747A56">
              <w:rPr>
                <w:rFonts w:ascii="Arial" w:hAnsi="Arial" w:cs="Arial"/>
              </w:rPr>
              <w:t>m</w:t>
            </w:r>
            <w:r w:rsidRPr="001253A1">
              <w:rPr>
                <w:rFonts w:ascii="Arial" w:hAnsi="Arial" w:cs="Arial"/>
              </w:rPr>
              <w:t>õistab pingelistes ja keerulistes olukordades oma tunnete, mõtete ja käitumise põhjuseid, sümptomeid ja tagajärgi ning reguleerib neid vastavalt olukorrale.</w:t>
            </w:r>
          </w:p>
          <w:p w14:paraId="7ED2B7BB" w14:textId="77777777" w:rsidR="00E75775" w:rsidRPr="00C86015" w:rsidRDefault="00E75775" w:rsidP="00C86015">
            <w:pPr>
              <w:pStyle w:val="NoSpacing"/>
              <w:rPr>
                <w:rFonts w:ascii="Arial" w:hAnsi="Arial" w:cs="Arial"/>
              </w:rPr>
            </w:pPr>
          </w:p>
          <w:p w14:paraId="74DF6AF4" w14:textId="77777777" w:rsidR="00E75775" w:rsidRPr="00C86015" w:rsidRDefault="00E75775" w:rsidP="00C86015">
            <w:pPr>
              <w:pStyle w:val="NoSpacing"/>
              <w:rPr>
                <w:rFonts w:ascii="Arial" w:hAnsi="Arial" w:cs="Arial"/>
                <w:b/>
                <w:bCs/>
              </w:rPr>
            </w:pPr>
            <w:r w:rsidRPr="00C86015">
              <w:rPr>
                <w:rFonts w:ascii="Arial" w:hAnsi="Arial" w:cs="Arial"/>
                <w:b/>
                <w:bCs/>
              </w:rPr>
              <w:t>Lävimisoskused</w:t>
            </w:r>
          </w:p>
          <w:p w14:paraId="3E443AA0" w14:textId="192BE6EA" w:rsidR="00E87589" w:rsidRPr="00E87589" w:rsidRDefault="00E87589" w:rsidP="00E87589">
            <w:pPr>
              <w:pStyle w:val="NoSpacing"/>
              <w:rPr>
                <w:rFonts w:ascii="Arial" w:hAnsi="Arial" w:cs="Arial"/>
              </w:rPr>
            </w:pPr>
            <w:r w:rsidRPr="00E87589">
              <w:rPr>
                <w:rFonts w:ascii="Arial" w:hAnsi="Arial" w:cs="Arial"/>
              </w:rPr>
              <w:t>1</w:t>
            </w:r>
            <w:r>
              <w:rPr>
                <w:rFonts w:ascii="Arial" w:hAnsi="Arial" w:cs="Arial"/>
              </w:rPr>
              <w:t>0</w:t>
            </w:r>
            <w:r w:rsidRPr="00E87589">
              <w:rPr>
                <w:rFonts w:ascii="Arial" w:hAnsi="Arial" w:cs="Arial"/>
              </w:rPr>
              <w:t>. Usaldusliku suhte loomine</w:t>
            </w:r>
            <w:r>
              <w:rPr>
                <w:rFonts w:ascii="Arial" w:hAnsi="Arial" w:cs="Arial"/>
              </w:rPr>
              <w:t xml:space="preserve"> </w:t>
            </w:r>
            <w:r w:rsidRPr="00E87589">
              <w:rPr>
                <w:rFonts w:ascii="Arial" w:hAnsi="Arial" w:cs="Arial"/>
              </w:rPr>
              <w:t xml:space="preserve"> ̶  </w:t>
            </w:r>
            <w:r>
              <w:rPr>
                <w:rFonts w:ascii="Arial" w:hAnsi="Arial" w:cs="Arial"/>
              </w:rPr>
              <w:t>s</w:t>
            </w:r>
            <w:r w:rsidRPr="00E87589">
              <w:rPr>
                <w:rFonts w:ascii="Arial" w:hAnsi="Arial" w:cs="Arial"/>
              </w:rPr>
              <w:t xml:space="preserve">uhtleb inimestega, väljendades oma kavatsusi ausalt ja selgelt ning käitudes läbipaistval viisil, mis kutsub üles vastastikusele tegutsemisele ja usaldusele. </w:t>
            </w:r>
          </w:p>
          <w:p w14:paraId="5A89D986" w14:textId="0C359068" w:rsidR="00E87589" w:rsidRPr="00E87589" w:rsidRDefault="00E87589" w:rsidP="00E87589">
            <w:pPr>
              <w:pStyle w:val="NoSpacing"/>
              <w:rPr>
                <w:rFonts w:ascii="Arial" w:hAnsi="Arial" w:cs="Arial"/>
              </w:rPr>
            </w:pPr>
            <w:r>
              <w:rPr>
                <w:rFonts w:ascii="Arial" w:hAnsi="Arial" w:cs="Arial"/>
              </w:rPr>
              <w:t>11</w:t>
            </w:r>
            <w:r w:rsidRPr="00E87589">
              <w:rPr>
                <w:rFonts w:ascii="Arial" w:hAnsi="Arial" w:cs="Arial"/>
              </w:rPr>
              <w:t>. Meeskonna- ja koostööoskus</w:t>
            </w:r>
            <w:r>
              <w:rPr>
                <w:rFonts w:ascii="Arial" w:hAnsi="Arial" w:cs="Arial"/>
              </w:rPr>
              <w:t xml:space="preserve"> </w:t>
            </w:r>
            <w:r w:rsidRPr="00E87589">
              <w:rPr>
                <w:rFonts w:ascii="Arial" w:hAnsi="Arial" w:cs="Arial"/>
              </w:rPr>
              <w:t xml:space="preserve"> ̶  </w:t>
            </w:r>
            <w:r>
              <w:rPr>
                <w:rFonts w:ascii="Arial" w:hAnsi="Arial" w:cs="Arial"/>
              </w:rPr>
              <w:t>t</w:t>
            </w:r>
            <w:r w:rsidRPr="00E87589">
              <w:rPr>
                <w:rFonts w:ascii="Arial" w:hAnsi="Arial" w:cs="Arial"/>
              </w:rPr>
              <w:t>eeb koostööd nii ühiste eesmärkide saavutamise nimel kui ka erinevate eesmärkide korral, arvestades kõigi poolte vajaduste ja seisukohtadega.</w:t>
            </w:r>
          </w:p>
          <w:p w14:paraId="756ADBDE" w14:textId="2EFEC374" w:rsidR="00E87589" w:rsidRPr="00E87589" w:rsidRDefault="00E87589" w:rsidP="00E87589">
            <w:pPr>
              <w:pStyle w:val="NoSpacing"/>
              <w:rPr>
                <w:rFonts w:ascii="Arial" w:hAnsi="Arial" w:cs="Arial"/>
              </w:rPr>
            </w:pPr>
            <w:r>
              <w:rPr>
                <w:rFonts w:ascii="Arial" w:hAnsi="Arial" w:cs="Arial"/>
              </w:rPr>
              <w:t>12</w:t>
            </w:r>
            <w:r w:rsidRPr="00E87589">
              <w:rPr>
                <w:rFonts w:ascii="Arial" w:hAnsi="Arial" w:cs="Arial"/>
              </w:rPr>
              <w:t>. Suhtlemisoskus</w:t>
            </w:r>
            <w:r>
              <w:rPr>
                <w:rFonts w:ascii="Arial" w:hAnsi="Arial" w:cs="Arial"/>
              </w:rPr>
              <w:t xml:space="preserve"> </w:t>
            </w:r>
            <w:r w:rsidRPr="00E87589">
              <w:rPr>
                <w:rFonts w:ascii="Arial" w:hAnsi="Arial" w:cs="Arial"/>
              </w:rPr>
              <w:t xml:space="preserve"> ̶  </w:t>
            </w:r>
            <w:r>
              <w:rPr>
                <w:rFonts w:ascii="Arial" w:hAnsi="Arial" w:cs="Arial"/>
              </w:rPr>
              <w:t>v</w:t>
            </w:r>
            <w:r w:rsidRPr="00E87589">
              <w:rPr>
                <w:rFonts w:ascii="Arial" w:hAnsi="Arial" w:cs="Arial"/>
              </w:rPr>
              <w:t>äljendab end kõikides suhtlusolukordades konstruktiivselt, korrektselt, viisakalt, austavalt, arusaadavalt ja olukorrale vastavalt. Püüab mõista teiste seisukohti.</w:t>
            </w:r>
          </w:p>
          <w:p w14:paraId="1F81CCF6" w14:textId="667A7403" w:rsidR="00E87589" w:rsidRPr="00E87589" w:rsidRDefault="00E87589" w:rsidP="00E87589">
            <w:pPr>
              <w:pStyle w:val="NoSpacing"/>
              <w:rPr>
                <w:rFonts w:ascii="Arial" w:hAnsi="Arial" w:cs="Arial"/>
              </w:rPr>
            </w:pPr>
            <w:r>
              <w:rPr>
                <w:rFonts w:ascii="Arial" w:hAnsi="Arial" w:cs="Arial"/>
              </w:rPr>
              <w:t>13</w:t>
            </w:r>
            <w:r w:rsidRPr="00E87589">
              <w:rPr>
                <w:rFonts w:ascii="Arial" w:hAnsi="Arial" w:cs="Arial"/>
              </w:rPr>
              <w:t xml:space="preserve">. Enesekehtestamine  ̶  </w:t>
            </w:r>
            <w:r>
              <w:rPr>
                <w:rFonts w:ascii="Arial" w:hAnsi="Arial" w:cs="Arial"/>
              </w:rPr>
              <w:t>v</w:t>
            </w:r>
            <w:r w:rsidRPr="00E87589">
              <w:rPr>
                <w:rFonts w:ascii="Arial" w:hAnsi="Arial" w:cs="Arial"/>
              </w:rPr>
              <w:t>äljendab oma vajadusi ja seisukohti ning seisab oma õiguste eest viisil, mis on enesekindel ja lugupidav.</w:t>
            </w:r>
          </w:p>
          <w:p w14:paraId="51A0AFD7" w14:textId="48CF8FB6" w:rsidR="00E87589" w:rsidRPr="00E87589" w:rsidRDefault="00E87589" w:rsidP="00E87589">
            <w:pPr>
              <w:pStyle w:val="NoSpacing"/>
              <w:rPr>
                <w:rFonts w:ascii="Arial" w:hAnsi="Arial" w:cs="Arial"/>
              </w:rPr>
            </w:pPr>
            <w:r>
              <w:rPr>
                <w:rFonts w:ascii="Arial" w:hAnsi="Arial" w:cs="Arial"/>
              </w:rPr>
              <w:t>14</w:t>
            </w:r>
            <w:r w:rsidRPr="00E87589">
              <w:rPr>
                <w:rFonts w:ascii="Arial" w:hAnsi="Arial" w:cs="Arial"/>
              </w:rPr>
              <w:t>. Keeleoskus</w:t>
            </w:r>
            <w:r>
              <w:rPr>
                <w:rFonts w:ascii="Arial" w:hAnsi="Arial" w:cs="Arial"/>
              </w:rPr>
              <w:t xml:space="preserve"> </w:t>
            </w:r>
            <w:r w:rsidRPr="00E87589">
              <w:rPr>
                <w:rFonts w:ascii="Arial" w:hAnsi="Arial" w:cs="Arial"/>
              </w:rPr>
              <w:t xml:space="preserve"> ̶  </w:t>
            </w:r>
            <w:r>
              <w:rPr>
                <w:rFonts w:ascii="Arial" w:hAnsi="Arial" w:cs="Arial"/>
              </w:rPr>
              <w:t>e</w:t>
            </w:r>
            <w:r w:rsidRPr="00E87589">
              <w:rPr>
                <w:rFonts w:ascii="Arial" w:hAnsi="Arial" w:cs="Arial"/>
              </w:rPr>
              <w:t xml:space="preserve">sitab oma seisukohti suuliselt ja kirjalikult, kasutab riigikeelt tasemel B2 ja ühte võõrkeelt B1 (Lisa </w:t>
            </w:r>
            <w:r w:rsidR="006C0598">
              <w:rPr>
                <w:rFonts w:ascii="Arial" w:hAnsi="Arial" w:cs="Arial"/>
              </w:rPr>
              <w:t>2 Keelte oskustasemete kirjeldused</w:t>
            </w:r>
            <w:r w:rsidRPr="00E87589">
              <w:rPr>
                <w:rFonts w:ascii="Arial" w:hAnsi="Arial" w:cs="Arial"/>
              </w:rPr>
              <w:t>).</w:t>
            </w:r>
          </w:p>
          <w:p w14:paraId="1C86A6F8" w14:textId="29FC3E79" w:rsidR="00E87589" w:rsidRPr="00E87589" w:rsidRDefault="00E87589" w:rsidP="00E87589">
            <w:pPr>
              <w:pStyle w:val="NoSpacing"/>
              <w:rPr>
                <w:rFonts w:ascii="Arial" w:hAnsi="Arial" w:cs="Arial"/>
              </w:rPr>
            </w:pPr>
            <w:r>
              <w:rPr>
                <w:rFonts w:ascii="Arial" w:hAnsi="Arial" w:cs="Arial"/>
              </w:rPr>
              <w:t>15</w:t>
            </w:r>
            <w:r w:rsidRPr="00E87589">
              <w:rPr>
                <w:rFonts w:ascii="Arial" w:hAnsi="Arial" w:cs="Arial"/>
              </w:rPr>
              <w:t xml:space="preserve">. Digioskus  ̶ </w:t>
            </w:r>
            <w:r>
              <w:rPr>
                <w:rFonts w:ascii="Arial" w:hAnsi="Arial" w:cs="Arial"/>
              </w:rPr>
              <w:t xml:space="preserve"> </w:t>
            </w:r>
            <w:r w:rsidRPr="00E87589">
              <w:rPr>
                <w:rFonts w:ascii="Arial" w:hAnsi="Arial" w:cs="Arial"/>
              </w:rPr>
              <w:t xml:space="preserve">kasutab infotehnoloogilisi vahendeid (sh tehisintellekti lahendusi ja automatiseerimist ) arvestades ning järgides küberturvalisuse, andmekaitse ja reaalajamajanduse toimimise põhimõtteid vastavalt digioskuste enesehindamise skaala iseseisva kasutaja tasemele (Lisa </w:t>
            </w:r>
            <w:r w:rsidR="006C0598">
              <w:rPr>
                <w:rFonts w:ascii="Arial" w:hAnsi="Arial" w:cs="Arial"/>
              </w:rPr>
              <w:t>3 Digipädevuste enesehindamise skaala</w:t>
            </w:r>
            <w:r w:rsidRPr="00E87589">
              <w:rPr>
                <w:rFonts w:ascii="Arial" w:hAnsi="Arial" w:cs="Arial"/>
              </w:rPr>
              <w:t xml:space="preserve">). </w:t>
            </w:r>
          </w:p>
          <w:p w14:paraId="1FEE0029" w14:textId="76FB6A6D" w:rsidR="00C86015" w:rsidRPr="00E87589" w:rsidRDefault="00E87589" w:rsidP="00E87589">
            <w:pPr>
              <w:pStyle w:val="NoSpacing"/>
              <w:rPr>
                <w:rFonts w:ascii="Arial" w:hAnsi="Arial" w:cs="Arial"/>
              </w:rPr>
            </w:pPr>
            <w:r>
              <w:rPr>
                <w:rFonts w:ascii="Arial" w:hAnsi="Arial" w:cs="Arial"/>
              </w:rPr>
              <w:t>16</w:t>
            </w:r>
            <w:r w:rsidRPr="00E87589">
              <w:rPr>
                <w:rFonts w:ascii="Arial" w:hAnsi="Arial" w:cs="Arial"/>
              </w:rPr>
              <w:t>. Digioskus</w:t>
            </w:r>
            <w:r>
              <w:rPr>
                <w:rFonts w:ascii="Arial" w:hAnsi="Arial" w:cs="Arial"/>
              </w:rPr>
              <w:t xml:space="preserve"> </w:t>
            </w:r>
            <w:r w:rsidRPr="00E87589">
              <w:rPr>
                <w:rFonts w:ascii="Arial" w:hAnsi="Arial" w:cs="Arial"/>
              </w:rPr>
              <w:t xml:space="preserve"> ̶   kasutab oma töö korraldamisel majandustarkvara võimalusi. Mõistab tarkvara toimimist ning kontrollib, kas tehingud on kajastatud korrektselt ja vastavalt valitud arvestuspõhimõtetele ning seadusandlusele.</w:t>
            </w:r>
          </w:p>
          <w:p w14:paraId="3A1713BE" w14:textId="28A09DCC" w:rsidR="00E75775" w:rsidRPr="00C86015" w:rsidRDefault="00E75775" w:rsidP="00C86015">
            <w:pPr>
              <w:pStyle w:val="NoSpacing"/>
              <w:rPr>
                <w:rFonts w:ascii="Arial" w:hAnsi="Arial" w:cs="Arial"/>
              </w:rPr>
            </w:pPr>
          </w:p>
          <w:p w14:paraId="746A420C" w14:textId="5590215A" w:rsidR="00D9067C" w:rsidRPr="00187FC4" w:rsidRDefault="00D9067C" w:rsidP="00C86015">
            <w:pPr>
              <w:pStyle w:val="ListParagraph"/>
              <w:spacing w:after="0" w:line="240" w:lineRule="auto"/>
              <w:ind w:left="360"/>
              <w:rPr>
                <w:rFonts w:ascii="Arial" w:hAnsi="Arial" w:cs="Arial"/>
              </w:rPr>
            </w:pPr>
          </w:p>
        </w:tc>
        <w:tc>
          <w:tcPr>
            <w:tcW w:w="7513" w:type="dxa"/>
          </w:tcPr>
          <w:p w14:paraId="343300B4" w14:textId="77777777" w:rsidR="00C86015" w:rsidRPr="00C86015" w:rsidRDefault="00C86015" w:rsidP="00C86015">
            <w:pPr>
              <w:pStyle w:val="NoSpacing"/>
              <w:rPr>
                <w:rFonts w:ascii="Arial" w:hAnsi="Arial" w:cs="Arial"/>
                <w:b/>
                <w:bCs/>
              </w:rPr>
            </w:pPr>
            <w:r w:rsidRPr="00C86015">
              <w:rPr>
                <w:rFonts w:ascii="Arial" w:hAnsi="Arial" w:cs="Arial"/>
                <w:b/>
                <w:bCs/>
              </w:rPr>
              <w:lastRenderedPageBreak/>
              <w:t>Mõtlemisoskused</w:t>
            </w:r>
          </w:p>
          <w:p w14:paraId="2CE6F39F" w14:textId="19837E29" w:rsidR="00CC1BFF" w:rsidRPr="00CC1BFF" w:rsidRDefault="00CC1BFF" w:rsidP="00CC1BFF">
            <w:pPr>
              <w:pStyle w:val="NoSpacing"/>
              <w:rPr>
                <w:rFonts w:ascii="Arial" w:hAnsi="Arial" w:cs="Arial"/>
              </w:rPr>
            </w:pPr>
            <w:r>
              <w:rPr>
                <w:rFonts w:ascii="Arial" w:hAnsi="Arial" w:cs="Arial"/>
              </w:rPr>
              <w:t>1</w:t>
            </w:r>
            <w:r w:rsidRPr="00CC1BFF">
              <w:rPr>
                <w:rFonts w:ascii="Arial" w:hAnsi="Arial" w:cs="Arial"/>
              </w:rPr>
              <w:t>. Kriitiline mõtlemine</w:t>
            </w:r>
            <w:r>
              <w:rPr>
                <w:rFonts w:ascii="Arial" w:hAnsi="Arial" w:cs="Arial"/>
              </w:rPr>
              <w:t xml:space="preserve"> </w:t>
            </w:r>
            <w:r w:rsidRPr="00CC1BFF">
              <w:rPr>
                <w:rFonts w:ascii="Arial" w:hAnsi="Arial" w:cs="Arial"/>
              </w:rPr>
              <w:t xml:space="preserve"> ̶  </w:t>
            </w:r>
            <w:r>
              <w:rPr>
                <w:rFonts w:ascii="Arial" w:hAnsi="Arial" w:cs="Arial"/>
              </w:rPr>
              <w:t>h</w:t>
            </w:r>
            <w:r w:rsidRPr="00CC1BFF">
              <w:rPr>
                <w:rFonts w:ascii="Arial" w:hAnsi="Arial" w:cs="Arial"/>
              </w:rPr>
              <w:t xml:space="preserve">indab teabe, allikate, argumentide jm kvaliteeti, töötleb ja mõistab fakte ning nende seoste kõige olulisemaid aspekte. Kahtleb </w:t>
            </w:r>
            <w:proofErr w:type="spellStart"/>
            <w:r w:rsidRPr="00CC1BFF">
              <w:rPr>
                <w:rFonts w:ascii="Arial" w:hAnsi="Arial" w:cs="Arial"/>
              </w:rPr>
              <w:t>nähtustevaheliste</w:t>
            </w:r>
            <w:proofErr w:type="spellEnd"/>
            <w:r w:rsidRPr="00CC1BFF">
              <w:rPr>
                <w:rFonts w:ascii="Arial" w:hAnsi="Arial" w:cs="Arial"/>
              </w:rPr>
              <w:t xml:space="preserve"> seoste loogilisuses, paikapidavuses, toimivuses, ajakohasuses jm.</w:t>
            </w:r>
          </w:p>
          <w:p w14:paraId="331CE71D" w14:textId="2C1D1A80" w:rsidR="00CC1BFF" w:rsidRPr="00CC1BFF" w:rsidRDefault="00CC1BFF" w:rsidP="00CC1BFF">
            <w:pPr>
              <w:pStyle w:val="NoSpacing"/>
              <w:rPr>
                <w:rFonts w:ascii="Arial" w:hAnsi="Arial" w:cs="Arial"/>
              </w:rPr>
            </w:pPr>
            <w:r w:rsidRPr="00CC1BFF">
              <w:rPr>
                <w:rFonts w:ascii="Arial" w:hAnsi="Arial" w:cs="Arial"/>
              </w:rPr>
              <w:t>2. Matemaatiline mõtlemine</w:t>
            </w:r>
            <w:r>
              <w:rPr>
                <w:rFonts w:ascii="Arial" w:hAnsi="Arial" w:cs="Arial"/>
              </w:rPr>
              <w:t xml:space="preserve"> </w:t>
            </w:r>
            <w:r w:rsidRPr="00CC1BFF">
              <w:rPr>
                <w:rFonts w:ascii="Arial" w:hAnsi="Arial" w:cs="Arial"/>
              </w:rPr>
              <w:t xml:space="preserve"> ̶  </w:t>
            </w:r>
            <w:r>
              <w:rPr>
                <w:rFonts w:ascii="Arial" w:hAnsi="Arial" w:cs="Arial"/>
              </w:rPr>
              <w:t>k</w:t>
            </w:r>
            <w:r w:rsidRPr="00CC1BFF">
              <w:rPr>
                <w:rFonts w:ascii="Arial" w:hAnsi="Arial" w:cs="Arial"/>
              </w:rPr>
              <w:t>asutab ülesannete täitmiseks ja probleemide lahendamiseks asjakohaseid matemaatilisi põhimõtteid, mõisteid, protsesse ja meetodeid ning teeb matemaatilisi arvutusi ja kalkulatsioone.</w:t>
            </w:r>
          </w:p>
          <w:p w14:paraId="76DB20E5" w14:textId="20FE6102" w:rsidR="00CC1BFF" w:rsidRPr="00CC1BFF" w:rsidRDefault="00CC1BFF" w:rsidP="00CC1BFF">
            <w:pPr>
              <w:pStyle w:val="NoSpacing"/>
              <w:rPr>
                <w:rFonts w:ascii="Arial" w:hAnsi="Arial" w:cs="Arial"/>
              </w:rPr>
            </w:pPr>
            <w:r w:rsidRPr="00CC1BFF">
              <w:rPr>
                <w:rFonts w:ascii="Arial" w:hAnsi="Arial" w:cs="Arial"/>
              </w:rPr>
              <w:lastRenderedPageBreak/>
              <w:t>3. Majanduslik mõtlemine</w:t>
            </w:r>
            <w:r>
              <w:rPr>
                <w:rFonts w:ascii="Arial" w:hAnsi="Arial" w:cs="Arial"/>
              </w:rPr>
              <w:t xml:space="preserve"> </w:t>
            </w:r>
            <w:r w:rsidRPr="00CC1BFF">
              <w:rPr>
                <w:rFonts w:ascii="Arial" w:hAnsi="Arial" w:cs="Arial"/>
              </w:rPr>
              <w:t xml:space="preserve"> ̶  </w:t>
            </w:r>
            <w:r>
              <w:rPr>
                <w:rFonts w:ascii="Arial" w:hAnsi="Arial" w:cs="Arial"/>
              </w:rPr>
              <w:t>a</w:t>
            </w:r>
            <w:r w:rsidRPr="00CC1BFF">
              <w:rPr>
                <w:rFonts w:ascii="Arial" w:hAnsi="Arial" w:cs="Arial"/>
              </w:rPr>
              <w:t>nalüüsib, hindab ja kasutab otsuste tegemisel majanduslikku teavet, andmeanalüüsi meetodeid ja finantsilist otstarbekust. Mõistab majandusüksuse äriprotsesse ja järgib valdkonna alusteooriaid.</w:t>
            </w:r>
          </w:p>
          <w:p w14:paraId="4F89D778" w14:textId="72BDCF43" w:rsidR="00CC1BFF" w:rsidRPr="00CC1BFF" w:rsidRDefault="00CC1BFF" w:rsidP="00CC1BFF">
            <w:pPr>
              <w:pStyle w:val="NoSpacing"/>
              <w:rPr>
                <w:rFonts w:ascii="Arial" w:hAnsi="Arial" w:cs="Arial"/>
              </w:rPr>
            </w:pPr>
            <w:r w:rsidRPr="00CC1BFF">
              <w:rPr>
                <w:rFonts w:ascii="Arial" w:hAnsi="Arial" w:cs="Arial"/>
              </w:rPr>
              <w:t xml:space="preserve">4. </w:t>
            </w:r>
            <w:r w:rsidRPr="008D70C0">
              <w:rPr>
                <w:rFonts w:ascii="Arial" w:hAnsi="Arial" w:cs="Arial"/>
                <w:u w:val="single"/>
              </w:rPr>
              <w:t>Strateegiline mõtlemine  ̶  mõtleb ajaperspektiivi silmas pidades ja süsteemselt, et saavutada seatud eesmärke või lahendada keerulisi probleeme. Analüüsib enne otsuse tegemist erinevaid tegureid</w:t>
            </w:r>
            <w:r w:rsidRPr="00CC1BFF">
              <w:rPr>
                <w:rFonts w:ascii="Arial" w:hAnsi="Arial" w:cs="Arial"/>
              </w:rPr>
              <w:t>.</w:t>
            </w:r>
          </w:p>
          <w:p w14:paraId="761BEE2F" w14:textId="19EA6765" w:rsidR="00CC1BFF" w:rsidRPr="00CC1BFF" w:rsidRDefault="00CC1BFF" w:rsidP="00CC1BFF">
            <w:pPr>
              <w:pStyle w:val="NoSpacing"/>
              <w:rPr>
                <w:rFonts w:ascii="Arial" w:hAnsi="Arial" w:cs="Arial"/>
              </w:rPr>
            </w:pPr>
            <w:r w:rsidRPr="00CC1BFF">
              <w:rPr>
                <w:rFonts w:ascii="Arial" w:hAnsi="Arial" w:cs="Arial"/>
              </w:rPr>
              <w:t xml:space="preserve">5. Seostamine  ̶  </w:t>
            </w:r>
            <w:r>
              <w:rPr>
                <w:rFonts w:ascii="Arial" w:hAnsi="Arial" w:cs="Arial"/>
              </w:rPr>
              <w:t>a</w:t>
            </w:r>
            <w:r w:rsidRPr="00CC1BFF">
              <w:rPr>
                <w:rFonts w:ascii="Arial" w:hAnsi="Arial" w:cs="Arial"/>
              </w:rPr>
              <w:t>nalüüsib seoseid finants-, maksu – ja juhtimisarvestuse vahel ning asetab saadud info loogiliselt seostatud süsteemi.</w:t>
            </w:r>
          </w:p>
          <w:p w14:paraId="74DD31B2" w14:textId="2BA15033" w:rsidR="00C86015" w:rsidRPr="008D70C0" w:rsidRDefault="00CC1BFF" w:rsidP="00CC1BFF">
            <w:pPr>
              <w:pStyle w:val="NoSpacing"/>
              <w:rPr>
                <w:rFonts w:ascii="Arial" w:hAnsi="Arial" w:cs="Arial"/>
                <w:u w:val="single"/>
              </w:rPr>
            </w:pPr>
            <w:r w:rsidRPr="00CC1BFF">
              <w:rPr>
                <w:rFonts w:ascii="Arial" w:hAnsi="Arial" w:cs="Arial"/>
              </w:rPr>
              <w:t xml:space="preserve">6. </w:t>
            </w:r>
            <w:r w:rsidRPr="008D70C0">
              <w:rPr>
                <w:rFonts w:ascii="Arial" w:hAnsi="Arial" w:cs="Arial"/>
                <w:u w:val="single"/>
              </w:rPr>
              <w:t>Otsuste tegemine  ̶  valib olemasoleva teabe ja võimaluste põhjal välja optimaalse lahenduse ning võtab või annab selle töösse.</w:t>
            </w:r>
          </w:p>
          <w:p w14:paraId="14203E66" w14:textId="77777777" w:rsidR="00CF4DB8" w:rsidRPr="00C86015" w:rsidRDefault="00CF4DB8" w:rsidP="00CC1BFF">
            <w:pPr>
              <w:pStyle w:val="NoSpacing"/>
              <w:rPr>
                <w:rFonts w:ascii="Arial" w:hAnsi="Arial" w:cs="Arial"/>
              </w:rPr>
            </w:pPr>
          </w:p>
          <w:p w14:paraId="64C87A3D" w14:textId="77777777" w:rsidR="00C86015" w:rsidRPr="00C86015" w:rsidRDefault="00C86015" w:rsidP="00C86015">
            <w:pPr>
              <w:pStyle w:val="NoSpacing"/>
              <w:rPr>
                <w:rFonts w:ascii="Arial" w:hAnsi="Arial" w:cs="Arial"/>
                <w:b/>
                <w:bCs/>
              </w:rPr>
            </w:pPr>
            <w:proofErr w:type="spellStart"/>
            <w:r w:rsidRPr="00C86015">
              <w:rPr>
                <w:rFonts w:ascii="Arial" w:hAnsi="Arial" w:cs="Arial"/>
                <w:b/>
                <w:bCs/>
              </w:rPr>
              <w:t>Enesejuhtimisoskused</w:t>
            </w:r>
            <w:proofErr w:type="spellEnd"/>
          </w:p>
          <w:p w14:paraId="512EFA59" w14:textId="1FA0497F" w:rsidR="00CF4DB8" w:rsidRPr="00CF4DB8" w:rsidRDefault="00CF4DB8" w:rsidP="00CF4DB8">
            <w:pPr>
              <w:pStyle w:val="NoSpacing"/>
              <w:rPr>
                <w:rFonts w:ascii="Arial" w:hAnsi="Arial" w:cs="Arial"/>
              </w:rPr>
            </w:pPr>
            <w:r>
              <w:rPr>
                <w:rFonts w:ascii="Arial" w:hAnsi="Arial" w:cs="Arial"/>
              </w:rPr>
              <w:t>7</w:t>
            </w:r>
            <w:r w:rsidRPr="00CF4DB8">
              <w:rPr>
                <w:rFonts w:ascii="Arial" w:hAnsi="Arial" w:cs="Arial"/>
              </w:rPr>
              <w:t>. Juhistest ja nõuetest lähtumine</w:t>
            </w:r>
            <w:r>
              <w:rPr>
                <w:rFonts w:ascii="Arial" w:hAnsi="Arial" w:cs="Arial"/>
              </w:rPr>
              <w:t xml:space="preserve"> </w:t>
            </w:r>
            <w:r w:rsidRPr="00CF4DB8">
              <w:rPr>
                <w:rFonts w:ascii="Arial" w:hAnsi="Arial" w:cs="Arial"/>
              </w:rPr>
              <w:t xml:space="preserve"> ̶  </w:t>
            </w:r>
            <w:r>
              <w:rPr>
                <w:rFonts w:ascii="Arial" w:hAnsi="Arial" w:cs="Arial"/>
              </w:rPr>
              <w:t>j</w:t>
            </w:r>
            <w:r w:rsidRPr="00CF4DB8">
              <w:rPr>
                <w:rFonts w:ascii="Arial" w:hAnsi="Arial" w:cs="Arial"/>
              </w:rPr>
              <w:t xml:space="preserve">ärgib tööd tehes juhiseid, </w:t>
            </w:r>
            <w:proofErr w:type="spellStart"/>
            <w:r w:rsidRPr="00CF4DB8">
              <w:rPr>
                <w:rFonts w:ascii="Arial" w:hAnsi="Arial" w:cs="Arial"/>
              </w:rPr>
              <w:t>valdkondlikke</w:t>
            </w:r>
            <w:proofErr w:type="spellEnd"/>
            <w:r w:rsidRPr="00CF4DB8">
              <w:rPr>
                <w:rFonts w:ascii="Arial" w:hAnsi="Arial" w:cs="Arial"/>
              </w:rPr>
              <w:t xml:space="preserve"> nõudeid, kutse-eetikat, eeskirju, õigusakte, standardeid jmt (Lisa 1 </w:t>
            </w:r>
            <w:r w:rsidR="000163FA">
              <w:rPr>
                <w:rFonts w:ascii="Arial" w:hAnsi="Arial" w:cs="Arial"/>
              </w:rPr>
              <w:t>R</w:t>
            </w:r>
            <w:r w:rsidRPr="00CF4DB8">
              <w:rPr>
                <w:rFonts w:ascii="Arial" w:hAnsi="Arial" w:cs="Arial"/>
              </w:rPr>
              <w:t>aamatupidaja kutse-eetika koodeks)</w:t>
            </w:r>
            <w:r w:rsidR="001F18DB">
              <w:rPr>
                <w:rFonts w:ascii="Arial" w:hAnsi="Arial" w:cs="Arial"/>
              </w:rPr>
              <w:t>.</w:t>
            </w:r>
          </w:p>
          <w:p w14:paraId="1246F942" w14:textId="74AE96A6" w:rsidR="00CF4DB8" w:rsidRPr="00CF4DB8" w:rsidRDefault="00CF4DB8" w:rsidP="00CF4DB8">
            <w:pPr>
              <w:pStyle w:val="NoSpacing"/>
              <w:rPr>
                <w:rFonts w:ascii="Arial" w:hAnsi="Arial" w:cs="Arial"/>
              </w:rPr>
            </w:pPr>
            <w:r>
              <w:rPr>
                <w:rFonts w:ascii="Arial" w:hAnsi="Arial" w:cs="Arial"/>
              </w:rPr>
              <w:t>8</w:t>
            </w:r>
            <w:r w:rsidRPr="00CF4DB8">
              <w:rPr>
                <w:rFonts w:ascii="Arial" w:hAnsi="Arial" w:cs="Arial"/>
              </w:rPr>
              <w:t>. Majanduskeskkonna muutustega kohanemine</w:t>
            </w:r>
            <w:r>
              <w:rPr>
                <w:rFonts w:ascii="Arial" w:hAnsi="Arial" w:cs="Arial"/>
              </w:rPr>
              <w:t xml:space="preserve"> </w:t>
            </w:r>
            <w:r w:rsidRPr="00CF4DB8">
              <w:rPr>
                <w:rFonts w:ascii="Arial" w:hAnsi="Arial" w:cs="Arial"/>
              </w:rPr>
              <w:t xml:space="preserve"> ̶  </w:t>
            </w:r>
            <w:r>
              <w:rPr>
                <w:rFonts w:ascii="Arial" w:hAnsi="Arial" w:cs="Arial"/>
              </w:rPr>
              <w:t>t</w:t>
            </w:r>
            <w:r w:rsidRPr="00CF4DB8">
              <w:rPr>
                <w:rFonts w:ascii="Arial" w:hAnsi="Arial" w:cs="Arial"/>
              </w:rPr>
              <w:t>uleb toime majanduses toimuvate muutustega, et säilitada konkurentsivõime ja jätkusuutlikkus. Võtab kaalutletud riske ja reageerib muutustele adekvaatselt ja asjalikult.</w:t>
            </w:r>
          </w:p>
          <w:p w14:paraId="47D5130C" w14:textId="0AD36068" w:rsidR="00CF4DB8" w:rsidRPr="00CF4DB8" w:rsidRDefault="00CF4DB8" w:rsidP="00CF4DB8">
            <w:pPr>
              <w:pStyle w:val="NoSpacing"/>
              <w:rPr>
                <w:rFonts w:ascii="Arial" w:hAnsi="Arial" w:cs="Arial"/>
              </w:rPr>
            </w:pPr>
            <w:r>
              <w:rPr>
                <w:rFonts w:ascii="Arial" w:hAnsi="Arial" w:cs="Arial"/>
              </w:rPr>
              <w:t>9</w:t>
            </w:r>
            <w:r w:rsidRPr="00CF4DB8">
              <w:rPr>
                <w:rFonts w:ascii="Arial" w:hAnsi="Arial" w:cs="Arial"/>
              </w:rPr>
              <w:t>. Erialane enesearendamine</w:t>
            </w:r>
            <w:r>
              <w:rPr>
                <w:rFonts w:ascii="Arial" w:hAnsi="Arial" w:cs="Arial"/>
              </w:rPr>
              <w:t xml:space="preserve"> </w:t>
            </w:r>
            <w:r w:rsidRPr="00CF4DB8">
              <w:rPr>
                <w:rFonts w:ascii="Arial" w:hAnsi="Arial" w:cs="Arial"/>
              </w:rPr>
              <w:t xml:space="preserve"> ̶  </w:t>
            </w:r>
            <w:r>
              <w:rPr>
                <w:rFonts w:ascii="Arial" w:hAnsi="Arial" w:cs="Arial"/>
              </w:rPr>
              <w:t>t</w:t>
            </w:r>
            <w:r w:rsidRPr="00CF4DB8">
              <w:rPr>
                <w:rFonts w:ascii="Arial" w:hAnsi="Arial" w:cs="Arial"/>
              </w:rPr>
              <w:t>eadvustab arendamist vajavaid oskusi oma töös ning leiab viise, kuidas ennast täiendada ja arendada (nt osaleb konverentsidel, koolitustel, kutseühingu tegevuses, loeb erialakirjandust).</w:t>
            </w:r>
          </w:p>
          <w:p w14:paraId="5448846E" w14:textId="17913967" w:rsidR="00CF4DB8" w:rsidRPr="00C71ADC" w:rsidRDefault="00CF4DB8" w:rsidP="00CF4DB8">
            <w:pPr>
              <w:pStyle w:val="NoSpacing"/>
              <w:rPr>
                <w:rFonts w:ascii="Arial" w:hAnsi="Arial" w:cs="Arial"/>
                <w:u w:val="single"/>
              </w:rPr>
            </w:pPr>
            <w:r>
              <w:rPr>
                <w:rFonts w:ascii="Arial" w:hAnsi="Arial" w:cs="Arial"/>
              </w:rPr>
              <w:t>10</w:t>
            </w:r>
            <w:r w:rsidRPr="00CF4DB8">
              <w:rPr>
                <w:rFonts w:ascii="Arial" w:hAnsi="Arial" w:cs="Arial"/>
              </w:rPr>
              <w:t xml:space="preserve">. </w:t>
            </w:r>
            <w:r w:rsidRPr="00C71ADC">
              <w:rPr>
                <w:rFonts w:ascii="Arial" w:hAnsi="Arial" w:cs="Arial"/>
                <w:u w:val="single"/>
              </w:rPr>
              <w:t>Teiste toetamine ja arendamine  ̶  toetab õppija, kliendi, kolleegi jt terviklikku arengut, jagab oma teadmisi ning aitab neil probleemidega toime tulla.</w:t>
            </w:r>
          </w:p>
          <w:p w14:paraId="7D0D5E54" w14:textId="07EE7880" w:rsidR="00CF4DB8" w:rsidRPr="00CF4DB8" w:rsidRDefault="00CF4DB8" w:rsidP="00CF4DB8">
            <w:pPr>
              <w:pStyle w:val="NoSpacing"/>
              <w:rPr>
                <w:rFonts w:ascii="Arial" w:hAnsi="Arial" w:cs="Arial"/>
              </w:rPr>
            </w:pPr>
            <w:r>
              <w:rPr>
                <w:rFonts w:ascii="Arial" w:hAnsi="Arial" w:cs="Arial"/>
              </w:rPr>
              <w:t>11</w:t>
            </w:r>
            <w:r w:rsidRPr="00CF4DB8">
              <w:rPr>
                <w:rFonts w:ascii="Arial" w:hAnsi="Arial" w:cs="Arial"/>
              </w:rPr>
              <w:t>. Ajaplaneerimine</w:t>
            </w:r>
            <w:r>
              <w:rPr>
                <w:rFonts w:ascii="Arial" w:hAnsi="Arial" w:cs="Arial"/>
              </w:rPr>
              <w:t xml:space="preserve"> </w:t>
            </w:r>
            <w:r w:rsidRPr="00CF4DB8">
              <w:rPr>
                <w:rFonts w:ascii="Arial" w:hAnsi="Arial" w:cs="Arial"/>
              </w:rPr>
              <w:t xml:space="preserve"> ̶  </w:t>
            </w:r>
            <w:r>
              <w:rPr>
                <w:rFonts w:ascii="Arial" w:hAnsi="Arial" w:cs="Arial"/>
              </w:rPr>
              <w:t>h</w:t>
            </w:r>
            <w:r w:rsidRPr="00CF4DB8">
              <w:rPr>
                <w:rFonts w:ascii="Arial" w:hAnsi="Arial" w:cs="Arial"/>
              </w:rPr>
              <w:t>indab tööle kuluvat aega, planeerib ja korraldab sellest lähtuvalt oma tegevust ning peab kinni kokkulepitud tööplaanist ja tähtaegadest.</w:t>
            </w:r>
          </w:p>
          <w:p w14:paraId="04E8ABB7" w14:textId="6AB53AEF" w:rsidR="00CF4DB8" w:rsidRPr="00CF4DB8" w:rsidRDefault="00CF4DB8" w:rsidP="00CF4DB8">
            <w:pPr>
              <w:pStyle w:val="NoSpacing"/>
              <w:rPr>
                <w:rFonts w:ascii="Arial" w:hAnsi="Arial" w:cs="Arial"/>
              </w:rPr>
            </w:pPr>
            <w:r>
              <w:rPr>
                <w:rFonts w:ascii="Arial" w:hAnsi="Arial" w:cs="Arial"/>
              </w:rPr>
              <w:t>12</w:t>
            </w:r>
            <w:r w:rsidRPr="00CF4DB8">
              <w:rPr>
                <w:rFonts w:ascii="Arial" w:hAnsi="Arial" w:cs="Arial"/>
              </w:rPr>
              <w:t>. Stressijuhtimine</w:t>
            </w:r>
            <w:r>
              <w:rPr>
                <w:rFonts w:ascii="Arial" w:hAnsi="Arial" w:cs="Arial"/>
              </w:rPr>
              <w:t xml:space="preserve"> </w:t>
            </w:r>
            <w:r w:rsidRPr="00CF4DB8">
              <w:rPr>
                <w:rFonts w:ascii="Arial" w:hAnsi="Arial" w:cs="Arial"/>
              </w:rPr>
              <w:t xml:space="preserve"> ̶  </w:t>
            </w:r>
            <w:r>
              <w:rPr>
                <w:rFonts w:ascii="Arial" w:hAnsi="Arial" w:cs="Arial"/>
              </w:rPr>
              <w:t>m</w:t>
            </w:r>
            <w:r w:rsidRPr="00CF4DB8">
              <w:rPr>
                <w:rFonts w:ascii="Arial" w:hAnsi="Arial" w:cs="Arial"/>
              </w:rPr>
              <w:t>õistab pingelistes ja keerulistes olukordades oma tunnete, mõtete ja käitumise põhjuseid, sümptomeid ja tagajärgi ning reguleerib neid vastavalt olukorrale.</w:t>
            </w:r>
          </w:p>
          <w:p w14:paraId="57C49E19" w14:textId="77777777" w:rsidR="00C86015" w:rsidRPr="00C86015" w:rsidRDefault="00C86015" w:rsidP="00C86015">
            <w:pPr>
              <w:pStyle w:val="NoSpacing"/>
              <w:rPr>
                <w:rFonts w:ascii="Arial" w:hAnsi="Arial" w:cs="Arial"/>
              </w:rPr>
            </w:pPr>
          </w:p>
          <w:p w14:paraId="0CC1B01B" w14:textId="2D2090F2" w:rsidR="00C86015" w:rsidRDefault="00C86015" w:rsidP="00606D91">
            <w:pPr>
              <w:pStyle w:val="NoSpacing"/>
              <w:rPr>
                <w:rFonts w:ascii="Arial" w:hAnsi="Arial" w:cs="Arial"/>
                <w:b/>
                <w:bCs/>
              </w:rPr>
            </w:pPr>
            <w:r w:rsidRPr="00C86015">
              <w:rPr>
                <w:rFonts w:ascii="Arial" w:hAnsi="Arial" w:cs="Arial"/>
                <w:b/>
                <w:bCs/>
              </w:rPr>
              <w:t>Lävimisoskus</w:t>
            </w:r>
            <w:r w:rsidR="00606D91">
              <w:rPr>
                <w:rFonts w:ascii="Arial" w:hAnsi="Arial" w:cs="Arial"/>
                <w:b/>
                <w:bCs/>
              </w:rPr>
              <w:t>ed</w:t>
            </w:r>
          </w:p>
          <w:p w14:paraId="034DDB1E" w14:textId="2219EECD" w:rsidR="00FD1454" w:rsidRPr="00FD1454" w:rsidRDefault="00FD1454" w:rsidP="00FD1454">
            <w:pPr>
              <w:pStyle w:val="NoSpacing"/>
              <w:rPr>
                <w:rFonts w:ascii="Arial" w:hAnsi="Arial" w:cs="Arial"/>
              </w:rPr>
            </w:pPr>
            <w:r w:rsidRPr="00FD1454">
              <w:rPr>
                <w:rFonts w:ascii="Arial" w:hAnsi="Arial" w:cs="Arial"/>
              </w:rPr>
              <w:t>1</w:t>
            </w:r>
            <w:r>
              <w:rPr>
                <w:rFonts w:ascii="Arial" w:hAnsi="Arial" w:cs="Arial"/>
              </w:rPr>
              <w:t>3</w:t>
            </w:r>
            <w:r w:rsidRPr="00FD1454">
              <w:rPr>
                <w:rFonts w:ascii="Arial" w:hAnsi="Arial" w:cs="Arial"/>
              </w:rPr>
              <w:t>. Usaldusliku suhte loomine</w:t>
            </w:r>
            <w:r>
              <w:rPr>
                <w:rFonts w:ascii="Arial" w:hAnsi="Arial" w:cs="Arial"/>
              </w:rPr>
              <w:t xml:space="preserve"> </w:t>
            </w:r>
            <w:r w:rsidRPr="00FD1454">
              <w:rPr>
                <w:rFonts w:ascii="Arial" w:hAnsi="Arial" w:cs="Arial"/>
              </w:rPr>
              <w:t xml:space="preserve"> ̶  </w:t>
            </w:r>
            <w:r>
              <w:rPr>
                <w:rFonts w:ascii="Arial" w:hAnsi="Arial" w:cs="Arial"/>
              </w:rPr>
              <w:t>s</w:t>
            </w:r>
            <w:r w:rsidRPr="00FD1454">
              <w:rPr>
                <w:rFonts w:ascii="Arial" w:hAnsi="Arial" w:cs="Arial"/>
              </w:rPr>
              <w:t>uhtleb inimestega, väljendades oma kavatsusi ausalt ja selgelt ning käitudes läbipaistval viisil, mis kutsub üles vastastikusele tegutsemisele ja usaldusele.</w:t>
            </w:r>
          </w:p>
          <w:p w14:paraId="5CDBBE13" w14:textId="6A1F8E23" w:rsidR="00FD1454" w:rsidRPr="00FD1454" w:rsidRDefault="00FD1454" w:rsidP="00FD1454">
            <w:pPr>
              <w:pStyle w:val="NoSpacing"/>
              <w:rPr>
                <w:rFonts w:ascii="Arial" w:hAnsi="Arial" w:cs="Arial"/>
              </w:rPr>
            </w:pPr>
            <w:r>
              <w:rPr>
                <w:rFonts w:ascii="Arial" w:hAnsi="Arial" w:cs="Arial"/>
              </w:rPr>
              <w:t>14</w:t>
            </w:r>
            <w:r w:rsidRPr="00FD1454">
              <w:rPr>
                <w:rFonts w:ascii="Arial" w:hAnsi="Arial" w:cs="Arial"/>
              </w:rPr>
              <w:t>. Meeskonna- ja koostööoskus</w:t>
            </w:r>
            <w:r>
              <w:rPr>
                <w:rFonts w:ascii="Arial" w:hAnsi="Arial" w:cs="Arial"/>
              </w:rPr>
              <w:t xml:space="preserve"> </w:t>
            </w:r>
            <w:r w:rsidRPr="00FD1454">
              <w:rPr>
                <w:rFonts w:ascii="Arial" w:hAnsi="Arial" w:cs="Arial"/>
              </w:rPr>
              <w:t xml:space="preserve"> ̶  </w:t>
            </w:r>
            <w:r>
              <w:rPr>
                <w:rFonts w:ascii="Arial" w:hAnsi="Arial" w:cs="Arial"/>
              </w:rPr>
              <w:t>t</w:t>
            </w:r>
            <w:r w:rsidRPr="00FD1454">
              <w:rPr>
                <w:rFonts w:ascii="Arial" w:hAnsi="Arial" w:cs="Arial"/>
              </w:rPr>
              <w:t>eeb koostööd nii ühiste eesmärkide saavutamise nimel kui ka erinevate eesmärkide korral, arvestades kõigi poolte vajaduste ja seisukohtadega.</w:t>
            </w:r>
          </w:p>
          <w:p w14:paraId="7517D73D" w14:textId="2A873960" w:rsidR="00FD1454" w:rsidRPr="00FD1454" w:rsidRDefault="00FD1454" w:rsidP="00FD1454">
            <w:pPr>
              <w:pStyle w:val="NoSpacing"/>
              <w:rPr>
                <w:rFonts w:ascii="Arial" w:hAnsi="Arial" w:cs="Arial"/>
              </w:rPr>
            </w:pPr>
            <w:r>
              <w:rPr>
                <w:rFonts w:ascii="Arial" w:hAnsi="Arial" w:cs="Arial"/>
              </w:rPr>
              <w:t>15</w:t>
            </w:r>
            <w:r w:rsidRPr="00FD1454">
              <w:rPr>
                <w:rFonts w:ascii="Arial" w:hAnsi="Arial" w:cs="Arial"/>
              </w:rPr>
              <w:t>. Suhtlemisoskus</w:t>
            </w:r>
            <w:r>
              <w:rPr>
                <w:rFonts w:ascii="Arial" w:hAnsi="Arial" w:cs="Arial"/>
              </w:rPr>
              <w:t xml:space="preserve"> </w:t>
            </w:r>
            <w:r w:rsidRPr="00FD1454">
              <w:rPr>
                <w:rFonts w:ascii="Arial" w:hAnsi="Arial" w:cs="Arial"/>
              </w:rPr>
              <w:t xml:space="preserve"> ̶  </w:t>
            </w:r>
            <w:r>
              <w:rPr>
                <w:rFonts w:ascii="Arial" w:hAnsi="Arial" w:cs="Arial"/>
              </w:rPr>
              <w:t>v</w:t>
            </w:r>
            <w:r w:rsidRPr="00FD1454">
              <w:rPr>
                <w:rFonts w:ascii="Arial" w:hAnsi="Arial" w:cs="Arial"/>
              </w:rPr>
              <w:t>äljendab end kõikides suhtlusolukordades konstruktiivselt, korrektselt, viisakalt, austavalt, arusaadavalt ja olukorrale vastavalt. Püüab mõista teiste seisukohti.</w:t>
            </w:r>
          </w:p>
          <w:p w14:paraId="2EA92510" w14:textId="287912B6" w:rsidR="00FD1454" w:rsidRPr="00FD1454" w:rsidRDefault="00FD1454" w:rsidP="00FD1454">
            <w:pPr>
              <w:pStyle w:val="NoSpacing"/>
              <w:rPr>
                <w:rFonts w:ascii="Arial" w:hAnsi="Arial" w:cs="Arial"/>
              </w:rPr>
            </w:pPr>
            <w:r>
              <w:rPr>
                <w:rFonts w:ascii="Arial" w:hAnsi="Arial" w:cs="Arial"/>
              </w:rPr>
              <w:t>16</w:t>
            </w:r>
            <w:r w:rsidRPr="00FD1454">
              <w:rPr>
                <w:rFonts w:ascii="Arial" w:hAnsi="Arial" w:cs="Arial"/>
              </w:rPr>
              <w:t>. Enesekehtestamine</w:t>
            </w:r>
            <w:r>
              <w:rPr>
                <w:rFonts w:ascii="Arial" w:hAnsi="Arial" w:cs="Arial"/>
              </w:rPr>
              <w:t xml:space="preserve"> </w:t>
            </w:r>
            <w:r w:rsidRPr="00FD1454">
              <w:rPr>
                <w:rFonts w:ascii="Arial" w:hAnsi="Arial" w:cs="Arial"/>
              </w:rPr>
              <w:t xml:space="preserve"> ̶  </w:t>
            </w:r>
            <w:r>
              <w:rPr>
                <w:rFonts w:ascii="Arial" w:hAnsi="Arial" w:cs="Arial"/>
              </w:rPr>
              <w:t>v</w:t>
            </w:r>
            <w:r w:rsidRPr="00FD1454">
              <w:rPr>
                <w:rFonts w:ascii="Arial" w:hAnsi="Arial" w:cs="Arial"/>
              </w:rPr>
              <w:t>äljendab oma vajadusi ja seisukohti ning seisab oma õiguste eest viisil, mis on enesekindel ja lugupidav.</w:t>
            </w:r>
          </w:p>
          <w:p w14:paraId="29FFB1DA" w14:textId="4F26D0FE" w:rsidR="00FD1454" w:rsidRPr="00FD1454" w:rsidRDefault="00FD1454" w:rsidP="00FD1454">
            <w:pPr>
              <w:pStyle w:val="NoSpacing"/>
              <w:rPr>
                <w:rFonts w:ascii="Arial" w:hAnsi="Arial" w:cs="Arial"/>
              </w:rPr>
            </w:pPr>
            <w:r>
              <w:rPr>
                <w:rFonts w:ascii="Arial" w:hAnsi="Arial" w:cs="Arial"/>
              </w:rPr>
              <w:t>17</w:t>
            </w:r>
            <w:r w:rsidRPr="00FD1454">
              <w:rPr>
                <w:rFonts w:ascii="Arial" w:hAnsi="Arial" w:cs="Arial"/>
              </w:rPr>
              <w:t>. Keeleoskus</w:t>
            </w:r>
            <w:r>
              <w:rPr>
                <w:rFonts w:ascii="Arial" w:hAnsi="Arial" w:cs="Arial"/>
              </w:rPr>
              <w:t xml:space="preserve"> </w:t>
            </w:r>
            <w:r w:rsidRPr="00FD1454">
              <w:rPr>
                <w:rFonts w:ascii="Arial" w:hAnsi="Arial" w:cs="Arial"/>
              </w:rPr>
              <w:t xml:space="preserve"> ̶  </w:t>
            </w:r>
            <w:r>
              <w:rPr>
                <w:rFonts w:ascii="Arial" w:hAnsi="Arial" w:cs="Arial"/>
              </w:rPr>
              <w:t>e</w:t>
            </w:r>
            <w:r w:rsidRPr="00FD1454">
              <w:rPr>
                <w:rFonts w:ascii="Arial" w:hAnsi="Arial" w:cs="Arial"/>
              </w:rPr>
              <w:t xml:space="preserve">sitab oma seisukohti suuliselt ja kirjalikult, kasutab oma töös korrektset riigikeelt tasemel C1 ja vähemalt ühte võõrkeelt tasemel B1 (Lisa </w:t>
            </w:r>
            <w:r w:rsidR="000163FA">
              <w:rPr>
                <w:rFonts w:ascii="Arial" w:hAnsi="Arial" w:cs="Arial"/>
              </w:rPr>
              <w:t>2 Keelte oskustasemete kirjeldused</w:t>
            </w:r>
            <w:r w:rsidRPr="00FD1454">
              <w:rPr>
                <w:rFonts w:ascii="Arial" w:hAnsi="Arial" w:cs="Arial"/>
              </w:rPr>
              <w:t>).</w:t>
            </w:r>
          </w:p>
          <w:p w14:paraId="5156C645" w14:textId="594CF65B" w:rsidR="00FD1454" w:rsidRPr="00FD1454" w:rsidRDefault="00FD1454" w:rsidP="00FD1454">
            <w:pPr>
              <w:pStyle w:val="NoSpacing"/>
              <w:rPr>
                <w:rFonts w:ascii="Arial" w:hAnsi="Arial" w:cs="Arial"/>
              </w:rPr>
            </w:pPr>
            <w:r>
              <w:rPr>
                <w:rFonts w:ascii="Arial" w:hAnsi="Arial" w:cs="Arial"/>
              </w:rPr>
              <w:t>18</w:t>
            </w:r>
            <w:r w:rsidRPr="00FD1454">
              <w:rPr>
                <w:rFonts w:ascii="Arial" w:hAnsi="Arial" w:cs="Arial"/>
              </w:rPr>
              <w:t xml:space="preserve">. Digioskus  ̶  kasutab infotehnoloogilisi vahendeid (sh tehisintellekti lahendusi, andmeanalüütikat ja automatiseerimist) arvestades ning järgides küberturvalisuse, andmekaitse ja reaalajamajanduse toimimise põhimõtteid vastavalt digioskuste enesehindamise skaala iseseisva kasutaja tasemele (Lisa </w:t>
            </w:r>
            <w:r w:rsidR="000163FA">
              <w:rPr>
                <w:rFonts w:ascii="Arial" w:hAnsi="Arial" w:cs="Arial"/>
              </w:rPr>
              <w:t>3 Digipädevuste enesehindamise skaala</w:t>
            </w:r>
            <w:r w:rsidRPr="00FD1454">
              <w:rPr>
                <w:rFonts w:ascii="Arial" w:hAnsi="Arial" w:cs="Arial"/>
              </w:rPr>
              <w:t>).</w:t>
            </w:r>
          </w:p>
          <w:p w14:paraId="1F4146D7" w14:textId="6B321B81" w:rsidR="00D9067C" w:rsidRPr="00C86015" w:rsidRDefault="00FD1454" w:rsidP="00B53950">
            <w:pPr>
              <w:pStyle w:val="NoSpacing"/>
              <w:rPr>
                <w:rFonts w:ascii="Arial" w:hAnsi="Arial" w:cs="Arial"/>
              </w:rPr>
            </w:pPr>
            <w:r>
              <w:rPr>
                <w:rFonts w:ascii="Arial" w:hAnsi="Arial" w:cs="Arial"/>
              </w:rPr>
              <w:lastRenderedPageBreak/>
              <w:t>19</w:t>
            </w:r>
            <w:r w:rsidRPr="00FD1454">
              <w:rPr>
                <w:rFonts w:ascii="Arial" w:hAnsi="Arial" w:cs="Arial"/>
              </w:rPr>
              <w:t>. Digioskus</w:t>
            </w:r>
            <w:r>
              <w:rPr>
                <w:rFonts w:ascii="Arial" w:hAnsi="Arial" w:cs="Arial"/>
              </w:rPr>
              <w:t xml:space="preserve"> </w:t>
            </w:r>
            <w:r w:rsidRPr="00FD1454">
              <w:rPr>
                <w:rFonts w:ascii="Arial" w:hAnsi="Arial" w:cs="Arial"/>
              </w:rPr>
              <w:t xml:space="preserve"> ̶  kasutab oma töö korraldamisel majandustarkvara võimalusi. Mõistab tarkvara toimimist ning kontrollib, kas tehingud on kajastatud korrektselt ja vastavalt valitud arvestuspõhimõtetele ning seadusandlusele. Esitab ettepanekuid sobivama majandustarkvara valimiseks lähtudes ettevõtte spetsiifikast. </w:t>
            </w:r>
          </w:p>
        </w:tc>
        <w:tc>
          <w:tcPr>
            <w:tcW w:w="7512" w:type="dxa"/>
          </w:tcPr>
          <w:p w14:paraId="1CCDDCBD" w14:textId="77777777" w:rsidR="00C86015" w:rsidRPr="00C86015" w:rsidRDefault="00C86015" w:rsidP="00C86015">
            <w:pPr>
              <w:pStyle w:val="NoSpacing"/>
              <w:rPr>
                <w:rFonts w:ascii="Arial" w:hAnsi="Arial" w:cs="Arial"/>
                <w:b/>
                <w:bCs/>
              </w:rPr>
            </w:pPr>
            <w:r w:rsidRPr="00C86015">
              <w:rPr>
                <w:rFonts w:ascii="Arial" w:hAnsi="Arial" w:cs="Arial"/>
                <w:b/>
                <w:bCs/>
              </w:rPr>
              <w:lastRenderedPageBreak/>
              <w:t>Mõtlemisoskused</w:t>
            </w:r>
          </w:p>
          <w:p w14:paraId="64284C35" w14:textId="77777777" w:rsidR="00961156" w:rsidRPr="00961156" w:rsidRDefault="00961156" w:rsidP="00961156">
            <w:pPr>
              <w:pStyle w:val="NoSpacing"/>
              <w:rPr>
                <w:rFonts w:ascii="Arial" w:hAnsi="Arial" w:cs="Arial"/>
              </w:rPr>
            </w:pPr>
            <w:r w:rsidRPr="00961156">
              <w:rPr>
                <w:rFonts w:ascii="Arial" w:hAnsi="Arial" w:cs="Arial"/>
              </w:rPr>
              <w:t xml:space="preserve">1. Kriitiline mõtlemine  ̶  hindab teabe, allikate, argumentide jm kvaliteeti, töötleb ja mõistab fakte ning nende seoste kõige olulisemaid aspekte. Kahtleb </w:t>
            </w:r>
            <w:proofErr w:type="spellStart"/>
            <w:r w:rsidRPr="00961156">
              <w:rPr>
                <w:rFonts w:ascii="Arial" w:hAnsi="Arial" w:cs="Arial"/>
              </w:rPr>
              <w:t>nähtustevaheliste</w:t>
            </w:r>
            <w:proofErr w:type="spellEnd"/>
            <w:r w:rsidRPr="00961156">
              <w:rPr>
                <w:rFonts w:ascii="Arial" w:hAnsi="Arial" w:cs="Arial"/>
              </w:rPr>
              <w:t xml:space="preserve"> seoste loogilisuses, paikapidavuses, toimivuses, ajakohasuses jm.</w:t>
            </w:r>
          </w:p>
          <w:p w14:paraId="790075ED" w14:textId="77777777" w:rsidR="00961156" w:rsidRPr="00961156" w:rsidRDefault="00961156" w:rsidP="00961156">
            <w:pPr>
              <w:pStyle w:val="NoSpacing"/>
              <w:rPr>
                <w:rFonts w:ascii="Arial" w:hAnsi="Arial" w:cs="Arial"/>
              </w:rPr>
            </w:pPr>
            <w:r w:rsidRPr="00961156">
              <w:rPr>
                <w:rFonts w:ascii="Arial" w:hAnsi="Arial" w:cs="Arial"/>
              </w:rPr>
              <w:t>2. Matemaatiline mõtlemine  ̶  kasutab ülesannete täitmiseks ja probleemide lahendamiseks asjakohaseid matemaatilisi põhimõtteid, mõisteid, protsesse ja meetodeid ning teeb matemaatilisi arvutusi ja kalkulatsioone.</w:t>
            </w:r>
          </w:p>
          <w:p w14:paraId="21B8FBC9" w14:textId="77777777" w:rsidR="00961156" w:rsidRPr="00961156" w:rsidRDefault="00961156" w:rsidP="00961156">
            <w:pPr>
              <w:pStyle w:val="NoSpacing"/>
              <w:rPr>
                <w:rFonts w:ascii="Arial" w:hAnsi="Arial" w:cs="Arial"/>
              </w:rPr>
            </w:pPr>
            <w:r w:rsidRPr="00961156">
              <w:rPr>
                <w:rFonts w:ascii="Arial" w:hAnsi="Arial" w:cs="Arial"/>
              </w:rPr>
              <w:lastRenderedPageBreak/>
              <w:t>3. Majanduslik mõtlemine  ̶  analüüsib, hindab ja kasutab otsuste tegemisel majanduslikku teavet, andmeanalüüsi meetodeid ja finantsilist otstarbekust. Mõistab majandusüksuse äriprotsesse ja järgib valdkonna alusteooriaid.</w:t>
            </w:r>
          </w:p>
          <w:p w14:paraId="50A01D11" w14:textId="77777777" w:rsidR="00961156" w:rsidRPr="008D70C0" w:rsidRDefault="00961156" w:rsidP="00961156">
            <w:pPr>
              <w:pStyle w:val="NoSpacing"/>
              <w:rPr>
                <w:rFonts w:ascii="Arial" w:hAnsi="Arial" w:cs="Arial"/>
                <w:u w:val="single"/>
              </w:rPr>
            </w:pPr>
            <w:r w:rsidRPr="00961156">
              <w:rPr>
                <w:rFonts w:ascii="Arial" w:hAnsi="Arial" w:cs="Arial"/>
              </w:rPr>
              <w:t xml:space="preserve">4. </w:t>
            </w:r>
            <w:r w:rsidRPr="008D70C0">
              <w:rPr>
                <w:rFonts w:ascii="Arial" w:hAnsi="Arial" w:cs="Arial"/>
                <w:u w:val="single"/>
              </w:rPr>
              <w:t>Strateegiline mõtlemine  ̶  mõtleb ajaperspektiivi silmas pidades ja süsteemselt, et saavutada seatud eesmärke või lahendada keerulisi probleeme. Analüüsib enne otsuse tegemist erinevaid tegureid.</w:t>
            </w:r>
          </w:p>
          <w:p w14:paraId="29880738" w14:textId="77777777" w:rsidR="00961156" w:rsidRPr="00961156" w:rsidRDefault="00961156" w:rsidP="00961156">
            <w:pPr>
              <w:pStyle w:val="NoSpacing"/>
              <w:rPr>
                <w:rFonts w:ascii="Arial" w:hAnsi="Arial" w:cs="Arial"/>
              </w:rPr>
            </w:pPr>
            <w:r w:rsidRPr="00961156">
              <w:rPr>
                <w:rFonts w:ascii="Arial" w:hAnsi="Arial" w:cs="Arial"/>
              </w:rPr>
              <w:t>5. Seostamine  ̶  analüüsib seoseid finants-, maksu – ja juhtimisarvestuse vahel ning asetab saadud info loogiliselt seostatud süsteemi.</w:t>
            </w:r>
          </w:p>
          <w:p w14:paraId="4E244C4A" w14:textId="6289B45A" w:rsidR="00C86015" w:rsidRPr="008D70C0" w:rsidRDefault="00961156" w:rsidP="00961156">
            <w:pPr>
              <w:pStyle w:val="NoSpacing"/>
              <w:rPr>
                <w:rFonts w:ascii="Arial" w:hAnsi="Arial" w:cs="Arial"/>
                <w:u w:val="single"/>
              </w:rPr>
            </w:pPr>
            <w:r w:rsidRPr="00961156">
              <w:rPr>
                <w:rFonts w:ascii="Arial" w:hAnsi="Arial" w:cs="Arial"/>
              </w:rPr>
              <w:t xml:space="preserve">6. </w:t>
            </w:r>
            <w:r w:rsidRPr="008D70C0">
              <w:rPr>
                <w:rFonts w:ascii="Arial" w:hAnsi="Arial" w:cs="Arial"/>
                <w:u w:val="single"/>
              </w:rPr>
              <w:t>Otsuste tegemine  ̶  valib olemasoleva teabe ja võimaluste põhjal välja optimaalse lahenduse ning võtab või annab selle töösse.</w:t>
            </w:r>
          </w:p>
          <w:p w14:paraId="618F976F" w14:textId="77777777" w:rsidR="00C86015" w:rsidRPr="00C86015" w:rsidRDefault="00C86015" w:rsidP="00C86015">
            <w:pPr>
              <w:pStyle w:val="NoSpacing"/>
              <w:ind w:left="720"/>
              <w:rPr>
                <w:rFonts w:ascii="Arial" w:hAnsi="Arial" w:cs="Arial"/>
              </w:rPr>
            </w:pPr>
          </w:p>
          <w:p w14:paraId="5CB17462" w14:textId="77777777" w:rsidR="00C86015" w:rsidRPr="00C86015" w:rsidRDefault="00C86015" w:rsidP="00C86015">
            <w:pPr>
              <w:pStyle w:val="NoSpacing"/>
              <w:rPr>
                <w:rFonts w:ascii="Arial" w:hAnsi="Arial" w:cs="Arial"/>
                <w:b/>
                <w:bCs/>
              </w:rPr>
            </w:pPr>
            <w:proofErr w:type="spellStart"/>
            <w:r w:rsidRPr="00C86015">
              <w:rPr>
                <w:rFonts w:ascii="Arial" w:hAnsi="Arial" w:cs="Arial"/>
                <w:b/>
                <w:bCs/>
              </w:rPr>
              <w:t>Enesejuhtimisoskused</w:t>
            </w:r>
            <w:proofErr w:type="spellEnd"/>
          </w:p>
          <w:p w14:paraId="2E780F2E" w14:textId="4D70B6EA" w:rsidR="008436C4" w:rsidRPr="008436C4" w:rsidRDefault="008436C4" w:rsidP="008436C4">
            <w:pPr>
              <w:pStyle w:val="NoSpacing"/>
              <w:rPr>
                <w:rFonts w:ascii="Arial" w:hAnsi="Arial" w:cs="Arial"/>
              </w:rPr>
            </w:pPr>
            <w:r w:rsidRPr="008436C4">
              <w:rPr>
                <w:rFonts w:ascii="Arial" w:hAnsi="Arial" w:cs="Arial"/>
              </w:rPr>
              <w:t xml:space="preserve">7. Juhistest ja nõuetest lähtumine  ̶  järgib tööd tehes juhiseid, </w:t>
            </w:r>
            <w:proofErr w:type="spellStart"/>
            <w:r w:rsidRPr="008436C4">
              <w:rPr>
                <w:rFonts w:ascii="Arial" w:hAnsi="Arial" w:cs="Arial"/>
              </w:rPr>
              <w:t>valdkondlikke</w:t>
            </w:r>
            <w:proofErr w:type="spellEnd"/>
            <w:r w:rsidRPr="008436C4">
              <w:rPr>
                <w:rFonts w:ascii="Arial" w:hAnsi="Arial" w:cs="Arial"/>
              </w:rPr>
              <w:t xml:space="preserve"> nõudeid, kutse-eetikat, eeskirju, õigusakte, standardeid jmt (Lisa 1 </w:t>
            </w:r>
            <w:r w:rsidR="00C97FA9">
              <w:rPr>
                <w:rFonts w:ascii="Arial" w:hAnsi="Arial" w:cs="Arial"/>
              </w:rPr>
              <w:t>R</w:t>
            </w:r>
            <w:r w:rsidRPr="008436C4">
              <w:rPr>
                <w:rFonts w:ascii="Arial" w:hAnsi="Arial" w:cs="Arial"/>
              </w:rPr>
              <w:t>aamatupidaja kutse-eetika koodeks)</w:t>
            </w:r>
            <w:r w:rsidR="001F18DB">
              <w:rPr>
                <w:rFonts w:ascii="Arial" w:hAnsi="Arial" w:cs="Arial"/>
              </w:rPr>
              <w:t>.</w:t>
            </w:r>
          </w:p>
          <w:p w14:paraId="4EEB215D" w14:textId="77777777" w:rsidR="008436C4" w:rsidRPr="008436C4" w:rsidRDefault="008436C4" w:rsidP="008436C4">
            <w:pPr>
              <w:pStyle w:val="NoSpacing"/>
              <w:rPr>
                <w:rFonts w:ascii="Arial" w:hAnsi="Arial" w:cs="Arial"/>
              </w:rPr>
            </w:pPr>
            <w:r w:rsidRPr="008436C4">
              <w:rPr>
                <w:rFonts w:ascii="Arial" w:hAnsi="Arial" w:cs="Arial"/>
              </w:rPr>
              <w:t>8. Majanduskeskkonna muutustega kohanemine  ̶  tuleb toime majanduses toimuvate muutustega, et säilitada konkurentsivõime ja jätkusuutlikkus. Võtab kaalutletud riske ja reageerib muutustele adekvaatselt ja asjalikult.</w:t>
            </w:r>
          </w:p>
          <w:p w14:paraId="2D6BDBD5" w14:textId="77777777" w:rsidR="008436C4" w:rsidRPr="008436C4" w:rsidRDefault="008436C4" w:rsidP="008436C4">
            <w:pPr>
              <w:pStyle w:val="NoSpacing"/>
              <w:rPr>
                <w:rFonts w:ascii="Arial" w:hAnsi="Arial" w:cs="Arial"/>
              </w:rPr>
            </w:pPr>
            <w:r w:rsidRPr="008436C4">
              <w:rPr>
                <w:rFonts w:ascii="Arial" w:hAnsi="Arial" w:cs="Arial"/>
              </w:rPr>
              <w:t>9. Erialane enesearendamine  ̶  teadvustab arendamist vajavaid oskusi oma töös ning leiab viise, kuidas ennast täiendada ja arendada (nt osaleb konverentsidel, koolitustel, kutseühingu tegevuses, loeb erialakirjandust).</w:t>
            </w:r>
          </w:p>
          <w:p w14:paraId="1DDD3533" w14:textId="77777777" w:rsidR="008436C4" w:rsidRPr="00C71ADC" w:rsidRDefault="008436C4" w:rsidP="008436C4">
            <w:pPr>
              <w:pStyle w:val="NoSpacing"/>
              <w:rPr>
                <w:rFonts w:ascii="Arial" w:hAnsi="Arial" w:cs="Arial"/>
                <w:u w:val="single"/>
              </w:rPr>
            </w:pPr>
            <w:r w:rsidRPr="008436C4">
              <w:rPr>
                <w:rFonts w:ascii="Arial" w:hAnsi="Arial" w:cs="Arial"/>
              </w:rPr>
              <w:t xml:space="preserve">10. </w:t>
            </w:r>
            <w:r w:rsidRPr="00C71ADC">
              <w:rPr>
                <w:rFonts w:ascii="Arial" w:hAnsi="Arial" w:cs="Arial"/>
                <w:u w:val="single"/>
              </w:rPr>
              <w:t>Teiste toetamine ja arendamine  ̶  toetab õppija, kliendi, kolleegi jt terviklikku arengut, jagab oma teadmisi ning aitab neil probleemidega toime tulla.</w:t>
            </w:r>
          </w:p>
          <w:p w14:paraId="4A4EAF8E" w14:textId="77777777" w:rsidR="008436C4" w:rsidRPr="008436C4" w:rsidRDefault="008436C4" w:rsidP="008436C4">
            <w:pPr>
              <w:pStyle w:val="NoSpacing"/>
              <w:rPr>
                <w:rFonts w:ascii="Arial" w:hAnsi="Arial" w:cs="Arial"/>
              </w:rPr>
            </w:pPr>
            <w:r w:rsidRPr="008436C4">
              <w:rPr>
                <w:rFonts w:ascii="Arial" w:hAnsi="Arial" w:cs="Arial"/>
              </w:rPr>
              <w:t>11. Ajaplaneerimine  ̶  hindab tööle kuluvat aega, planeerib ja korraldab sellest lähtuvalt oma tegevust ning peab kinni kokkulepitud tööplaanist ja tähtaegadest.</w:t>
            </w:r>
          </w:p>
          <w:p w14:paraId="64075035" w14:textId="47B1C61C" w:rsidR="00C86015" w:rsidRPr="00961156" w:rsidRDefault="008436C4" w:rsidP="008436C4">
            <w:pPr>
              <w:pStyle w:val="NoSpacing"/>
              <w:rPr>
                <w:rFonts w:ascii="Arial" w:hAnsi="Arial" w:cs="Arial"/>
              </w:rPr>
            </w:pPr>
            <w:r w:rsidRPr="008436C4">
              <w:rPr>
                <w:rFonts w:ascii="Arial" w:hAnsi="Arial" w:cs="Arial"/>
              </w:rPr>
              <w:t>12. Stressijuhtimine  ̶  mõistab pingelistes ja keerulistes olukordades oma tunnete, mõtete ja käitumise põhjuseid, sümptomeid ja tagajärgi ning reguleerib neid vastavalt olukorrale.</w:t>
            </w:r>
          </w:p>
          <w:p w14:paraId="079CEE81" w14:textId="77777777" w:rsidR="00C86015" w:rsidRPr="00C86015" w:rsidRDefault="00C86015" w:rsidP="00C86015">
            <w:pPr>
              <w:pStyle w:val="NoSpacing"/>
              <w:rPr>
                <w:rFonts w:ascii="Arial" w:hAnsi="Arial" w:cs="Arial"/>
              </w:rPr>
            </w:pPr>
          </w:p>
          <w:p w14:paraId="12656797" w14:textId="415EE0CE" w:rsidR="00C86015" w:rsidRDefault="00C86015" w:rsidP="0030422A">
            <w:pPr>
              <w:pStyle w:val="NoSpacing"/>
              <w:rPr>
                <w:rFonts w:ascii="Arial" w:hAnsi="Arial" w:cs="Arial"/>
                <w:b/>
                <w:bCs/>
              </w:rPr>
            </w:pPr>
            <w:r w:rsidRPr="00C86015">
              <w:rPr>
                <w:rFonts w:ascii="Arial" w:hAnsi="Arial" w:cs="Arial"/>
                <w:b/>
                <w:bCs/>
              </w:rPr>
              <w:t>Lävimisoskus</w:t>
            </w:r>
            <w:r w:rsidR="0030422A">
              <w:rPr>
                <w:rFonts w:ascii="Arial" w:hAnsi="Arial" w:cs="Arial"/>
                <w:b/>
                <w:bCs/>
              </w:rPr>
              <w:t>ed</w:t>
            </w:r>
          </w:p>
          <w:p w14:paraId="08CE0E48" w14:textId="77777777" w:rsidR="0030422A" w:rsidRPr="0030422A" w:rsidRDefault="0030422A" w:rsidP="0030422A">
            <w:pPr>
              <w:pStyle w:val="NoSpacing"/>
              <w:rPr>
                <w:rFonts w:ascii="Arial" w:hAnsi="Arial" w:cs="Arial"/>
              </w:rPr>
            </w:pPr>
            <w:r w:rsidRPr="0030422A">
              <w:rPr>
                <w:rFonts w:ascii="Arial" w:hAnsi="Arial" w:cs="Arial"/>
              </w:rPr>
              <w:t>13. Usaldusliku suhte loomine  ̶  suhtleb inimestega, väljendades oma kavatsusi ausalt ja selgelt ning käitudes läbipaistval viisil, mis kutsub üles vastastikusele tegutsemisele ja usaldusele.</w:t>
            </w:r>
          </w:p>
          <w:p w14:paraId="6406A2FE" w14:textId="77777777" w:rsidR="0030422A" w:rsidRPr="0030422A" w:rsidRDefault="0030422A" w:rsidP="0030422A">
            <w:pPr>
              <w:pStyle w:val="NoSpacing"/>
              <w:rPr>
                <w:rFonts w:ascii="Arial" w:hAnsi="Arial" w:cs="Arial"/>
              </w:rPr>
            </w:pPr>
            <w:r w:rsidRPr="0030422A">
              <w:rPr>
                <w:rFonts w:ascii="Arial" w:hAnsi="Arial" w:cs="Arial"/>
              </w:rPr>
              <w:t>14. Meeskonna- ja koostööoskus  ̶  teeb koostööd nii ühiste eesmärkide saavutamise nimel kui ka erinevate eesmärkide korral, arvestades kõigi poolte vajaduste ja seisukohtadega.</w:t>
            </w:r>
          </w:p>
          <w:p w14:paraId="6DA7C502" w14:textId="77777777" w:rsidR="0030422A" w:rsidRPr="0030422A" w:rsidRDefault="0030422A" w:rsidP="0030422A">
            <w:pPr>
              <w:pStyle w:val="NoSpacing"/>
              <w:rPr>
                <w:rFonts w:ascii="Arial" w:hAnsi="Arial" w:cs="Arial"/>
              </w:rPr>
            </w:pPr>
            <w:r w:rsidRPr="0030422A">
              <w:rPr>
                <w:rFonts w:ascii="Arial" w:hAnsi="Arial" w:cs="Arial"/>
              </w:rPr>
              <w:t>15. Suhtlemisoskus  ̶  väljendab end kõikides suhtlusolukordades konstruktiivselt, korrektselt, viisakalt, austavalt, arusaadavalt ja olukorrale vastavalt. Püüab mõista teiste seisukohti.</w:t>
            </w:r>
          </w:p>
          <w:p w14:paraId="583DDCA7" w14:textId="77777777" w:rsidR="0030422A" w:rsidRPr="0030422A" w:rsidRDefault="0030422A" w:rsidP="0030422A">
            <w:pPr>
              <w:pStyle w:val="NoSpacing"/>
              <w:rPr>
                <w:rFonts w:ascii="Arial" w:hAnsi="Arial" w:cs="Arial"/>
              </w:rPr>
            </w:pPr>
            <w:r w:rsidRPr="0030422A">
              <w:rPr>
                <w:rFonts w:ascii="Arial" w:hAnsi="Arial" w:cs="Arial"/>
              </w:rPr>
              <w:t>16. Enesekehtestamine  ̶  väljendab oma vajadusi ja seisukohti ning seisab oma õiguste eest viisil, mis on enesekindel ja lugupidav.</w:t>
            </w:r>
          </w:p>
          <w:p w14:paraId="5846E77B" w14:textId="349E223C" w:rsidR="0030422A" w:rsidRPr="0030422A" w:rsidRDefault="0030422A" w:rsidP="0030422A">
            <w:pPr>
              <w:pStyle w:val="NoSpacing"/>
              <w:rPr>
                <w:rFonts w:ascii="Arial" w:hAnsi="Arial" w:cs="Arial"/>
              </w:rPr>
            </w:pPr>
            <w:r w:rsidRPr="0030422A">
              <w:rPr>
                <w:rFonts w:ascii="Arial" w:hAnsi="Arial" w:cs="Arial"/>
              </w:rPr>
              <w:t xml:space="preserve">17. Keeleoskus  ̶  esitab oma seisukohti suuliselt ja kirjalikult, kasutab oma töös korrektset riigikeelt tasemel C1 ja vähemalt ühte võõrkeelt tasemel B1 (Lisa </w:t>
            </w:r>
            <w:r w:rsidR="00C97FA9">
              <w:rPr>
                <w:rFonts w:ascii="Arial" w:hAnsi="Arial" w:cs="Arial"/>
              </w:rPr>
              <w:t>2 Keelte oskustasemete kirjeldused</w:t>
            </w:r>
            <w:r w:rsidRPr="0030422A">
              <w:rPr>
                <w:rFonts w:ascii="Arial" w:hAnsi="Arial" w:cs="Arial"/>
              </w:rPr>
              <w:t>).</w:t>
            </w:r>
          </w:p>
          <w:p w14:paraId="332B3A58" w14:textId="4E33BD2B" w:rsidR="0030422A" w:rsidRPr="0030422A" w:rsidRDefault="0030422A" w:rsidP="0030422A">
            <w:pPr>
              <w:pStyle w:val="NoSpacing"/>
              <w:rPr>
                <w:rFonts w:ascii="Arial" w:hAnsi="Arial" w:cs="Arial"/>
              </w:rPr>
            </w:pPr>
            <w:r w:rsidRPr="0030422A">
              <w:rPr>
                <w:rFonts w:ascii="Arial" w:hAnsi="Arial" w:cs="Arial"/>
              </w:rPr>
              <w:t xml:space="preserve">18. Digioskus  ̶  kasutab infotehnoloogilisi vahendeid (sh tehisintellekti lahendusi, andmeanalüütikat ja automatiseerimist) arvestades ning järgides küberturvalisuse, andmekaitse ja reaalajamajanduse toimimise põhimõtteid vastavalt digioskuste enesehindamise skaala iseseisva kasutaja tasemele (Lisa </w:t>
            </w:r>
            <w:r w:rsidR="00C97FA9">
              <w:rPr>
                <w:rFonts w:ascii="Arial" w:hAnsi="Arial" w:cs="Arial"/>
              </w:rPr>
              <w:t>3 Digipädevuste enesehindamise skaala</w:t>
            </w:r>
            <w:r w:rsidRPr="0030422A">
              <w:rPr>
                <w:rFonts w:ascii="Arial" w:hAnsi="Arial" w:cs="Arial"/>
              </w:rPr>
              <w:t>).</w:t>
            </w:r>
          </w:p>
          <w:p w14:paraId="33E68496" w14:textId="77777777" w:rsidR="00D9067C" w:rsidRDefault="0030422A" w:rsidP="009C0431">
            <w:pPr>
              <w:pStyle w:val="NoSpacing"/>
              <w:rPr>
                <w:rFonts w:ascii="Arial" w:hAnsi="Arial" w:cs="Arial"/>
              </w:rPr>
            </w:pPr>
            <w:r w:rsidRPr="0030422A">
              <w:rPr>
                <w:rFonts w:ascii="Arial" w:hAnsi="Arial" w:cs="Arial"/>
              </w:rPr>
              <w:lastRenderedPageBreak/>
              <w:t>19. Digioskus  ̶  kasutab oma töö korraldamisel majandustarkvara võimalusi. Mõistab tarkvara toimimist ning kontrollib, kas tehingud on kajastatud korrektselt ja vastavalt valitud arvestuspõhimõtetele ning seadusandlusele. Esitab ettepanekuid sobivama majandustarkvara valimiseks lähtudes ettevõtte spetsiifikast.</w:t>
            </w:r>
          </w:p>
          <w:p w14:paraId="4734CC1A" w14:textId="4A819455" w:rsidR="00F043B8" w:rsidRPr="009C0431" w:rsidRDefault="00F043B8" w:rsidP="009C0431">
            <w:pPr>
              <w:pStyle w:val="NoSpacing"/>
              <w:rPr>
                <w:rFonts w:ascii="Arial" w:hAnsi="Arial" w:cs="Arial"/>
              </w:rPr>
            </w:pPr>
          </w:p>
        </w:tc>
      </w:tr>
      <w:tr w:rsidR="00E15298" w:rsidRPr="00187FC4" w14:paraId="7CEC89BE" w14:textId="77777777" w:rsidTr="00D9067C">
        <w:trPr>
          <w:trHeight w:val="300"/>
        </w:trPr>
        <w:tc>
          <w:tcPr>
            <w:tcW w:w="7196" w:type="dxa"/>
          </w:tcPr>
          <w:p w14:paraId="7E4A11D7" w14:textId="196D2607" w:rsidR="00E15298" w:rsidRPr="00C86015" w:rsidRDefault="00E15298" w:rsidP="00C86015">
            <w:pPr>
              <w:pStyle w:val="NoSpacing"/>
              <w:rPr>
                <w:rFonts w:ascii="Arial" w:hAnsi="Arial" w:cs="Arial"/>
                <w:b/>
                <w:bCs/>
              </w:rPr>
            </w:pPr>
            <w:r w:rsidRPr="00292AB6">
              <w:rPr>
                <w:rFonts w:ascii="Arial" w:hAnsi="Arial" w:cs="Arial"/>
                <w:color w:val="EE0000"/>
              </w:rPr>
              <w:lastRenderedPageBreak/>
              <w:t>Kommentaarid:</w:t>
            </w:r>
          </w:p>
        </w:tc>
        <w:tc>
          <w:tcPr>
            <w:tcW w:w="7513" w:type="dxa"/>
          </w:tcPr>
          <w:p w14:paraId="7A9B52DF" w14:textId="0B589285" w:rsidR="00E15298" w:rsidRPr="00C86015" w:rsidRDefault="00E15298" w:rsidP="00C86015">
            <w:pPr>
              <w:pStyle w:val="NoSpacing"/>
              <w:rPr>
                <w:rFonts w:ascii="Arial" w:hAnsi="Arial" w:cs="Arial"/>
                <w:b/>
                <w:bCs/>
              </w:rPr>
            </w:pPr>
            <w:r w:rsidRPr="00292AB6">
              <w:rPr>
                <w:rFonts w:ascii="Arial" w:hAnsi="Arial" w:cs="Arial"/>
                <w:color w:val="EE0000"/>
              </w:rPr>
              <w:t>Kommentaarid:</w:t>
            </w:r>
          </w:p>
        </w:tc>
        <w:tc>
          <w:tcPr>
            <w:tcW w:w="7512" w:type="dxa"/>
          </w:tcPr>
          <w:p w14:paraId="2B00CA06" w14:textId="77777777" w:rsidR="00E15298" w:rsidRDefault="00E15298" w:rsidP="00C86015">
            <w:pPr>
              <w:pStyle w:val="NoSpacing"/>
              <w:rPr>
                <w:rFonts w:ascii="Arial" w:hAnsi="Arial" w:cs="Arial"/>
                <w:color w:val="EE0000"/>
              </w:rPr>
            </w:pPr>
            <w:r w:rsidRPr="00292AB6">
              <w:rPr>
                <w:rFonts w:ascii="Arial" w:hAnsi="Arial" w:cs="Arial"/>
                <w:color w:val="EE0000"/>
              </w:rPr>
              <w:t>Kommentaarid</w:t>
            </w:r>
            <w:r>
              <w:rPr>
                <w:rFonts w:ascii="Arial" w:hAnsi="Arial" w:cs="Arial"/>
                <w:color w:val="EE0000"/>
              </w:rPr>
              <w:t>:</w:t>
            </w:r>
          </w:p>
          <w:p w14:paraId="33C73943" w14:textId="4DDDB5DD" w:rsidR="00E15298" w:rsidRPr="00C86015" w:rsidRDefault="00E15298" w:rsidP="00C86015">
            <w:pPr>
              <w:pStyle w:val="NoSpacing"/>
              <w:rPr>
                <w:rFonts w:ascii="Arial" w:hAnsi="Arial" w:cs="Arial"/>
                <w:b/>
                <w:bCs/>
              </w:rPr>
            </w:pPr>
          </w:p>
        </w:tc>
      </w:tr>
    </w:tbl>
    <w:p w14:paraId="4FD41285" w14:textId="41E0BCAD" w:rsidR="007A519B" w:rsidRDefault="007A519B" w:rsidP="007A519B">
      <w:pPr>
        <w:spacing w:after="0"/>
        <w:rPr>
          <w:rFonts w:ascii="Arial" w:hAnsi="Arial" w:cs="Arial"/>
          <w:b/>
          <w:color w:val="0070C0"/>
          <w:sz w:val="28"/>
          <w:szCs w:val="28"/>
        </w:rPr>
      </w:pPr>
    </w:p>
    <w:p w14:paraId="3E5EF23D" w14:textId="77777777" w:rsidR="001D33D5" w:rsidRPr="00187FC4" w:rsidRDefault="001D33D5" w:rsidP="007A519B">
      <w:pPr>
        <w:spacing w:after="0"/>
        <w:rPr>
          <w:rFonts w:ascii="Arial" w:hAnsi="Arial" w:cs="Arial"/>
          <w:b/>
          <w:color w:val="0070C0"/>
          <w:sz w:val="28"/>
          <w:szCs w:val="28"/>
        </w:rPr>
      </w:pPr>
    </w:p>
    <w:p w14:paraId="36356132" w14:textId="6A8C3050" w:rsidR="007A519B" w:rsidRPr="00187FC4" w:rsidRDefault="007A519B" w:rsidP="007A519B">
      <w:pPr>
        <w:spacing w:after="0"/>
        <w:rPr>
          <w:rFonts w:ascii="Arial" w:hAnsi="Arial" w:cs="Arial"/>
        </w:rPr>
      </w:pPr>
      <w:r w:rsidRPr="00187FC4">
        <w:rPr>
          <w:rFonts w:ascii="Arial" w:hAnsi="Arial" w:cs="Arial"/>
          <w:b/>
          <w:color w:val="0070C0"/>
          <w:sz w:val="28"/>
          <w:szCs w:val="28"/>
        </w:rPr>
        <w:t>B.3 KOMPETENTSID</w:t>
      </w:r>
      <w:r w:rsidR="006448AE" w:rsidRPr="006448AE">
        <w:rPr>
          <w:rFonts w:ascii="Arial" w:hAnsi="Arial" w:cs="Arial"/>
          <w:i/>
          <w:color w:val="EE0000"/>
        </w:rPr>
        <w:t xml:space="preserve"> </w:t>
      </w: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5920"/>
        <w:gridCol w:w="1276"/>
        <w:gridCol w:w="6237"/>
        <w:gridCol w:w="1276"/>
        <w:gridCol w:w="6237"/>
        <w:gridCol w:w="1275"/>
      </w:tblGrid>
      <w:tr w:rsidR="00D9067C" w:rsidRPr="00187FC4" w14:paraId="30F0BB8F" w14:textId="0B3429EF" w:rsidTr="00D9067C">
        <w:trPr>
          <w:trHeight w:val="300"/>
        </w:trPr>
        <w:tc>
          <w:tcPr>
            <w:tcW w:w="5920" w:type="dxa"/>
            <w:shd w:val="clear" w:color="auto" w:fill="E7E6E6" w:themeFill="background2"/>
          </w:tcPr>
          <w:p w14:paraId="437ABC0F" w14:textId="7A323C6E" w:rsidR="00D9067C" w:rsidRPr="00187FC4" w:rsidRDefault="00D9067C" w:rsidP="00D9067C">
            <w:pPr>
              <w:spacing w:after="0"/>
              <w:rPr>
                <w:rFonts w:ascii="Arial" w:hAnsi="Arial" w:cs="Arial"/>
                <w:b/>
                <w:bCs/>
                <w:strike/>
              </w:rPr>
            </w:pPr>
            <w:bookmarkStart w:id="0" w:name="_Hlk188966351"/>
            <w:r w:rsidRPr="00187FC4">
              <w:rPr>
                <w:rFonts w:ascii="Arial" w:hAnsi="Arial" w:cs="Arial"/>
                <w:b/>
                <w:bCs/>
              </w:rPr>
              <w:t xml:space="preserve">B.3.1. </w:t>
            </w:r>
            <w:bookmarkEnd w:id="0"/>
            <w:r w:rsidR="0069554D" w:rsidRPr="0069554D">
              <w:rPr>
                <w:rFonts w:ascii="Arial" w:hAnsi="Arial" w:cs="Arial"/>
                <w:b/>
                <w:bCs/>
              </w:rPr>
              <w:t>Finantsarvestus</w:t>
            </w:r>
          </w:p>
        </w:tc>
        <w:tc>
          <w:tcPr>
            <w:tcW w:w="1276" w:type="dxa"/>
            <w:shd w:val="clear" w:color="auto" w:fill="E7E6E6" w:themeFill="background2"/>
          </w:tcPr>
          <w:p w14:paraId="6D653561" w14:textId="6E733ED6" w:rsidR="00D9067C" w:rsidRPr="00187FC4" w:rsidRDefault="00D9067C" w:rsidP="00D9067C">
            <w:pPr>
              <w:spacing w:after="0"/>
              <w:rPr>
                <w:rFonts w:ascii="Arial" w:hAnsi="Arial" w:cs="Arial"/>
                <w:b/>
                <w:bCs/>
                <w:strike/>
              </w:rPr>
            </w:pPr>
            <w:r w:rsidRPr="00187FC4">
              <w:rPr>
                <w:rFonts w:ascii="Arial" w:hAnsi="Arial" w:cs="Arial"/>
                <w:b/>
                <w:bCs/>
              </w:rPr>
              <w:t xml:space="preserve">EKR tase </w:t>
            </w:r>
            <w:r w:rsidR="0069554D">
              <w:rPr>
                <w:rFonts w:ascii="Arial" w:hAnsi="Arial" w:cs="Arial"/>
                <w:b/>
                <w:bCs/>
              </w:rPr>
              <w:t>5</w:t>
            </w:r>
          </w:p>
        </w:tc>
        <w:tc>
          <w:tcPr>
            <w:tcW w:w="6237" w:type="dxa"/>
            <w:shd w:val="clear" w:color="auto" w:fill="E7E6E6" w:themeFill="background2"/>
          </w:tcPr>
          <w:p w14:paraId="0B7E71C7" w14:textId="2E272454" w:rsidR="00D9067C" w:rsidRPr="00187FC4" w:rsidRDefault="00D9067C" w:rsidP="00D9067C">
            <w:pPr>
              <w:spacing w:after="0"/>
              <w:rPr>
                <w:rFonts w:ascii="Arial" w:hAnsi="Arial" w:cs="Arial"/>
                <w:b/>
                <w:bCs/>
              </w:rPr>
            </w:pPr>
            <w:r w:rsidRPr="00187FC4">
              <w:rPr>
                <w:rFonts w:ascii="Arial" w:hAnsi="Arial" w:cs="Arial"/>
                <w:b/>
                <w:bCs/>
              </w:rPr>
              <w:t xml:space="preserve">B.3.1. </w:t>
            </w:r>
            <w:r w:rsidR="0069554D" w:rsidRPr="0069554D">
              <w:rPr>
                <w:rFonts w:ascii="Arial" w:hAnsi="Arial" w:cs="Arial"/>
                <w:b/>
                <w:bCs/>
              </w:rPr>
              <w:t>Finantsarvestus</w:t>
            </w:r>
          </w:p>
        </w:tc>
        <w:tc>
          <w:tcPr>
            <w:tcW w:w="1276" w:type="dxa"/>
            <w:shd w:val="clear" w:color="auto" w:fill="E7E6E6" w:themeFill="background2"/>
          </w:tcPr>
          <w:p w14:paraId="2DD073A1" w14:textId="563E7BB2" w:rsidR="00D9067C" w:rsidRPr="00187FC4" w:rsidRDefault="00D9067C" w:rsidP="00D9067C">
            <w:pPr>
              <w:spacing w:after="0"/>
              <w:rPr>
                <w:rFonts w:ascii="Arial" w:hAnsi="Arial" w:cs="Arial"/>
                <w:b/>
                <w:bCs/>
              </w:rPr>
            </w:pPr>
            <w:r w:rsidRPr="00187FC4">
              <w:rPr>
                <w:rFonts w:ascii="Arial" w:hAnsi="Arial" w:cs="Arial"/>
                <w:b/>
                <w:bCs/>
              </w:rPr>
              <w:t xml:space="preserve">EKR tase </w:t>
            </w:r>
            <w:r w:rsidR="0069554D">
              <w:rPr>
                <w:rFonts w:ascii="Arial" w:hAnsi="Arial" w:cs="Arial"/>
                <w:b/>
                <w:bCs/>
              </w:rPr>
              <w:t>6</w:t>
            </w:r>
          </w:p>
        </w:tc>
        <w:tc>
          <w:tcPr>
            <w:tcW w:w="6237" w:type="dxa"/>
            <w:shd w:val="clear" w:color="auto" w:fill="E7E6E6" w:themeFill="background2"/>
          </w:tcPr>
          <w:p w14:paraId="52837337" w14:textId="2B476ED2" w:rsidR="00D9067C" w:rsidRPr="00187FC4" w:rsidRDefault="00811AD5" w:rsidP="00D9067C">
            <w:pPr>
              <w:spacing w:after="0"/>
              <w:rPr>
                <w:rFonts w:ascii="Arial" w:hAnsi="Arial" w:cs="Arial"/>
                <w:b/>
                <w:bCs/>
              </w:rPr>
            </w:pPr>
            <w:r w:rsidRPr="00187FC4">
              <w:rPr>
                <w:rFonts w:ascii="Arial" w:hAnsi="Arial" w:cs="Arial"/>
                <w:b/>
                <w:bCs/>
              </w:rPr>
              <w:t xml:space="preserve">B.3.1. </w:t>
            </w:r>
            <w:r w:rsidR="0069554D" w:rsidRPr="0069554D">
              <w:rPr>
                <w:rFonts w:ascii="Arial" w:hAnsi="Arial" w:cs="Arial"/>
                <w:b/>
                <w:bCs/>
              </w:rPr>
              <w:t>Finantsarvestus</w:t>
            </w:r>
          </w:p>
        </w:tc>
        <w:tc>
          <w:tcPr>
            <w:tcW w:w="1275" w:type="dxa"/>
            <w:shd w:val="clear" w:color="auto" w:fill="E7E6E6" w:themeFill="background2"/>
          </w:tcPr>
          <w:p w14:paraId="7E964CDF" w14:textId="361C417E" w:rsidR="00D9067C" w:rsidRPr="00187FC4" w:rsidRDefault="00D9067C" w:rsidP="00D9067C">
            <w:pPr>
              <w:spacing w:after="0"/>
              <w:rPr>
                <w:rFonts w:ascii="Arial" w:hAnsi="Arial" w:cs="Arial"/>
                <w:b/>
                <w:bCs/>
              </w:rPr>
            </w:pPr>
            <w:r w:rsidRPr="00187FC4">
              <w:rPr>
                <w:rFonts w:ascii="Arial" w:hAnsi="Arial" w:cs="Arial"/>
                <w:b/>
                <w:bCs/>
              </w:rPr>
              <w:t xml:space="preserve">EKR tase </w:t>
            </w:r>
            <w:r w:rsidR="0069554D">
              <w:rPr>
                <w:rFonts w:ascii="Arial" w:hAnsi="Arial" w:cs="Arial"/>
                <w:b/>
                <w:bCs/>
              </w:rPr>
              <w:t>7</w:t>
            </w:r>
          </w:p>
        </w:tc>
      </w:tr>
      <w:tr w:rsidR="00D9067C" w:rsidRPr="00187FC4" w14:paraId="6801DDA8" w14:textId="1732C1FF" w:rsidTr="00D9067C">
        <w:trPr>
          <w:trHeight w:val="300"/>
        </w:trPr>
        <w:tc>
          <w:tcPr>
            <w:tcW w:w="7196" w:type="dxa"/>
            <w:gridSpan w:val="2"/>
          </w:tcPr>
          <w:p w14:paraId="2E3DEA82" w14:textId="105BDFB9" w:rsidR="00E2015E" w:rsidRPr="00E2015E" w:rsidRDefault="00546AF8" w:rsidP="00E2015E">
            <w:pPr>
              <w:rPr>
                <w:rFonts w:ascii="Arial" w:hAnsi="Arial" w:cs="Arial"/>
              </w:rPr>
            </w:pPr>
            <w:r w:rsidRPr="00486860">
              <w:rPr>
                <w:rFonts w:ascii="Arial" w:hAnsi="Arial" w:cs="Arial"/>
                <w:u w:val="single"/>
              </w:rPr>
              <w:t>Tegevusnäitajad</w:t>
            </w:r>
            <w:r w:rsidR="00E2015E" w:rsidRPr="00E2015E">
              <w:rPr>
                <w:rFonts w:ascii="Arial" w:hAnsi="Arial" w:cs="Arial"/>
              </w:rPr>
              <w:br/>
              <w:t xml:space="preserve">1. </w:t>
            </w:r>
            <w:r w:rsidR="00E2015E" w:rsidRPr="00C71ADC">
              <w:rPr>
                <w:rFonts w:ascii="Arial" w:hAnsi="Arial" w:cs="Arial"/>
                <w:u w:val="single"/>
              </w:rPr>
              <w:t>Dokumenteerib ja kirjendab igapäevase äri- või põhitegevuse käigus toimunud majandustehinguid, lähtudes valitud raamatupidamise arvestuspõhimõtetest. Orienteerub raha ajaväärtuse kontseptsioonis</w:t>
            </w:r>
            <w:r w:rsidR="00E2015E" w:rsidRPr="00E2015E">
              <w:rPr>
                <w:rFonts w:ascii="Arial" w:hAnsi="Arial" w:cs="Arial"/>
              </w:rPr>
              <w:t>.</w:t>
            </w:r>
            <w:r w:rsidR="00E2015E" w:rsidRPr="00E2015E">
              <w:rPr>
                <w:rFonts w:ascii="Arial" w:hAnsi="Arial" w:cs="Arial"/>
              </w:rPr>
              <w:br/>
              <w:t xml:space="preserve">2. Arvestab töötasusid, võttes aluseks töölepinguseaduse, maksuseadused ja muud tööõigust ja töötasuarvestust reguleerivad õigusaktid. </w:t>
            </w:r>
            <w:r w:rsidR="00E2015E" w:rsidRPr="00E2015E">
              <w:rPr>
                <w:rFonts w:ascii="Arial" w:hAnsi="Arial" w:cs="Arial"/>
              </w:rPr>
              <w:br/>
              <w:t>3</w:t>
            </w:r>
            <w:r w:rsidR="00E2015E" w:rsidRPr="00C71ADC">
              <w:rPr>
                <w:rFonts w:ascii="Arial" w:hAnsi="Arial" w:cs="Arial"/>
                <w:u w:val="single"/>
              </w:rPr>
              <w:t xml:space="preserve">. Koostab väikeettevõtja raamatupidamise </w:t>
            </w:r>
            <w:proofErr w:type="spellStart"/>
            <w:r w:rsidR="00E2015E" w:rsidRPr="00C71ADC">
              <w:rPr>
                <w:rFonts w:ascii="Arial" w:hAnsi="Arial" w:cs="Arial"/>
                <w:u w:val="single"/>
              </w:rPr>
              <w:t>sise</w:t>
            </w:r>
            <w:proofErr w:type="spellEnd"/>
            <w:r w:rsidR="00E2015E" w:rsidRPr="00C71ADC">
              <w:rPr>
                <w:rFonts w:ascii="Arial" w:hAnsi="Arial" w:cs="Arial"/>
                <w:u w:val="single"/>
              </w:rPr>
              <w:t>-eeskirja. Vormistab, haldab raamatupidamisdokumente ja korraldab nende säilitamise vastavalt õigusaktidele.</w:t>
            </w:r>
            <w:r w:rsidR="00E2015E" w:rsidRPr="00E2015E">
              <w:rPr>
                <w:rFonts w:ascii="Arial" w:hAnsi="Arial" w:cs="Arial"/>
              </w:rPr>
              <w:br/>
              <w:t xml:space="preserve">4. </w:t>
            </w:r>
            <w:r w:rsidR="00E2015E" w:rsidRPr="00C71ADC">
              <w:rPr>
                <w:rFonts w:ascii="Arial" w:hAnsi="Arial" w:cs="Arial"/>
                <w:u w:val="single"/>
              </w:rPr>
              <w:t xml:space="preserve">Inventeerib  mikro- ja väikeettevõtja vara ja kohustiste saldosid vastavalt ettevõtte </w:t>
            </w:r>
            <w:proofErr w:type="spellStart"/>
            <w:r w:rsidR="00E2015E" w:rsidRPr="00C71ADC">
              <w:rPr>
                <w:rFonts w:ascii="Arial" w:hAnsi="Arial" w:cs="Arial"/>
                <w:u w:val="single"/>
              </w:rPr>
              <w:t>sise</w:t>
            </w:r>
            <w:proofErr w:type="spellEnd"/>
            <w:r w:rsidR="00E2015E" w:rsidRPr="00C71ADC">
              <w:rPr>
                <w:rFonts w:ascii="Arial" w:hAnsi="Arial" w:cs="Arial"/>
                <w:u w:val="single"/>
              </w:rPr>
              <w:t xml:space="preserve">-eeskirjas sätestatule. </w:t>
            </w:r>
            <w:r w:rsidR="00E2015E" w:rsidRPr="00C71ADC">
              <w:rPr>
                <w:rFonts w:ascii="Arial" w:hAnsi="Arial" w:cs="Arial"/>
                <w:u w:val="single"/>
              </w:rPr>
              <w:br/>
            </w:r>
            <w:r w:rsidR="00E2015E" w:rsidRPr="00E2015E">
              <w:rPr>
                <w:rFonts w:ascii="Arial" w:hAnsi="Arial" w:cs="Arial"/>
              </w:rPr>
              <w:t>5. Koostab ja esitab raamatupidamise aastaaruande (Eesti finantsaruande standardi EFS järgi) ja muid riigi poolt nõutavaid majandustegevust puudutavaid aruandeid (nt statistilised aruanded).</w:t>
            </w:r>
            <w:r w:rsidR="00E2015E" w:rsidRPr="00E2015E">
              <w:rPr>
                <w:rFonts w:ascii="Arial" w:hAnsi="Arial" w:cs="Arial"/>
              </w:rPr>
              <w:br/>
              <w:t xml:space="preserve">6. </w:t>
            </w:r>
            <w:r w:rsidR="00E2015E" w:rsidRPr="00C71ADC">
              <w:rPr>
                <w:rFonts w:ascii="Arial" w:hAnsi="Arial" w:cs="Arial"/>
                <w:u w:val="single"/>
              </w:rPr>
              <w:t>Järgib mikro- ja väikeettevõtja sisekontrollimeetmeid vigade ja pettuste vältimiseks finantsaruannetes.</w:t>
            </w:r>
            <w:r w:rsidR="00E2015E" w:rsidRPr="00C71ADC">
              <w:rPr>
                <w:rFonts w:ascii="Arial" w:hAnsi="Arial" w:cs="Arial"/>
                <w:u w:val="single"/>
              </w:rPr>
              <w:br/>
            </w:r>
            <w:r w:rsidR="00E2015E" w:rsidRPr="00E2015E">
              <w:rPr>
                <w:rFonts w:ascii="Arial" w:hAnsi="Arial" w:cs="Arial"/>
              </w:rPr>
              <w:t xml:space="preserve">7. </w:t>
            </w:r>
            <w:r w:rsidR="00E2015E" w:rsidRPr="00C71ADC">
              <w:rPr>
                <w:rFonts w:ascii="Arial" w:hAnsi="Arial" w:cs="Arial"/>
                <w:u w:val="single"/>
              </w:rPr>
              <w:t>Teavitab juhtkonda ja teisi asjassepuutuvaid töötajaid raamatupidamise korraldust ja finantsaruandlust puudutavate õigusaktide muudatustest.</w:t>
            </w:r>
            <w:r w:rsidR="00E2015E" w:rsidRPr="00C71ADC">
              <w:rPr>
                <w:rFonts w:ascii="Arial" w:hAnsi="Arial" w:cs="Arial"/>
                <w:u w:val="single"/>
              </w:rPr>
              <w:br/>
            </w:r>
            <w:r w:rsidR="00E2015E" w:rsidRPr="00E2015E">
              <w:rPr>
                <w:rFonts w:ascii="Arial" w:hAnsi="Arial" w:cs="Arial"/>
              </w:rPr>
              <w:t xml:space="preserve">8. </w:t>
            </w:r>
            <w:r w:rsidR="00E2015E" w:rsidRPr="00C71ADC">
              <w:rPr>
                <w:rFonts w:ascii="Arial" w:hAnsi="Arial" w:cs="Arial"/>
                <w:u w:val="single"/>
              </w:rPr>
              <w:t>Mõistab raamatupidaja rolli ettevõtte auditeerimisprotsessis.</w:t>
            </w:r>
            <w:r w:rsidR="00E2015E" w:rsidRPr="00E2015E">
              <w:rPr>
                <w:rFonts w:ascii="Arial" w:hAnsi="Arial" w:cs="Arial"/>
              </w:rPr>
              <w:t xml:space="preserve">  </w:t>
            </w:r>
            <w:r w:rsidR="00E2015E" w:rsidRPr="00E2015E">
              <w:rPr>
                <w:rFonts w:ascii="Arial" w:hAnsi="Arial" w:cs="Arial"/>
              </w:rPr>
              <w:br/>
              <w:t xml:space="preserve">9. Järgib õigusaktidest tulenevaid nõudeid rahapesu tõkestamisel. </w:t>
            </w:r>
          </w:p>
          <w:p w14:paraId="6E8E7FF9" w14:textId="185A4FF3" w:rsidR="00D9067C" w:rsidRPr="00E2015E" w:rsidRDefault="00D9067C" w:rsidP="00E2015E">
            <w:pPr>
              <w:pStyle w:val="ListParagraph"/>
              <w:ind w:left="0"/>
              <w:rPr>
                <w:rFonts w:ascii="Arial" w:hAnsi="Arial" w:cs="Arial"/>
              </w:rPr>
            </w:pPr>
          </w:p>
        </w:tc>
        <w:tc>
          <w:tcPr>
            <w:tcW w:w="7513" w:type="dxa"/>
            <w:gridSpan w:val="2"/>
          </w:tcPr>
          <w:p w14:paraId="1AB17051" w14:textId="44DE2387" w:rsidR="00486860" w:rsidRPr="00486860" w:rsidRDefault="00C86015" w:rsidP="00486860">
            <w:pPr>
              <w:rPr>
                <w:rFonts w:ascii="Arial" w:hAnsi="Arial" w:cs="Arial"/>
              </w:rPr>
            </w:pPr>
            <w:r w:rsidRPr="00486860">
              <w:rPr>
                <w:rFonts w:ascii="Arial" w:hAnsi="Arial" w:cs="Arial"/>
                <w:u w:val="single"/>
              </w:rPr>
              <w:t>Tegevusnäitajad</w:t>
            </w:r>
            <w:r w:rsidR="00486860" w:rsidRPr="00486860">
              <w:rPr>
                <w:rFonts w:ascii="Arial" w:hAnsi="Arial" w:cs="Arial"/>
                <w:u w:val="single"/>
              </w:rPr>
              <w:br/>
            </w:r>
            <w:r w:rsidR="00486860" w:rsidRPr="00486860">
              <w:rPr>
                <w:rFonts w:ascii="Arial" w:hAnsi="Arial" w:cs="Arial"/>
              </w:rPr>
              <w:t xml:space="preserve">1. </w:t>
            </w:r>
            <w:r w:rsidR="00486860" w:rsidRPr="00C71ADC">
              <w:rPr>
                <w:rFonts w:ascii="Arial" w:hAnsi="Arial" w:cs="Arial"/>
                <w:u w:val="single"/>
              </w:rPr>
              <w:t>Dokumenteerib ja kirjendab nii igapäevase äri- või põhitegevuse käigus toimunud majandustehinguid kui ka keerulisemaid, ebaregulaarsest tegevusest tekkinud majandustehinguid, lähtudes valitud raamatupidamise arvestuspõhimõtetest. Kasutab vajadusel raha ajaväärtuse kontseptsiooni. Rakendab vajadusel ettevõtte spetsiifikast lähtuvalt sobivaimaid arvestuspõhimõtteid. Korraldab ja kontrollib dokumendikäivet vastavalt õigusaktidele.</w:t>
            </w:r>
            <w:r w:rsidR="00486860" w:rsidRPr="00C71ADC">
              <w:rPr>
                <w:rFonts w:ascii="Arial" w:hAnsi="Arial" w:cs="Arial"/>
                <w:u w:val="single"/>
              </w:rPr>
              <w:br/>
            </w:r>
            <w:r w:rsidR="00486860" w:rsidRPr="00486860">
              <w:rPr>
                <w:rFonts w:ascii="Arial" w:hAnsi="Arial" w:cs="Arial"/>
              </w:rPr>
              <w:t xml:space="preserve">2. Arvestab töötasusid, võttes aluseks töölepinguseaduse, maksuseadused ja muud tööõigust ja töötasuarvestust reguleerivad õigusaktid. </w:t>
            </w:r>
            <w:r w:rsidR="00486860" w:rsidRPr="00486860">
              <w:rPr>
                <w:rFonts w:ascii="Arial" w:hAnsi="Arial" w:cs="Arial"/>
              </w:rPr>
              <w:br/>
              <w:t xml:space="preserve">3. </w:t>
            </w:r>
            <w:r w:rsidR="00486860" w:rsidRPr="00C71ADC">
              <w:rPr>
                <w:rFonts w:ascii="Arial" w:hAnsi="Arial" w:cs="Arial"/>
                <w:u w:val="single"/>
              </w:rPr>
              <w:t xml:space="preserve">Koostab väikeettevõtja, keskmise suurusega ettevõtja ja suurettevõtja raamatupidamise </w:t>
            </w:r>
            <w:proofErr w:type="spellStart"/>
            <w:r w:rsidR="00486860" w:rsidRPr="00C71ADC">
              <w:rPr>
                <w:rFonts w:ascii="Arial" w:hAnsi="Arial" w:cs="Arial"/>
                <w:u w:val="single"/>
              </w:rPr>
              <w:t>sise</w:t>
            </w:r>
            <w:proofErr w:type="spellEnd"/>
            <w:r w:rsidR="00486860" w:rsidRPr="00C71ADC">
              <w:rPr>
                <w:rFonts w:ascii="Arial" w:hAnsi="Arial" w:cs="Arial"/>
                <w:u w:val="single"/>
              </w:rPr>
              <w:t>-eeskirja. Vormistab, haldab, kontrollib raamatupidamisdokumente ja korraldab nende säilitamise vastavalt õigusaktidele.</w:t>
            </w:r>
            <w:r w:rsidR="00486860" w:rsidRPr="00C71ADC">
              <w:rPr>
                <w:rFonts w:ascii="Arial" w:hAnsi="Arial" w:cs="Arial"/>
              </w:rPr>
              <w:br/>
            </w:r>
            <w:r w:rsidR="00486860" w:rsidRPr="00486860">
              <w:rPr>
                <w:rFonts w:ascii="Arial" w:hAnsi="Arial" w:cs="Arial"/>
              </w:rPr>
              <w:t xml:space="preserve">4. </w:t>
            </w:r>
            <w:r w:rsidR="00486860" w:rsidRPr="00C71ADC">
              <w:rPr>
                <w:rFonts w:ascii="Arial" w:hAnsi="Arial" w:cs="Arial"/>
                <w:u w:val="single"/>
              </w:rPr>
              <w:t xml:space="preserve">Inventeerib  väikeettevõtja, keskmise suurusega ettevõtja ja suurettevõtja vara ja kohustiste saldosid vastavalt ettevõtte </w:t>
            </w:r>
            <w:proofErr w:type="spellStart"/>
            <w:r w:rsidR="00486860" w:rsidRPr="00C71ADC">
              <w:rPr>
                <w:rFonts w:ascii="Arial" w:hAnsi="Arial" w:cs="Arial"/>
                <w:u w:val="single"/>
              </w:rPr>
              <w:t>sise</w:t>
            </w:r>
            <w:proofErr w:type="spellEnd"/>
            <w:r w:rsidR="00486860" w:rsidRPr="00C71ADC">
              <w:rPr>
                <w:rFonts w:ascii="Arial" w:hAnsi="Arial" w:cs="Arial"/>
                <w:u w:val="single"/>
              </w:rPr>
              <w:t>-eeskirjas sätestatule.</w:t>
            </w:r>
            <w:r w:rsidR="00486860" w:rsidRPr="00C71ADC">
              <w:rPr>
                <w:rFonts w:ascii="Arial" w:hAnsi="Arial" w:cs="Arial"/>
                <w:u w:val="single"/>
              </w:rPr>
              <w:br/>
            </w:r>
            <w:r w:rsidR="00486860" w:rsidRPr="00486860">
              <w:rPr>
                <w:rFonts w:ascii="Arial" w:hAnsi="Arial" w:cs="Arial"/>
              </w:rPr>
              <w:t>5. Koostab ja esitab raamatupidamise aastaaruande (Eesti finantsaruande standardi EFS järgi) ja muid riigi poolt nõutavaid majandustegevust puudutavaid aruandeid (nt statistilised aruanded).</w:t>
            </w:r>
            <w:r w:rsidR="00486860" w:rsidRPr="00486860">
              <w:rPr>
                <w:rFonts w:ascii="Arial" w:hAnsi="Arial" w:cs="Arial"/>
              </w:rPr>
              <w:br/>
              <w:t xml:space="preserve">6. </w:t>
            </w:r>
            <w:r w:rsidR="00486860" w:rsidRPr="00C71ADC">
              <w:rPr>
                <w:rFonts w:ascii="Arial" w:hAnsi="Arial" w:cs="Arial"/>
                <w:u w:val="single"/>
              </w:rPr>
              <w:t>Orienteerub rahvusvahelise finantsaruandluse standardi (IFRS) põhimõtetes.</w:t>
            </w:r>
            <w:r w:rsidR="00486860" w:rsidRPr="00C71ADC">
              <w:rPr>
                <w:rFonts w:ascii="Arial" w:hAnsi="Arial" w:cs="Arial"/>
                <w:u w:val="single"/>
              </w:rPr>
              <w:br/>
            </w:r>
            <w:r w:rsidR="00486860" w:rsidRPr="00486860">
              <w:rPr>
                <w:rFonts w:ascii="Arial" w:hAnsi="Arial" w:cs="Arial"/>
              </w:rPr>
              <w:t>7</w:t>
            </w:r>
            <w:r w:rsidR="00486860" w:rsidRPr="00C71ADC">
              <w:rPr>
                <w:rFonts w:ascii="Arial" w:hAnsi="Arial" w:cs="Arial"/>
                <w:u w:val="single"/>
              </w:rPr>
              <w:t>. Orienteerub avaliku sektori finantsarvestuse ja -aruandluse erisustes.</w:t>
            </w:r>
            <w:r w:rsidR="00486860" w:rsidRPr="00486860">
              <w:rPr>
                <w:rFonts w:ascii="Arial" w:hAnsi="Arial" w:cs="Arial"/>
              </w:rPr>
              <w:br/>
              <w:t xml:space="preserve">8. </w:t>
            </w:r>
            <w:r w:rsidR="00486860" w:rsidRPr="00C71ADC">
              <w:rPr>
                <w:rFonts w:ascii="Arial" w:hAnsi="Arial" w:cs="Arial"/>
                <w:u w:val="single"/>
              </w:rPr>
              <w:t>Järgib ettevõtja sisekontrollimeetmeid vigade ja pettuste vältimiseks finantsaruannetes.</w:t>
            </w:r>
            <w:r w:rsidR="00486860" w:rsidRPr="00C71ADC">
              <w:rPr>
                <w:rFonts w:ascii="Arial" w:hAnsi="Arial" w:cs="Arial"/>
                <w:u w:val="single"/>
              </w:rPr>
              <w:br/>
            </w:r>
            <w:r w:rsidR="00486860" w:rsidRPr="00486860">
              <w:rPr>
                <w:rFonts w:ascii="Arial" w:hAnsi="Arial" w:cs="Arial"/>
              </w:rPr>
              <w:t xml:space="preserve">9. </w:t>
            </w:r>
            <w:r w:rsidR="00486860" w:rsidRPr="00C71ADC">
              <w:rPr>
                <w:rFonts w:ascii="Arial" w:hAnsi="Arial" w:cs="Arial"/>
                <w:u w:val="single"/>
              </w:rPr>
              <w:t>Konsulteerib juhtkonda ja teisi asjassepuutuvaid töötajaid raamatupidamise korraldust ja finantsaruandlust puudutavate õigusaktide muudatustest.</w:t>
            </w:r>
            <w:r w:rsidR="00486860" w:rsidRPr="00C71ADC">
              <w:rPr>
                <w:rFonts w:ascii="Arial" w:hAnsi="Arial" w:cs="Arial"/>
                <w:u w:val="single"/>
              </w:rPr>
              <w:br/>
            </w:r>
            <w:r w:rsidR="00486860" w:rsidRPr="00486860">
              <w:rPr>
                <w:rFonts w:ascii="Arial" w:hAnsi="Arial" w:cs="Arial"/>
              </w:rPr>
              <w:t xml:space="preserve">10. </w:t>
            </w:r>
            <w:r w:rsidR="00486860" w:rsidRPr="00C71ADC">
              <w:rPr>
                <w:rFonts w:ascii="Arial" w:hAnsi="Arial" w:cs="Arial"/>
                <w:u w:val="single"/>
              </w:rPr>
              <w:t xml:space="preserve">Teeb koostööd audiitori ja juhtkonnaga auditeerimisprotsessi läbiviimisel. </w:t>
            </w:r>
            <w:r w:rsidR="00486860" w:rsidRPr="00C71ADC">
              <w:rPr>
                <w:rFonts w:ascii="Arial" w:hAnsi="Arial" w:cs="Arial"/>
                <w:u w:val="single"/>
              </w:rPr>
              <w:br/>
            </w:r>
            <w:r w:rsidR="00486860" w:rsidRPr="00486860">
              <w:rPr>
                <w:rFonts w:ascii="Arial" w:hAnsi="Arial" w:cs="Arial"/>
              </w:rPr>
              <w:t>11. Järgib õigusaktidest tulenevaid nõudeid rahapesu tõkestamisel.</w:t>
            </w:r>
          </w:p>
          <w:p w14:paraId="5A757B23" w14:textId="242E997C" w:rsidR="00D9067C" w:rsidRPr="00486860" w:rsidRDefault="00D9067C" w:rsidP="00486860">
            <w:pPr>
              <w:pStyle w:val="ListParagraph"/>
              <w:ind w:left="0"/>
              <w:rPr>
                <w:rFonts w:ascii="Arial" w:hAnsi="Arial" w:cs="Arial"/>
                <w:u w:val="single"/>
              </w:rPr>
            </w:pPr>
          </w:p>
        </w:tc>
        <w:tc>
          <w:tcPr>
            <w:tcW w:w="7512" w:type="dxa"/>
            <w:gridSpan w:val="2"/>
          </w:tcPr>
          <w:p w14:paraId="5E241086" w14:textId="583E4238" w:rsidR="00D9067C" w:rsidRPr="009F5D55" w:rsidRDefault="00C86015" w:rsidP="009F5D55">
            <w:pPr>
              <w:pStyle w:val="ListParagraph"/>
              <w:ind w:left="0"/>
              <w:rPr>
                <w:rFonts w:ascii="Arial" w:hAnsi="Arial" w:cs="Arial"/>
                <w:u w:val="single"/>
              </w:rPr>
            </w:pPr>
            <w:r w:rsidRPr="00187FC4">
              <w:rPr>
                <w:rFonts w:ascii="Arial" w:hAnsi="Arial" w:cs="Arial"/>
                <w:u w:val="single"/>
              </w:rPr>
              <w:t>Tegevusnäitajad</w:t>
            </w:r>
            <w:r w:rsidR="009C3E85">
              <w:rPr>
                <w:rFonts w:ascii="Arial" w:hAnsi="Arial" w:cs="Arial"/>
                <w:u w:val="single"/>
              </w:rPr>
              <w:br/>
            </w:r>
            <w:r w:rsidR="009C3E85" w:rsidRPr="009C3E85">
              <w:rPr>
                <w:rFonts w:ascii="Arial" w:hAnsi="Arial" w:cs="Arial"/>
              </w:rPr>
              <w:t xml:space="preserve">1. </w:t>
            </w:r>
            <w:r w:rsidR="009C3E85" w:rsidRPr="00C71ADC">
              <w:rPr>
                <w:rFonts w:ascii="Arial" w:hAnsi="Arial" w:cs="Arial"/>
                <w:u w:val="single"/>
              </w:rPr>
              <w:t>Dokumenteerib ja kirjendab keerulisemaid, ebaregulaarsest äri- või põhitegevusest tekkivaid majandustehinguid. Kasutab vajadusel raha ajaväärtuse kontseptsiooni. Analüüsib valitud arvestuse põhimõtteid ja meetodeid. Korraldab ja kontrollib dokumendikäivet vastavalt õigusaktidele.</w:t>
            </w:r>
            <w:r w:rsidR="009C3E85" w:rsidRPr="00C71ADC">
              <w:rPr>
                <w:rFonts w:ascii="Arial" w:hAnsi="Arial" w:cs="Arial"/>
                <w:u w:val="single"/>
              </w:rPr>
              <w:br/>
            </w:r>
            <w:r w:rsidR="009C3E85" w:rsidRPr="009C3E85">
              <w:rPr>
                <w:rFonts w:ascii="Arial" w:hAnsi="Arial" w:cs="Arial"/>
              </w:rPr>
              <w:t xml:space="preserve">2. Korraldab või vajadusel arvestab töötasusid võttes aluseks töölepinguseaduse, maksuseadused ja muud tööõigust ja töötasuarvestust reguleerivad õigusaktid. </w:t>
            </w:r>
            <w:r w:rsidR="009C3E85">
              <w:rPr>
                <w:rFonts w:ascii="Arial" w:hAnsi="Arial" w:cs="Arial"/>
              </w:rPr>
              <w:br/>
            </w:r>
            <w:r w:rsidR="009C3E85" w:rsidRPr="009C3E85">
              <w:rPr>
                <w:rFonts w:ascii="Arial" w:hAnsi="Arial" w:cs="Arial"/>
              </w:rPr>
              <w:t xml:space="preserve">3. </w:t>
            </w:r>
            <w:r w:rsidR="009C3E85" w:rsidRPr="00C71ADC">
              <w:rPr>
                <w:rFonts w:ascii="Arial" w:hAnsi="Arial" w:cs="Arial"/>
                <w:u w:val="single"/>
              </w:rPr>
              <w:t xml:space="preserve">Koostab väikeettevõtja, keskmise suurusega ettevõtja, suurettevõtja ja konsolideeriva üksuse raamatupidamise </w:t>
            </w:r>
            <w:proofErr w:type="spellStart"/>
            <w:r w:rsidR="009C3E85" w:rsidRPr="00C71ADC">
              <w:rPr>
                <w:rFonts w:ascii="Arial" w:hAnsi="Arial" w:cs="Arial"/>
                <w:u w:val="single"/>
              </w:rPr>
              <w:t>sise</w:t>
            </w:r>
            <w:proofErr w:type="spellEnd"/>
            <w:r w:rsidR="009C3E85" w:rsidRPr="00C71ADC">
              <w:rPr>
                <w:rFonts w:ascii="Arial" w:hAnsi="Arial" w:cs="Arial"/>
                <w:u w:val="single"/>
              </w:rPr>
              <w:t>-eeskirja. Kajastab ja/või kontrollib vajadusel konsolideerimisgruppi kuuluvate ettevõtete majandustehinguid järgides kehtivaid arvestuspõhimõtteid ning regulatsioone.</w:t>
            </w:r>
            <w:r w:rsidR="009C3E85" w:rsidRPr="00C71ADC">
              <w:rPr>
                <w:rFonts w:ascii="Arial" w:hAnsi="Arial" w:cs="Arial"/>
                <w:u w:val="single"/>
              </w:rPr>
              <w:br/>
            </w:r>
            <w:r w:rsidR="009C3E85" w:rsidRPr="009C3E85">
              <w:rPr>
                <w:rFonts w:ascii="Arial" w:hAnsi="Arial" w:cs="Arial"/>
              </w:rPr>
              <w:t xml:space="preserve">4. </w:t>
            </w:r>
            <w:r w:rsidR="009C3E85" w:rsidRPr="00C71ADC">
              <w:rPr>
                <w:rFonts w:ascii="Arial" w:hAnsi="Arial" w:cs="Arial"/>
                <w:u w:val="single"/>
              </w:rPr>
              <w:t xml:space="preserve">Korraldab väikeettevõtja, keskmise suurusega ettevõtja, suurettevõtja ja konsolideerimisgruppi kuuluvate ettevõtete vara ja kohustiste saldode inventeerimise vastavalt ettevõtte </w:t>
            </w:r>
            <w:proofErr w:type="spellStart"/>
            <w:r w:rsidR="009C3E85" w:rsidRPr="00C71ADC">
              <w:rPr>
                <w:rFonts w:ascii="Arial" w:hAnsi="Arial" w:cs="Arial"/>
                <w:u w:val="single"/>
              </w:rPr>
              <w:t>sise</w:t>
            </w:r>
            <w:proofErr w:type="spellEnd"/>
            <w:r w:rsidR="009C3E85" w:rsidRPr="00C71ADC">
              <w:rPr>
                <w:rFonts w:ascii="Arial" w:hAnsi="Arial" w:cs="Arial"/>
                <w:u w:val="single"/>
              </w:rPr>
              <w:t>-eeskirjas sätestatule</w:t>
            </w:r>
            <w:r w:rsidR="009C3E85" w:rsidRPr="009C3E85">
              <w:rPr>
                <w:rFonts w:ascii="Arial" w:hAnsi="Arial" w:cs="Arial"/>
              </w:rPr>
              <w:t>.</w:t>
            </w:r>
            <w:r w:rsidR="009C3E85">
              <w:rPr>
                <w:rFonts w:ascii="Arial" w:hAnsi="Arial" w:cs="Arial"/>
              </w:rPr>
              <w:br/>
            </w:r>
            <w:r w:rsidR="009C3E85" w:rsidRPr="009C3E85">
              <w:rPr>
                <w:rFonts w:ascii="Arial" w:hAnsi="Arial" w:cs="Arial"/>
              </w:rPr>
              <w:t>5. Koostab ja esitab raamatupidamise aastaaruande (Eesti finantsaruande standardi EFS järgi) ja muid riigi poolt nõutavaid majandustegevust puudutavaid aruandeid (nt statistilised aruanded).</w:t>
            </w:r>
            <w:r w:rsidR="009C3E85">
              <w:rPr>
                <w:rFonts w:ascii="Arial" w:hAnsi="Arial" w:cs="Arial"/>
              </w:rPr>
              <w:br/>
            </w:r>
            <w:r w:rsidR="009C3E85" w:rsidRPr="009C3E85">
              <w:rPr>
                <w:rFonts w:ascii="Arial" w:hAnsi="Arial" w:cs="Arial"/>
              </w:rPr>
              <w:t xml:space="preserve">6. </w:t>
            </w:r>
            <w:r w:rsidR="009C3E85" w:rsidRPr="00C71ADC">
              <w:rPr>
                <w:rFonts w:ascii="Arial" w:hAnsi="Arial" w:cs="Arial"/>
                <w:u w:val="single"/>
              </w:rPr>
              <w:t>Rakendab vajadusel rahvusvahelise finantsaruandluse standardi (IFRS) põhimõtteid.</w:t>
            </w:r>
            <w:r w:rsidR="009C3E85">
              <w:rPr>
                <w:rFonts w:ascii="Arial" w:hAnsi="Arial" w:cs="Arial"/>
              </w:rPr>
              <w:br/>
            </w:r>
            <w:r w:rsidR="009C3E85" w:rsidRPr="009C3E85">
              <w:rPr>
                <w:rFonts w:ascii="Arial" w:hAnsi="Arial" w:cs="Arial"/>
              </w:rPr>
              <w:t xml:space="preserve">7. </w:t>
            </w:r>
            <w:r w:rsidR="009C3E85" w:rsidRPr="00C71ADC">
              <w:rPr>
                <w:rFonts w:ascii="Arial" w:hAnsi="Arial" w:cs="Arial"/>
                <w:u w:val="single"/>
              </w:rPr>
              <w:t>Rakendab vajadusel avaliku sektori finantsarvestuse ja -aruandluse põhimõtteid, järgides avaliku sektori finantsarvestuse ja- aruandluse juhendit.</w:t>
            </w:r>
            <w:r w:rsidR="009C3E85" w:rsidRPr="00C71ADC">
              <w:rPr>
                <w:rFonts w:ascii="Arial" w:hAnsi="Arial" w:cs="Arial"/>
                <w:u w:val="single"/>
              </w:rPr>
              <w:br/>
            </w:r>
            <w:r w:rsidR="009C3E85" w:rsidRPr="009C3E85">
              <w:rPr>
                <w:rFonts w:ascii="Arial" w:hAnsi="Arial" w:cs="Arial"/>
              </w:rPr>
              <w:t xml:space="preserve">8. </w:t>
            </w:r>
            <w:r w:rsidR="009C3E85" w:rsidRPr="00C71ADC">
              <w:rPr>
                <w:rFonts w:ascii="Arial" w:hAnsi="Arial" w:cs="Arial"/>
                <w:u w:val="single"/>
              </w:rPr>
              <w:t>Järgib ettevõtja sisekontrollimeetmeid vigade ja pettuste vältimiseks finantsaruannetes. Arendab koostööd siseaudiitoritega sisekontrollimudelite efektiivseks kasutamiseks</w:t>
            </w:r>
            <w:r w:rsidR="009C3E85" w:rsidRPr="009C3E85">
              <w:rPr>
                <w:rFonts w:ascii="Arial" w:hAnsi="Arial" w:cs="Arial"/>
              </w:rPr>
              <w:t>.</w:t>
            </w:r>
            <w:r w:rsidR="009C3E85">
              <w:rPr>
                <w:rFonts w:ascii="Arial" w:hAnsi="Arial" w:cs="Arial"/>
              </w:rPr>
              <w:br/>
            </w:r>
            <w:r w:rsidR="009C3E85" w:rsidRPr="009C3E85">
              <w:rPr>
                <w:rFonts w:ascii="Arial" w:hAnsi="Arial" w:cs="Arial"/>
              </w:rPr>
              <w:t xml:space="preserve">9. </w:t>
            </w:r>
            <w:r w:rsidR="009C3E85" w:rsidRPr="00C71ADC">
              <w:rPr>
                <w:rFonts w:ascii="Arial" w:hAnsi="Arial" w:cs="Arial"/>
                <w:u w:val="single"/>
              </w:rPr>
              <w:t>Konsulteerib juhtkonda ja teisi asjassepuutuvaid töötajaid raamatupidamise korraldust ja finantsaruandlust puudutavate õigusaktide muudatustest.</w:t>
            </w:r>
            <w:r w:rsidR="009C3E85" w:rsidRPr="00C71ADC">
              <w:rPr>
                <w:rFonts w:ascii="Arial" w:hAnsi="Arial" w:cs="Arial"/>
                <w:u w:val="single"/>
              </w:rPr>
              <w:br/>
            </w:r>
            <w:r w:rsidR="009C3E85" w:rsidRPr="009C3E85">
              <w:rPr>
                <w:rFonts w:ascii="Arial" w:hAnsi="Arial" w:cs="Arial"/>
              </w:rPr>
              <w:t xml:space="preserve">10. </w:t>
            </w:r>
            <w:r w:rsidR="009C3E85" w:rsidRPr="00C71ADC">
              <w:rPr>
                <w:rFonts w:ascii="Arial" w:hAnsi="Arial" w:cs="Arial"/>
                <w:u w:val="single"/>
              </w:rPr>
              <w:t>Korraldab koostööd audiitori ja juhtkonnaga auditeerimisprotsessi läbiviimisel.</w:t>
            </w:r>
            <w:r w:rsidR="009C3E85" w:rsidRPr="00C71ADC">
              <w:rPr>
                <w:rFonts w:ascii="Arial" w:hAnsi="Arial" w:cs="Arial"/>
                <w:u w:val="single"/>
              </w:rPr>
              <w:br/>
            </w:r>
            <w:r w:rsidR="009C3E85" w:rsidRPr="009C3E85">
              <w:rPr>
                <w:rFonts w:ascii="Arial" w:hAnsi="Arial" w:cs="Arial"/>
              </w:rPr>
              <w:t>11. Järgib õigusaktidest tulenevaid nõudeid rahapesu tõkestamisel.</w:t>
            </w:r>
          </w:p>
          <w:p w14:paraId="6B92EA81" w14:textId="39C76FDE" w:rsidR="00D9067C" w:rsidRPr="00187FC4" w:rsidRDefault="0069554D" w:rsidP="00D9067C">
            <w:pPr>
              <w:spacing w:after="0" w:line="240" w:lineRule="auto"/>
              <w:jc w:val="both"/>
              <w:rPr>
                <w:rFonts w:ascii="Arial" w:hAnsi="Arial" w:cs="Arial"/>
                <w:sz w:val="16"/>
                <w:szCs w:val="16"/>
              </w:rPr>
            </w:pPr>
            <w:r w:rsidRPr="00BF28D4">
              <w:rPr>
                <w:rFonts w:asciiTheme="minorHAnsi" w:eastAsiaTheme="minorHAnsi" w:hAnsiTheme="minorHAnsi" w:cstheme="minorBidi"/>
                <w:noProof/>
                <w:lang w:eastAsia="en-US"/>
              </w:rPr>
              <mc:AlternateContent>
                <mc:Choice Requires="wps">
                  <w:drawing>
                    <wp:anchor distT="0" distB="0" distL="114300" distR="114300" simplePos="0" relativeHeight="251669504" behindDoc="0" locked="0" layoutInCell="1" allowOverlap="1" wp14:anchorId="595E9424" wp14:editId="62C131E5">
                      <wp:simplePos x="0" y="0"/>
                      <wp:positionH relativeFrom="column">
                        <wp:posOffset>64135</wp:posOffset>
                      </wp:positionH>
                      <wp:positionV relativeFrom="paragraph">
                        <wp:posOffset>7472045</wp:posOffset>
                      </wp:positionV>
                      <wp:extent cx="4886325" cy="361950"/>
                      <wp:effectExtent l="0" t="0" r="28575" b="19050"/>
                      <wp:wrapNone/>
                      <wp:docPr id="1218150976" name="TextBox 7"/>
                      <wp:cNvGraphicFramePr/>
                      <a:graphic xmlns:a="http://schemas.openxmlformats.org/drawingml/2006/main">
                        <a:graphicData uri="http://schemas.microsoft.com/office/word/2010/wordprocessingShape">
                          <wps:wsp>
                            <wps:cNvSpPr txBox="1"/>
                            <wps:spPr>
                              <a:xfrm>
                                <a:off x="0" y="0"/>
                                <a:ext cx="4886325" cy="361950"/>
                              </a:xfrm>
                              <a:prstGeom prst="rect">
                                <a:avLst/>
                              </a:prstGeom>
                              <a:solidFill>
                                <a:srgbClr val="FFC000">
                                  <a:lumMod val="20000"/>
                                  <a:lumOff val="80000"/>
                                </a:srgbClr>
                              </a:solidFill>
                              <a:ln w="9525" cmpd="sng">
                                <a:solidFill>
                                  <a:sysClr val="window" lastClr="FFFFFF">
                                    <a:shade val="50000"/>
                                  </a:sysClr>
                                </a:solidFill>
                              </a:ln>
                              <a:effectLst/>
                            </wps:spPr>
                            <wps:txbx>
                              <w:txbxContent>
                                <w:p w14:paraId="4619D8E0" w14:textId="77777777" w:rsidR="005C5B21" w:rsidRPr="005C5B21" w:rsidRDefault="005C5B21" w:rsidP="005C5B21">
                                  <w:pPr>
                                    <w:rPr>
                                      <w:rFonts w:ascii="Arial" w:hAnsi="Arial" w:cs="Arial"/>
                                      <w:b/>
                                      <w:bCs/>
                                      <w:color w:val="000000" w:themeColor="dark1"/>
                                      <w:sz w:val="18"/>
                                      <w:szCs w:val="18"/>
                                    </w:rPr>
                                  </w:pPr>
                                  <w:r w:rsidRPr="005C5B21">
                                    <w:rPr>
                                      <w:rFonts w:ascii="Arial" w:hAnsi="Arial" w:cs="Arial"/>
                                      <w:b/>
                                      <w:bCs/>
                                      <w:color w:val="000000" w:themeColor="dark1"/>
                                      <w:sz w:val="18"/>
                                      <w:szCs w:val="18"/>
                                    </w:rPr>
                                    <w:t>SPIKKER</w:t>
                                  </w:r>
                                </w:p>
                                <w:p w14:paraId="4FF2AEE3" w14:textId="1EB0369A" w:rsidR="005C5B21" w:rsidRDefault="005C5B21" w:rsidP="005C5B21">
                                  <w:pPr>
                                    <w:rPr>
                                      <w:rFonts w:ascii="Arial" w:hAnsi="Arial" w:cs="Arial"/>
                                      <w:b/>
                                      <w:bCs/>
                                      <w:color w:val="000000" w:themeColor="dark1"/>
                                      <w:sz w:val="18"/>
                                      <w:szCs w:val="18"/>
                                    </w:rPr>
                                  </w:pPr>
                                  <w:r>
                                    <w:rPr>
                                      <w:rFonts w:ascii="Arial" w:hAnsi="Arial" w:cs="Arial"/>
                                      <w:b/>
                                      <w:bCs/>
                                      <w:color w:val="000000" w:themeColor="dark1"/>
                                      <w:sz w:val="18"/>
                                      <w:szCs w:val="18"/>
                                    </w:rPr>
                                    <w:t>Tegevusnäitajate sõnastamine</w:t>
                                  </w:r>
                                </w:p>
                                <w:p w14:paraId="21B80B2B" w14:textId="77777777" w:rsidR="005C5B21" w:rsidRPr="005C5B21" w:rsidRDefault="005C5B21" w:rsidP="005C5B21">
                                  <w:pPr>
                                    <w:spacing w:after="0" w:line="240" w:lineRule="auto"/>
                                    <w:rPr>
                                      <w:rFonts w:ascii="Arial" w:eastAsia="Times New Roman" w:hAnsi="Arial" w:cs="Arial"/>
                                      <w:sz w:val="18"/>
                                      <w:szCs w:val="18"/>
                                      <w:lang w:eastAsia="en-US"/>
                                    </w:rPr>
                                  </w:pPr>
                                  <w:r w:rsidRPr="005C5B21">
                                    <w:rPr>
                                      <w:rFonts w:ascii="Arial" w:eastAsia="Times New Roman" w:hAnsi="Arial" w:cs="Arial"/>
                                      <w:color w:val="000000"/>
                                      <w:sz w:val="18"/>
                                      <w:szCs w:val="18"/>
                                      <w:lang w:eastAsia="en-US"/>
                                    </w:rPr>
                                    <w:t xml:space="preserve">Tegevusnäitajad sõnastatakse </w:t>
                                  </w:r>
                                  <w:r w:rsidRPr="005C5B21">
                                    <w:rPr>
                                      <w:rFonts w:ascii="Arial" w:eastAsia="Times New Roman" w:hAnsi="Arial" w:cs="Arial"/>
                                      <w:color w:val="000000"/>
                                      <w:sz w:val="18"/>
                                      <w:szCs w:val="18"/>
                                      <w:u w:val="single"/>
                                      <w:lang w:eastAsia="en-US"/>
                                    </w:rPr>
                                    <w:t>vaadeldavate ja hinnatavatena</w:t>
                                  </w:r>
                                  <w:r w:rsidRPr="005C5B21">
                                    <w:rPr>
                                      <w:rFonts w:ascii="Arial" w:eastAsia="Times New Roman" w:hAnsi="Arial" w:cs="Arial"/>
                                      <w:color w:val="000000"/>
                                      <w:sz w:val="18"/>
                                      <w:szCs w:val="18"/>
                                      <w:lang w:eastAsia="en-US"/>
                                    </w:rPr>
                                    <w:t xml:space="preserve">, mille saavutamiseks peavad nad kajastama nt järgmisi aspekte: </w:t>
                                  </w:r>
                                  <w:r w:rsidRPr="005C5B21">
                                    <w:rPr>
                                      <w:rFonts w:ascii="Arial" w:eastAsia="Times New Roman" w:hAnsi="Arial" w:cs="Arial"/>
                                      <w:sz w:val="18"/>
                                      <w:szCs w:val="18"/>
                                      <w:lang w:eastAsia="en-US"/>
                                    </w:rPr>
                                    <w:t>teeb MIDA, KUIDAS, MIL MÄÄRAL, KUI PALJU, MILLEGA, vastavalt olukorrale lisatakse KONTEKST (kus ja kellena).</w:t>
                                  </w:r>
                                </w:p>
                                <w:p w14:paraId="2C9132EF" w14:textId="77777777" w:rsidR="005C5B21" w:rsidRPr="005C5B21" w:rsidRDefault="005C5B21" w:rsidP="005C5B21">
                                  <w:pPr>
                                    <w:spacing w:after="0" w:line="240" w:lineRule="auto"/>
                                    <w:rPr>
                                      <w:rFonts w:ascii="Arial" w:eastAsia="Times New Roman" w:hAnsi="Arial" w:cs="Arial"/>
                                      <w:bCs/>
                                      <w:i/>
                                      <w:sz w:val="18"/>
                                      <w:szCs w:val="18"/>
                                      <w:lang w:eastAsia="en-US"/>
                                    </w:rPr>
                                  </w:pPr>
                                </w:p>
                                <w:p w14:paraId="595BCB25" w14:textId="77777777" w:rsidR="005C5B21" w:rsidRPr="005C5B21" w:rsidRDefault="005C5B21" w:rsidP="005C5B21">
                                  <w:pPr>
                                    <w:numPr>
                                      <w:ilvl w:val="0"/>
                                      <w:numId w:val="50"/>
                                    </w:numPr>
                                    <w:spacing w:after="0" w:line="240" w:lineRule="auto"/>
                                    <w:rPr>
                                      <w:rFonts w:ascii="Arial" w:eastAsia="Times New Roman" w:hAnsi="Arial" w:cs="Arial"/>
                                      <w:b/>
                                      <w:i/>
                                      <w:sz w:val="18"/>
                                      <w:szCs w:val="18"/>
                                      <w:lang w:eastAsia="en-US"/>
                                    </w:rPr>
                                  </w:pPr>
                                  <w:r w:rsidRPr="005C5B21">
                                    <w:rPr>
                                      <w:rFonts w:ascii="Arial" w:eastAsia="Times New Roman" w:hAnsi="Arial" w:cs="Arial"/>
                                      <w:sz w:val="18"/>
                                      <w:szCs w:val="18"/>
                                      <w:lang w:eastAsia="en-US"/>
                                    </w:rPr>
                                    <w:t xml:space="preserve">Sõnastatakse viisil „teeb mida“, </w:t>
                                  </w:r>
                                  <w:r w:rsidRPr="005C5B21">
                                    <w:rPr>
                                      <w:rFonts w:ascii="Arial" w:eastAsia="Times New Roman" w:hAnsi="Arial" w:cs="Arial"/>
                                      <w:i/>
                                      <w:sz w:val="18"/>
                                      <w:szCs w:val="18"/>
                                      <w:lang w:eastAsia="en-US"/>
                                    </w:rPr>
                                    <w:t>nt lahendab probleeme, analüüsib tööd, planeerib aega, järgib juhiseid</w:t>
                                  </w:r>
                                  <w:r w:rsidRPr="005C5B21">
                                    <w:rPr>
                                      <w:rFonts w:ascii="Arial" w:eastAsia="Times New Roman" w:hAnsi="Arial" w:cs="Arial"/>
                                      <w:sz w:val="18"/>
                                      <w:szCs w:val="18"/>
                                      <w:lang w:eastAsia="en-US"/>
                                    </w:rPr>
                                    <w:t>.</w:t>
                                  </w:r>
                                </w:p>
                                <w:p w14:paraId="318D3FDB"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Lauset alustatakse aktiivse tegusõnaga, </w:t>
                                  </w:r>
                                  <w:r w:rsidRPr="005C5B21">
                                    <w:rPr>
                                      <w:rFonts w:ascii="Arial" w:eastAsia="Times New Roman" w:hAnsi="Arial" w:cs="Arial"/>
                                      <w:i/>
                                      <w:sz w:val="18"/>
                                      <w:szCs w:val="18"/>
                                      <w:lang w:eastAsia="en-US"/>
                                    </w:rPr>
                                    <w:t>nt analüüsib, hooldab, töötleb, planeerib otsustab</w:t>
                                  </w:r>
                                  <w:r w:rsidRPr="005C5B21">
                                    <w:rPr>
                                      <w:rFonts w:ascii="Arial" w:eastAsia="Times New Roman" w:hAnsi="Arial" w:cs="Arial"/>
                                      <w:sz w:val="18"/>
                                      <w:szCs w:val="18"/>
                                      <w:lang w:eastAsia="en-US"/>
                                    </w:rPr>
                                    <w:t>.</w:t>
                                  </w:r>
                                </w:p>
                                <w:p w14:paraId="12D7803D"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Välditakse passiivseid tegusõnu, </w:t>
                                  </w:r>
                                  <w:r w:rsidRPr="005C5B21">
                                    <w:rPr>
                                      <w:rFonts w:ascii="Arial" w:eastAsia="Times New Roman" w:hAnsi="Arial" w:cs="Arial"/>
                                      <w:i/>
                                      <w:sz w:val="18"/>
                                      <w:szCs w:val="18"/>
                                      <w:lang w:eastAsia="en-US"/>
                                    </w:rPr>
                                    <w:t>nt</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on, omab, oskab, tunneb</w:t>
                                  </w:r>
                                  <w:r w:rsidRPr="005C5B21">
                                    <w:rPr>
                                      <w:rFonts w:ascii="Arial" w:eastAsia="Times New Roman" w:hAnsi="Arial" w:cs="Arial"/>
                                      <w:sz w:val="18"/>
                                      <w:szCs w:val="18"/>
                                      <w:lang w:eastAsia="en-US"/>
                                    </w:rPr>
                                    <w:t>.</w:t>
                                  </w:r>
                                </w:p>
                                <w:p w14:paraId="705F692B"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Kasutatakse nimisõnalist või tegusõnalist sihitist ehk eesmärki, mille saavutamisele tegevus on suunatud, </w:t>
                                  </w:r>
                                  <w:r w:rsidRPr="005C5B21">
                                    <w:rPr>
                                      <w:rFonts w:ascii="Arial" w:eastAsia="Times New Roman" w:hAnsi="Arial" w:cs="Arial"/>
                                      <w:i/>
                                      <w:sz w:val="18"/>
                                      <w:szCs w:val="18"/>
                                      <w:lang w:eastAsia="en-US"/>
                                    </w:rPr>
                                    <w:t>nt valib kuivatusmeetodid</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paigaldab mööblit, hindab teraapia tulemusi</w:t>
                                  </w:r>
                                  <w:r w:rsidRPr="005C5B21">
                                    <w:rPr>
                                      <w:rFonts w:ascii="Arial" w:eastAsia="Times New Roman" w:hAnsi="Arial" w:cs="Arial"/>
                                      <w:sz w:val="18"/>
                                      <w:szCs w:val="18"/>
                                      <w:lang w:eastAsia="en-US"/>
                                    </w:rPr>
                                    <w:t>.</w:t>
                                  </w:r>
                                </w:p>
                                <w:p w14:paraId="17527BA1" w14:textId="77777777" w:rsidR="005C5B21" w:rsidRPr="005C5B21" w:rsidRDefault="005C5B21" w:rsidP="005C5B21">
                                  <w:pPr>
                                    <w:numPr>
                                      <w:ilvl w:val="0"/>
                                      <w:numId w:val="49"/>
                                    </w:numPr>
                                    <w:spacing w:after="0" w:line="240" w:lineRule="auto"/>
                                    <w:rPr>
                                      <w:rFonts w:ascii="Arial" w:eastAsia="Times New Roman" w:hAnsi="Arial" w:cs="Arial"/>
                                      <w:i/>
                                      <w:sz w:val="18"/>
                                      <w:szCs w:val="18"/>
                                      <w:lang w:eastAsia="en-US"/>
                                    </w:rPr>
                                  </w:pPr>
                                  <w:r w:rsidRPr="005C5B21">
                                    <w:rPr>
                                      <w:rFonts w:ascii="Arial" w:eastAsia="Times New Roman" w:hAnsi="Arial" w:cs="Arial"/>
                                      <w:sz w:val="18"/>
                                      <w:szCs w:val="18"/>
                                      <w:lang w:eastAsia="en-US"/>
                                    </w:rPr>
                                    <w:t>Kasutatakse määrsõna või fraasi, mis väljendab tegevusnäitaja kasutamise konteksti</w:t>
                                  </w:r>
                                  <w:r w:rsidRPr="005C5B21">
                                    <w:rPr>
                                      <w:rFonts w:ascii="Arial" w:eastAsia="Times New Roman" w:hAnsi="Arial" w:cs="Arial"/>
                                      <w:i/>
                                      <w:sz w:val="18"/>
                                      <w:szCs w:val="18"/>
                                      <w:lang w:eastAsia="en-US"/>
                                    </w:rPr>
                                    <w:t>, nt teeb vajadusel ebastandardseid tööoperatsioone mööbli paigalduskohal, arvestab tolliformaalsuste täitmisel, kasutab toiduvalmistamisel</w:t>
                                  </w:r>
                                  <w:r w:rsidRPr="005C5B21">
                                    <w:rPr>
                                      <w:rFonts w:ascii="Arial" w:eastAsia="Times New Roman" w:hAnsi="Arial" w:cs="Arial"/>
                                      <w:sz w:val="18"/>
                                      <w:szCs w:val="18"/>
                                      <w:lang w:eastAsia="en-US"/>
                                    </w:rPr>
                                    <w:t>.</w:t>
                                  </w:r>
                                </w:p>
                                <w:p w14:paraId="525D7D45"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Tegevuse kohta lisatakse täpsustusi, mis iseloomustavad:</w:t>
                                  </w:r>
                                </w:p>
                                <w:p w14:paraId="679B993B" w14:textId="77777777" w:rsidR="005C5B21" w:rsidRPr="005C5B21" w:rsidRDefault="005C5B21" w:rsidP="005C5B21">
                                  <w:pPr>
                                    <w:numPr>
                                      <w:ilvl w:val="2"/>
                                      <w:numId w:val="49"/>
                                    </w:numPr>
                                    <w:spacing w:after="0" w:line="240" w:lineRule="auto"/>
                                    <w:ind w:left="1440"/>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kvaliteeti, </w:t>
                                  </w:r>
                                  <w:r w:rsidRPr="005C5B21">
                                    <w:rPr>
                                      <w:rFonts w:ascii="Arial" w:eastAsia="Times New Roman" w:hAnsi="Arial" w:cs="Arial"/>
                                      <w:i/>
                                      <w:sz w:val="18"/>
                                      <w:szCs w:val="18"/>
                                      <w:lang w:eastAsia="en-US"/>
                                    </w:rPr>
                                    <w:t xml:space="preserve">nt hindab aastaaruannet </w:t>
                                  </w:r>
                                  <w:r w:rsidRPr="005C5B21">
                                    <w:rPr>
                                      <w:rFonts w:ascii="Arial" w:eastAsia="Times New Roman" w:hAnsi="Arial" w:cs="Arial"/>
                                      <w:i/>
                                      <w:sz w:val="18"/>
                                      <w:szCs w:val="18"/>
                                      <w:u w:val="single"/>
                                      <w:lang w:eastAsia="en-US"/>
                                    </w:rPr>
                                    <w:t>kriitiliselt</w:t>
                                  </w:r>
                                  <w:r w:rsidRPr="005C5B21">
                                    <w:rPr>
                                      <w:rFonts w:ascii="Arial" w:eastAsia="Times New Roman" w:hAnsi="Arial" w:cs="Arial"/>
                                      <w:sz w:val="18"/>
                                      <w:szCs w:val="18"/>
                                      <w:lang w:eastAsia="en-US"/>
                                    </w:rPr>
                                    <w:t>,</w:t>
                                  </w:r>
                                </w:p>
                                <w:p w14:paraId="57524C1E" w14:textId="77777777" w:rsidR="005C5B21" w:rsidRPr="005C5B21" w:rsidRDefault="005C5B21" w:rsidP="005C5B21">
                                  <w:pPr>
                                    <w:numPr>
                                      <w:ilvl w:val="2"/>
                                      <w:numId w:val="49"/>
                                    </w:numPr>
                                    <w:spacing w:after="0" w:line="240" w:lineRule="auto"/>
                                    <w:ind w:left="1440"/>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säästlikkust, </w:t>
                                  </w:r>
                                  <w:r w:rsidRPr="005C5B21">
                                    <w:rPr>
                                      <w:rFonts w:ascii="Arial" w:eastAsia="Times New Roman" w:hAnsi="Arial" w:cs="Arial"/>
                                      <w:i/>
                                      <w:sz w:val="18"/>
                                      <w:szCs w:val="18"/>
                                      <w:lang w:eastAsia="en-US"/>
                                    </w:rPr>
                                    <w:t>nt</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 xml:space="preserve">kontrollib materjalide kasutamise </w:t>
                                  </w:r>
                                  <w:r w:rsidRPr="005C5B21">
                                    <w:rPr>
                                      <w:rFonts w:ascii="Arial" w:eastAsia="Times New Roman" w:hAnsi="Arial" w:cs="Arial"/>
                                      <w:i/>
                                      <w:sz w:val="18"/>
                                      <w:szCs w:val="18"/>
                                      <w:u w:val="single"/>
                                      <w:lang w:eastAsia="en-US"/>
                                    </w:rPr>
                                    <w:t>vastavust</w:t>
                                  </w:r>
                                  <w:r w:rsidRPr="005C5B21">
                                    <w:rPr>
                                      <w:rFonts w:ascii="Arial" w:eastAsia="Times New Roman" w:hAnsi="Arial" w:cs="Arial"/>
                                      <w:sz w:val="18"/>
                                      <w:szCs w:val="18"/>
                                      <w:u w:val="single"/>
                                      <w:lang w:eastAsia="en-US"/>
                                    </w:rPr>
                                    <w:t xml:space="preserve"> </w:t>
                                  </w:r>
                                  <w:r w:rsidRPr="005C5B21">
                                    <w:rPr>
                                      <w:rFonts w:ascii="Arial" w:eastAsia="Times New Roman" w:hAnsi="Arial" w:cs="Arial"/>
                                      <w:i/>
                                      <w:sz w:val="18"/>
                                      <w:szCs w:val="18"/>
                                      <w:u w:val="single"/>
                                      <w:lang w:eastAsia="en-US"/>
                                    </w:rPr>
                                    <w:t>kulunormidele</w:t>
                                  </w:r>
                                  <w:r w:rsidRPr="005C5B21">
                                    <w:rPr>
                                      <w:rFonts w:ascii="Arial" w:eastAsia="Times New Roman" w:hAnsi="Arial" w:cs="Arial"/>
                                      <w:sz w:val="18"/>
                                      <w:szCs w:val="18"/>
                                      <w:lang w:eastAsia="en-US"/>
                                    </w:rPr>
                                    <w:t>,</w:t>
                                  </w:r>
                                </w:p>
                                <w:p w14:paraId="0B3EF305" w14:textId="77777777" w:rsidR="005C5B21" w:rsidRPr="005C5B21" w:rsidRDefault="005C5B21" w:rsidP="005C5B21">
                                  <w:pPr>
                                    <w:numPr>
                                      <w:ilvl w:val="0"/>
                                      <w:numId w:val="51"/>
                                    </w:numPr>
                                    <w:spacing w:after="0" w:line="240" w:lineRule="auto"/>
                                    <w:ind w:left="1440"/>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iseseisvust ja vastutuse ulatust, </w:t>
                                  </w:r>
                                  <w:r w:rsidRPr="005C5B21">
                                    <w:rPr>
                                      <w:rFonts w:ascii="Arial" w:eastAsia="Times New Roman" w:hAnsi="Arial" w:cs="Arial"/>
                                      <w:i/>
                                      <w:sz w:val="18"/>
                                      <w:szCs w:val="18"/>
                                      <w:lang w:eastAsia="en-US"/>
                                    </w:rPr>
                                    <w:t xml:space="preserve">nt otsustab </w:t>
                                  </w:r>
                                  <w:r w:rsidRPr="005C5B21">
                                    <w:rPr>
                                      <w:rFonts w:ascii="Arial" w:eastAsia="Times New Roman" w:hAnsi="Arial" w:cs="Arial"/>
                                      <w:i/>
                                      <w:sz w:val="18"/>
                                      <w:szCs w:val="18"/>
                                      <w:u w:val="single"/>
                                      <w:lang w:eastAsia="en-US"/>
                                    </w:rPr>
                                    <w:t>iseseisvalt</w:t>
                                  </w:r>
                                  <w:r w:rsidRPr="005C5B21">
                                    <w:rPr>
                                      <w:rFonts w:ascii="Arial" w:eastAsia="Times New Roman" w:hAnsi="Arial" w:cs="Arial"/>
                                      <w:i/>
                                      <w:sz w:val="18"/>
                                      <w:szCs w:val="18"/>
                                      <w:lang w:eastAsia="en-US"/>
                                    </w:rPr>
                                    <w:t xml:space="preserve">, töötab </w:t>
                                  </w:r>
                                  <w:r w:rsidRPr="005C5B21">
                                    <w:rPr>
                                      <w:rFonts w:ascii="Arial" w:eastAsia="Times New Roman" w:hAnsi="Arial" w:cs="Arial"/>
                                      <w:i/>
                                      <w:sz w:val="18"/>
                                      <w:szCs w:val="18"/>
                                      <w:u w:val="single"/>
                                      <w:lang w:eastAsia="en-US"/>
                                    </w:rPr>
                                    <w:t>juhendamisel</w:t>
                                  </w:r>
                                  <w:r w:rsidRPr="005C5B21">
                                    <w:rPr>
                                      <w:rFonts w:ascii="Arial" w:eastAsia="Times New Roman" w:hAnsi="Arial" w:cs="Arial"/>
                                      <w:i/>
                                      <w:sz w:val="18"/>
                                      <w:szCs w:val="18"/>
                                      <w:lang w:eastAsia="en-US"/>
                                    </w:rPr>
                                    <w:t xml:space="preserve">, </w:t>
                                  </w:r>
                                  <w:r w:rsidRPr="005C5B21">
                                    <w:rPr>
                                      <w:rFonts w:ascii="Arial" w:eastAsia="Times New Roman" w:hAnsi="Arial" w:cs="Arial"/>
                                      <w:i/>
                                      <w:sz w:val="18"/>
                                      <w:szCs w:val="18"/>
                                      <w:u w:val="single"/>
                                      <w:lang w:eastAsia="en-US"/>
                                    </w:rPr>
                                    <w:t>juhendab</w:t>
                                  </w:r>
                                  <w:r w:rsidRPr="005C5B21">
                                    <w:rPr>
                                      <w:rFonts w:ascii="Arial" w:eastAsia="Times New Roman" w:hAnsi="Arial" w:cs="Arial"/>
                                      <w:i/>
                                      <w:sz w:val="18"/>
                                      <w:szCs w:val="18"/>
                                      <w:lang w:eastAsia="en-US"/>
                                    </w:rPr>
                                    <w:t xml:space="preserve"> teisi.</w:t>
                                  </w:r>
                                </w:p>
                                <w:p w14:paraId="08FDAB4F"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Tegevusnäitaja lausesse kirjutatakse ka töövahendid, mida tegevuse tegemisel kasutatakse, </w:t>
                                  </w:r>
                                  <w:r w:rsidRPr="005C5B21">
                                    <w:rPr>
                                      <w:rFonts w:ascii="Arial" w:eastAsia="Times New Roman" w:hAnsi="Arial" w:cs="Arial"/>
                                      <w:i/>
                                      <w:iCs/>
                                      <w:sz w:val="18"/>
                                      <w:szCs w:val="18"/>
                                      <w:lang w:eastAsia="en-US"/>
                                    </w:rPr>
                                    <w:t xml:space="preserve">nt käitleb toidutooret, kasutades asjakohaseid töövahendeid (nt lõikurid, </w:t>
                                  </w:r>
                                  <w:proofErr w:type="spellStart"/>
                                  <w:r w:rsidRPr="005C5B21">
                                    <w:rPr>
                                      <w:rFonts w:ascii="Arial" w:eastAsia="Times New Roman" w:hAnsi="Arial" w:cs="Arial"/>
                                      <w:i/>
                                      <w:iCs/>
                                      <w:sz w:val="18"/>
                                      <w:szCs w:val="18"/>
                                      <w:lang w:eastAsia="en-US"/>
                                    </w:rPr>
                                    <w:t>viilutajad</w:t>
                                  </w:r>
                                  <w:proofErr w:type="spellEnd"/>
                                  <w:r w:rsidRPr="005C5B21">
                                    <w:rPr>
                                      <w:rFonts w:ascii="Arial" w:eastAsia="Times New Roman" w:hAnsi="Arial" w:cs="Arial"/>
                                      <w:i/>
                                      <w:iCs/>
                                      <w:sz w:val="18"/>
                                      <w:szCs w:val="18"/>
                                      <w:lang w:eastAsia="en-US"/>
                                    </w:rPr>
                                    <w:t>,</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noad)</w:t>
                                  </w:r>
                                  <w:r w:rsidRPr="005C5B21">
                                    <w:rPr>
                                      <w:rFonts w:ascii="Arial" w:eastAsia="Times New Roman" w:hAnsi="Arial" w:cs="Arial"/>
                                      <w:sz w:val="18"/>
                                      <w:szCs w:val="18"/>
                                      <w:lang w:eastAsia="en-US"/>
                                    </w:rPr>
                                    <w:t>.</w:t>
                                  </w:r>
                                </w:p>
                                <w:p w14:paraId="06A1BAC9"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Tegevusnäitajasse kirjutatakse </w:t>
                                  </w:r>
                                  <w:r w:rsidRPr="005C5B21">
                                    <w:rPr>
                                      <w:rFonts w:ascii="Arial" w:eastAsia="Times New Roman" w:hAnsi="Arial" w:cs="Arial"/>
                                      <w:sz w:val="18"/>
                                      <w:szCs w:val="18"/>
                                      <w:u w:val="single"/>
                                      <w:lang w:eastAsia="en-US"/>
                                    </w:rPr>
                                    <w:t>üks tegevus</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nt „valmistab ja serveerib suupisted“ ei tohiks olla koos ühes tegevusnäitajas, kuna nende hindamine eeldab erinevaid kriteeriume).</w:t>
                                  </w:r>
                                </w:p>
                                <w:p w14:paraId="43BE90CD" w14:textId="77777777" w:rsidR="005C5B21" w:rsidRDefault="005C5B21" w:rsidP="005C5B21">
                                  <w:pPr>
                                    <w:rPr>
                                      <w:rFonts w:ascii="Arial" w:hAnsi="Arial" w:cs="Arial"/>
                                      <w:b/>
                                      <w:bCs/>
                                      <w:color w:val="000000" w:themeColor="dark1"/>
                                      <w:sz w:val="18"/>
                                      <w:szCs w:val="18"/>
                                    </w:rPr>
                                  </w:pPr>
                                </w:p>
                                <w:p w14:paraId="5C86A71A" w14:textId="0C96C3EF" w:rsidR="005C5B21" w:rsidRDefault="005C5B21" w:rsidP="005C5B21">
                                  <w:pPr>
                                    <w:rPr>
                                      <w:rFonts w:ascii="Arial" w:hAnsi="Arial" w:cs="Arial"/>
                                      <w:b/>
                                      <w:bCs/>
                                      <w:color w:val="000000" w:themeColor="dark1"/>
                                      <w:sz w:val="18"/>
                                      <w:szCs w:val="18"/>
                                    </w:rPr>
                                  </w:pPr>
                                  <w:r>
                                    <w:rPr>
                                      <w:rFonts w:ascii="Arial" w:hAnsi="Arial" w:cs="Arial"/>
                                      <w:b/>
                                      <w:bCs/>
                                      <w:color w:val="000000" w:themeColor="dark1"/>
                                      <w:sz w:val="18"/>
                                      <w:szCs w:val="18"/>
                                    </w:rPr>
                                    <w:t>Teadmised</w:t>
                                  </w:r>
                                </w:p>
                                <w:p w14:paraId="180A8137" w14:textId="46FFD46E" w:rsidR="005C5B21" w:rsidRPr="005C5B21" w:rsidRDefault="005C5B21" w:rsidP="005C5B21">
                                  <w:pPr>
                                    <w:rPr>
                                      <w:rFonts w:ascii="Arial" w:hAnsi="Arial" w:cs="Arial"/>
                                      <w:b/>
                                      <w:bCs/>
                                      <w:color w:val="000000" w:themeColor="dark1"/>
                                      <w:sz w:val="18"/>
                                      <w:szCs w:val="18"/>
                                    </w:rPr>
                                  </w:pPr>
                                  <w:r w:rsidRPr="005C5B21">
                                    <w:rPr>
                                      <w:rFonts w:ascii="Arial" w:hAnsi="Arial" w:cs="Arial"/>
                                      <w:b/>
                                      <w:bCs/>
                                      <w:color w:val="000000" w:themeColor="dark1"/>
                                      <w:sz w:val="18"/>
                                      <w:szCs w:val="18"/>
                                    </w:rPr>
                                    <w:t xml:space="preserve">Teadmised on </w:t>
                                  </w:r>
                                  <w:r w:rsidRPr="005C5B21">
                                    <w:rPr>
                                      <w:rFonts w:ascii="Arial" w:hAnsi="Arial" w:cs="Arial"/>
                                      <w:sz w:val="18"/>
                                      <w:szCs w:val="18"/>
                                    </w:rPr>
                                    <w:t>tööülesannete täitmiseks vajalike mõistete, põhimõtete, protsesside, protseduuride, meetodite, teooriate, mudelite, andmete, faktide, analüüside jms teadmine ja neist arusaamine Teadmised kirjutatakse üldjuhul tegevusnäitaja lausesse, vajadusel eraldi loeteluna kompetentsi juures.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95E9424" id="_x0000_s1030" type="#_x0000_t202" style="position:absolute;left:0;text-align:left;margin-left:5.05pt;margin-top:588.35pt;width:384.7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" fillcolor="#fff2cc" strokecolor="#bcbcbc">
                      <v:textbox>
                        <w:txbxContent>
                          <w:p w14:paraId="4619D8E0" w14:textId="77777777" w:rsidR="005C5B21" w:rsidRPr="005C5B21" w:rsidRDefault="005C5B21" w:rsidP="005C5B21">
                            <w:pPr>
                              <w:rPr>
                                <w:rFonts w:ascii="Arial" w:hAnsi="Arial" w:cs="Arial"/>
                                <w:b/>
                                <w:bCs/>
                                <w:color w:val="000000" w:themeColor="dark1"/>
                                <w:sz w:val="18"/>
                                <w:szCs w:val="18"/>
                              </w:rPr>
                            </w:pPr>
                            <w:r w:rsidRPr="005C5B21">
                              <w:rPr>
                                <w:rFonts w:ascii="Arial" w:hAnsi="Arial" w:cs="Arial"/>
                                <w:b/>
                                <w:bCs/>
                                <w:color w:val="000000" w:themeColor="dark1"/>
                                <w:sz w:val="18"/>
                                <w:szCs w:val="18"/>
                              </w:rPr>
                              <w:t>SPIKKER</w:t>
                            </w:r>
                          </w:p>
                          <w:p w14:paraId="4FF2AEE3" w14:textId="1EB0369A" w:rsidR="005C5B21" w:rsidRDefault="005C5B21" w:rsidP="005C5B21">
                            <w:pPr>
                              <w:rPr>
                                <w:rFonts w:ascii="Arial" w:hAnsi="Arial" w:cs="Arial"/>
                                <w:b/>
                                <w:bCs/>
                                <w:color w:val="000000" w:themeColor="dark1"/>
                                <w:sz w:val="18"/>
                                <w:szCs w:val="18"/>
                              </w:rPr>
                            </w:pPr>
                            <w:r>
                              <w:rPr>
                                <w:rFonts w:ascii="Arial" w:hAnsi="Arial" w:cs="Arial"/>
                                <w:b/>
                                <w:bCs/>
                                <w:color w:val="000000" w:themeColor="dark1"/>
                                <w:sz w:val="18"/>
                                <w:szCs w:val="18"/>
                              </w:rPr>
                              <w:t>Tegevusnäitajate sõnastamine</w:t>
                            </w:r>
                          </w:p>
                          <w:p w14:paraId="21B80B2B" w14:textId="77777777" w:rsidR="005C5B21" w:rsidRPr="005C5B21" w:rsidRDefault="005C5B21" w:rsidP="005C5B21">
                            <w:pPr>
                              <w:spacing w:after="0" w:line="240" w:lineRule="auto"/>
                              <w:rPr>
                                <w:rFonts w:ascii="Arial" w:eastAsia="Times New Roman" w:hAnsi="Arial" w:cs="Arial"/>
                                <w:sz w:val="18"/>
                                <w:szCs w:val="18"/>
                                <w:lang w:eastAsia="en-US"/>
                              </w:rPr>
                            </w:pPr>
                            <w:r w:rsidRPr="005C5B21">
                              <w:rPr>
                                <w:rFonts w:ascii="Arial" w:eastAsia="Times New Roman" w:hAnsi="Arial" w:cs="Arial"/>
                                <w:color w:val="000000"/>
                                <w:sz w:val="18"/>
                                <w:szCs w:val="18"/>
                                <w:lang w:eastAsia="en-US"/>
                              </w:rPr>
                              <w:t xml:space="preserve">Tegevusnäitajad sõnastatakse </w:t>
                            </w:r>
                            <w:r w:rsidRPr="005C5B21">
                              <w:rPr>
                                <w:rFonts w:ascii="Arial" w:eastAsia="Times New Roman" w:hAnsi="Arial" w:cs="Arial"/>
                                <w:color w:val="000000"/>
                                <w:sz w:val="18"/>
                                <w:szCs w:val="18"/>
                                <w:u w:val="single"/>
                                <w:lang w:eastAsia="en-US"/>
                              </w:rPr>
                              <w:t>vaadeldavate ja hinnatavatena</w:t>
                            </w:r>
                            <w:r w:rsidRPr="005C5B21">
                              <w:rPr>
                                <w:rFonts w:ascii="Arial" w:eastAsia="Times New Roman" w:hAnsi="Arial" w:cs="Arial"/>
                                <w:color w:val="000000"/>
                                <w:sz w:val="18"/>
                                <w:szCs w:val="18"/>
                                <w:lang w:eastAsia="en-US"/>
                              </w:rPr>
                              <w:t xml:space="preserve">, mille saavutamiseks peavad nad kajastama nt järgmisi aspekte: </w:t>
                            </w:r>
                            <w:r w:rsidRPr="005C5B21">
                              <w:rPr>
                                <w:rFonts w:ascii="Arial" w:eastAsia="Times New Roman" w:hAnsi="Arial" w:cs="Arial"/>
                                <w:sz w:val="18"/>
                                <w:szCs w:val="18"/>
                                <w:lang w:eastAsia="en-US"/>
                              </w:rPr>
                              <w:t>teeb MIDA, KUIDAS, MIL MÄÄRAL, KUI PALJU, MILLEGA, vastavalt olukorrale lisatakse KONTEKST (kus ja kellena).</w:t>
                            </w:r>
                          </w:p>
                          <w:p w14:paraId="2C9132EF" w14:textId="77777777" w:rsidR="005C5B21" w:rsidRPr="005C5B21" w:rsidRDefault="005C5B21" w:rsidP="005C5B21">
                            <w:pPr>
                              <w:spacing w:after="0" w:line="240" w:lineRule="auto"/>
                              <w:rPr>
                                <w:rFonts w:ascii="Arial" w:eastAsia="Times New Roman" w:hAnsi="Arial" w:cs="Arial"/>
                                <w:bCs/>
                                <w:i/>
                                <w:sz w:val="18"/>
                                <w:szCs w:val="18"/>
                                <w:lang w:eastAsia="en-US"/>
                              </w:rPr>
                            </w:pPr>
                          </w:p>
                          <w:p w14:paraId="595BCB25" w14:textId="77777777" w:rsidR="005C5B21" w:rsidRPr="005C5B21" w:rsidRDefault="005C5B21" w:rsidP="005C5B21">
                            <w:pPr>
                              <w:numPr>
                                <w:ilvl w:val="0"/>
                                <w:numId w:val="50"/>
                              </w:numPr>
                              <w:spacing w:after="0" w:line="240" w:lineRule="auto"/>
                              <w:rPr>
                                <w:rFonts w:ascii="Arial" w:eastAsia="Times New Roman" w:hAnsi="Arial" w:cs="Arial"/>
                                <w:b/>
                                <w:i/>
                                <w:sz w:val="18"/>
                                <w:szCs w:val="18"/>
                                <w:lang w:eastAsia="en-US"/>
                              </w:rPr>
                            </w:pPr>
                            <w:r w:rsidRPr="005C5B21">
                              <w:rPr>
                                <w:rFonts w:ascii="Arial" w:eastAsia="Times New Roman" w:hAnsi="Arial" w:cs="Arial"/>
                                <w:sz w:val="18"/>
                                <w:szCs w:val="18"/>
                                <w:lang w:eastAsia="en-US"/>
                              </w:rPr>
                              <w:t xml:space="preserve">Sõnastatakse viisil „teeb mida“, </w:t>
                            </w:r>
                            <w:r w:rsidRPr="005C5B21">
                              <w:rPr>
                                <w:rFonts w:ascii="Arial" w:eastAsia="Times New Roman" w:hAnsi="Arial" w:cs="Arial"/>
                                <w:i/>
                                <w:sz w:val="18"/>
                                <w:szCs w:val="18"/>
                                <w:lang w:eastAsia="en-US"/>
                              </w:rPr>
                              <w:t>nt lahendab probleeme, analüüsib tööd, planeerib aega, järgib juhiseid</w:t>
                            </w:r>
                            <w:r w:rsidRPr="005C5B21">
                              <w:rPr>
                                <w:rFonts w:ascii="Arial" w:eastAsia="Times New Roman" w:hAnsi="Arial" w:cs="Arial"/>
                                <w:sz w:val="18"/>
                                <w:szCs w:val="18"/>
                                <w:lang w:eastAsia="en-US"/>
                              </w:rPr>
                              <w:t>.</w:t>
                            </w:r>
                          </w:p>
                          <w:p w14:paraId="318D3FDB"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Lauset alustatakse aktiivse tegusõnaga, </w:t>
                            </w:r>
                            <w:r w:rsidRPr="005C5B21">
                              <w:rPr>
                                <w:rFonts w:ascii="Arial" w:eastAsia="Times New Roman" w:hAnsi="Arial" w:cs="Arial"/>
                                <w:i/>
                                <w:sz w:val="18"/>
                                <w:szCs w:val="18"/>
                                <w:lang w:eastAsia="en-US"/>
                              </w:rPr>
                              <w:t>nt analüüsib, hooldab, töötleb, planeerib otsustab</w:t>
                            </w:r>
                            <w:r w:rsidRPr="005C5B21">
                              <w:rPr>
                                <w:rFonts w:ascii="Arial" w:eastAsia="Times New Roman" w:hAnsi="Arial" w:cs="Arial"/>
                                <w:sz w:val="18"/>
                                <w:szCs w:val="18"/>
                                <w:lang w:eastAsia="en-US"/>
                              </w:rPr>
                              <w:t>.</w:t>
                            </w:r>
                          </w:p>
                          <w:p w14:paraId="12D7803D"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Välditakse passiivseid tegusõnu, </w:t>
                            </w:r>
                            <w:r w:rsidRPr="005C5B21">
                              <w:rPr>
                                <w:rFonts w:ascii="Arial" w:eastAsia="Times New Roman" w:hAnsi="Arial" w:cs="Arial"/>
                                <w:i/>
                                <w:sz w:val="18"/>
                                <w:szCs w:val="18"/>
                                <w:lang w:eastAsia="en-US"/>
                              </w:rPr>
                              <w:t>nt</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on, omab, oskab, tunneb</w:t>
                            </w:r>
                            <w:r w:rsidRPr="005C5B21">
                              <w:rPr>
                                <w:rFonts w:ascii="Arial" w:eastAsia="Times New Roman" w:hAnsi="Arial" w:cs="Arial"/>
                                <w:sz w:val="18"/>
                                <w:szCs w:val="18"/>
                                <w:lang w:eastAsia="en-US"/>
                              </w:rPr>
                              <w:t>.</w:t>
                            </w:r>
                          </w:p>
                          <w:p w14:paraId="705F692B"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Kasutatakse nimisõnalist või tegusõnalist sihitist ehk eesmärki, mille saavutamisele tegevus on suunatud, </w:t>
                            </w:r>
                            <w:r w:rsidRPr="005C5B21">
                              <w:rPr>
                                <w:rFonts w:ascii="Arial" w:eastAsia="Times New Roman" w:hAnsi="Arial" w:cs="Arial"/>
                                <w:i/>
                                <w:sz w:val="18"/>
                                <w:szCs w:val="18"/>
                                <w:lang w:eastAsia="en-US"/>
                              </w:rPr>
                              <w:t>nt valib kuivatusmeetodid</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paigaldab mööblit, hindab teraapia tulemusi</w:t>
                            </w:r>
                            <w:r w:rsidRPr="005C5B21">
                              <w:rPr>
                                <w:rFonts w:ascii="Arial" w:eastAsia="Times New Roman" w:hAnsi="Arial" w:cs="Arial"/>
                                <w:sz w:val="18"/>
                                <w:szCs w:val="18"/>
                                <w:lang w:eastAsia="en-US"/>
                              </w:rPr>
                              <w:t>.</w:t>
                            </w:r>
                          </w:p>
                          <w:p w14:paraId="17527BA1" w14:textId="77777777" w:rsidR="005C5B21" w:rsidRPr="005C5B21" w:rsidRDefault="005C5B21" w:rsidP="005C5B21">
                            <w:pPr>
                              <w:numPr>
                                <w:ilvl w:val="0"/>
                                <w:numId w:val="49"/>
                              </w:numPr>
                              <w:spacing w:after="0" w:line="240" w:lineRule="auto"/>
                              <w:rPr>
                                <w:rFonts w:ascii="Arial" w:eastAsia="Times New Roman" w:hAnsi="Arial" w:cs="Arial"/>
                                <w:i/>
                                <w:sz w:val="18"/>
                                <w:szCs w:val="18"/>
                                <w:lang w:eastAsia="en-US"/>
                              </w:rPr>
                            </w:pPr>
                            <w:r w:rsidRPr="005C5B21">
                              <w:rPr>
                                <w:rFonts w:ascii="Arial" w:eastAsia="Times New Roman" w:hAnsi="Arial" w:cs="Arial"/>
                                <w:sz w:val="18"/>
                                <w:szCs w:val="18"/>
                                <w:lang w:eastAsia="en-US"/>
                              </w:rPr>
                              <w:t>Kasutatakse määrsõna või fraasi, mis väljendab tegevusnäitaja kasutamise konteksti</w:t>
                            </w:r>
                            <w:r w:rsidRPr="005C5B21">
                              <w:rPr>
                                <w:rFonts w:ascii="Arial" w:eastAsia="Times New Roman" w:hAnsi="Arial" w:cs="Arial"/>
                                <w:i/>
                                <w:sz w:val="18"/>
                                <w:szCs w:val="18"/>
                                <w:lang w:eastAsia="en-US"/>
                              </w:rPr>
                              <w:t>, nt teeb vajadusel ebastandardseid tööoperatsioone mööbli paigalduskohal, arvestab tolliformaalsuste täitmisel, kasutab toiduvalmistamisel</w:t>
                            </w:r>
                            <w:r w:rsidRPr="005C5B21">
                              <w:rPr>
                                <w:rFonts w:ascii="Arial" w:eastAsia="Times New Roman" w:hAnsi="Arial" w:cs="Arial"/>
                                <w:sz w:val="18"/>
                                <w:szCs w:val="18"/>
                                <w:lang w:eastAsia="en-US"/>
                              </w:rPr>
                              <w:t>.</w:t>
                            </w:r>
                          </w:p>
                          <w:p w14:paraId="525D7D45"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Tegevuse kohta lisatakse täpsustusi, mis iseloomustavad:</w:t>
                            </w:r>
                          </w:p>
                          <w:p w14:paraId="679B993B" w14:textId="77777777" w:rsidR="005C5B21" w:rsidRPr="005C5B21" w:rsidRDefault="005C5B21" w:rsidP="005C5B21">
                            <w:pPr>
                              <w:numPr>
                                <w:ilvl w:val="2"/>
                                <w:numId w:val="49"/>
                              </w:numPr>
                              <w:spacing w:after="0" w:line="240" w:lineRule="auto"/>
                              <w:ind w:left="1440"/>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kvaliteeti, </w:t>
                            </w:r>
                            <w:r w:rsidRPr="005C5B21">
                              <w:rPr>
                                <w:rFonts w:ascii="Arial" w:eastAsia="Times New Roman" w:hAnsi="Arial" w:cs="Arial"/>
                                <w:i/>
                                <w:sz w:val="18"/>
                                <w:szCs w:val="18"/>
                                <w:lang w:eastAsia="en-US"/>
                              </w:rPr>
                              <w:t xml:space="preserve">nt hindab aastaaruannet </w:t>
                            </w:r>
                            <w:r w:rsidRPr="005C5B21">
                              <w:rPr>
                                <w:rFonts w:ascii="Arial" w:eastAsia="Times New Roman" w:hAnsi="Arial" w:cs="Arial"/>
                                <w:i/>
                                <w:sz w:val="18"/>
                                <w:szCs w:val="18"/>
                                <w:u w:val="single"/>
                                <w:lang w:eastAsia="en-US"/>
                              </w:rPr>
                              <w:t>kriitiliselt</w:t>
                            </w:r>
                            <w:r w:rsidRPr="005C5B21">
                              <w:rPr>
                                <w:rFonts w:ascii="Arial" w:eastAsia="Times New Roman" w:hAnsi="Arial" w:cs="Arial"/>
                                <w:sz w:val="18"/>
                                <w:szCs w:val="18"/>
                                <w:lang w:eastAsia="en-US"/>
                              </w:rPr>
                              <w:t>,</w:t>
                            </w:r>
                          </w:p>
                          <w:p w14:paraId="57524C1E" w14:textId="77777777" w:rsidR="005C5B21" w:rsidRPr="005C5B21" w:rsidRDefault="005C5B21" w:rsidP="005C5B21">
                            <w:pPr>
                              <w:numPr>
                                <w:ilvl w:val="2"/>
                                <w:numId w:val="49"/>
                              </w:numPr>
                              <w:spacing w:after="0" w:line="240" w:lineRule="auto"/>
                              <w:ind w:left="1440"/>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säästlikkust, </w:t>
                            </w:r>
                            <w:r w:rsidRPr="005C5B21">
                              <w:rPr>
                                <w:rFonts w:ascii="Arial" w:eastAsia="Times New Roman" w:hAnsi="Arial" w:cs="Arial"/>
                                <w:i/>
                                <w:sz w:val="18"/>
                                <w:szCs w:val="18"/>
                                <w:lang w:eastAsia="en-US"/>
                              </w:rPr>
                              <w:t>nt</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 xml:space="preserve">kontrollib materjalide kasutamise </w:t>
                            </w:r>
                            <w:r w:rsidRPr="005C5B21">
                              <w:rPr>
                                <w:rFonts w:ascii="Arial" w:eastAsia="Times New Roman" w:hAnsi="Arial" w:cs="Arial"/>
                                <w:i/>
                                <w:sz w:val="18"/>
                                <w:szCs w:val="18"/>
                                <w:u w:val="single"/>
                                <w:lang w:eastAsia="en-US"/>
                              </w:rPr>
                              <w:t>vastavust</w:t>
                            </w:r>
                            <w:r w:rsidRPr="005C5B21">
                              <w:rPr>
                                <w:rFonts w:ascii="Arial" w:eastAsia="Times New Roman" w:hAnsi="Arial" w:cs="Arial"/>
                                <w:sz w:val="18"/>
                                <w:szCs w:val="18"/>
                                <w:u w:val="single"/>
                                <w:lang w:eastAsia="en-US"/>
                              </w:rPr>
                              <w:t xml:space="preserve"> </w:t>
                            </w:r>
                            <w:r w:rsidRPr="005C5B21">
                              <w:rPr>
                                <w:rFonts w:ascii="Arial" w:eastAsia="Times New Roman" w:hAnsi="Arial" w:cs="Arial"/>
                                <w:i/>
                                <w:sz w:val="18"/>
                                <w:szCs w:val="18"/>
                                <w:u w:val="single"/>
                                <w:lang w:eastAsia="en-US"/>
                              </w:rPr>
                              <w:t>kulunormidele</w:t>
                            </w:r>
                            <w:r w:rsidRPr="005C5B21">
                              <w:rPr>
                                <w:rFonts w:ascii="Arial" w:eastAsia="Times New Roman" w:hAnsi="Arial" w:cs="Arial"/>
                                <w:sz w:val="18"/>
                                <w:szCs w:val="18"/>
                                <w:lang w:eastAsia="en-US"/>
                              </w:rPr>
                              <w:t>,</w:t>
                            </w:r>
                          </w:p>
                          <w:p w14:paraId="0B3EF305" w14:textId="77777777" w:rsidR="005C5B21" w:rsidRPr="005C5B21" w:rsidRDefault="005C5B21" w:rsidP="005C5B21">
                            <w:pPr>
                              <w:numPr>
                                <w:ilvl w:val="0"/>
                                <w:numId w:val="51"/>
                              </w:numPr>
                              <w:spacing w:after="0" w:line="240" w:lineRule="auto"/>
                              <w:ind w:left="1440"/>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iseseisvust ja vastutuse ulatust, </w:t>
                            </w:r>
                            <w:r w:rsidRPr="005C5B21">
                              <w:rPr>
                                <w:rFonts w:ascii="Arial" w:eastAsia="Times New Roman" w:hAnsi="Arial" w:cs="Arial"/>
                                <w:i/>
                                <w:sz w:val="18"/>
                                <w:szCs w:val="18"/>
                                <w:lang w:eastAsia="en-US"/>
                              </w:rPr>
                              <w:t xml:space="preserve">nt otsustab </w:t>
                            </w:r>
                            <w:r w:rsidRPr="005C5B21">
                              <w:rPr>
                                <w:rFonts w:ascii="Arial" w:eastAsia="Times New Roman" w:hAnsi="Arial" w:cs="Arial"/>
                                <w:i/>
                                <w:sz w:val="18"/>
                                <w:szCs w:val="18"/>
                                <w:u w:val="single"/>
                                <w:lang w:eastAsia="en-US"/>
                              </w:rPr>
                              <w:t>iseseisvalt</w:t>
                            </w:r>
                            <w:r w:rsidRPr="005C5B21">
                              <w:rPr>
                                <w:rFonts w:ascii="Arial" w:eastAsia="Times New Roman" w:hAnsi="Arial" w:cs="Arial"/>
                                <w:i/>
                                <w:sz w:val="18"/>
                                <w:szCs w:val="18"/>
                                <w:lang w:eastAsia="en-US"/>
                              </w:rPr>
                              <w:t xml:space="preserve">, töötab </w:t>
                            </w:r>
                            <w:r w:rsidRPr="005C5B21">
                              <w:rPr>
                                <w:rFonts w:ascii="Arial" w:eastAsia="Times New Roman" w:hAnsi="Arial" w:cs="Arial"/>
                                <w:i/>
                                <w:sz w:val="18"/>
                                <w:szCs w:val="18"/>
                                <w:u w:val="single"/>
                                <w:lang w:eastAsia="en-US"/>
                              </w:rPr>
                              <w:t>juhendamisel</w:t>
                            </w:r>
                            <w:r w:rsidRPr="005C5B21">
                              <w:rPr>
                                <w:rFonts w:ascii="Arial" w:eastAsia="Times New Roman" w:hAnsi="Arial" w:cs="Arial"/>
                                <w:i/>
                                <w:sz w:val="18"/>
                                <w:szCs w:val="18"/>
                                <w:lang w:eastAsia="en-US"/>
                              </w:rPr>
                              <w:t xml:space="preserve">, </w:t>
                            </w:r>
                            <w:r w:rsidRPr="005C5B21">
                              <w:rPr>
                                <w:rFonts w:ascii="Arial" w:eastAsia="Times New Roman" w:hAnsi="Arial" w:cs="Arial"/>
                                <w:i/>
                                <w:sz w:val="18"/>
                                <w:szCs w:val="18"/>
                                <w:u w:val="single"/>
                                <w:lang w:eastAsia="en-US"/>
                              </w:rPr>
                              <w:t>juhendab</w:t>
                            </w:r>
                            <w:r w:rsidRPr="005C5B21">
                              <w:rPr>
                                <w:rFonts w:ascii="Arial" w:eastAsia="Times New Roman" w:hAnsi="Arial" w:cs="Arial"/>
                                <w:i/>
                                <w:sz w:val="18"/>
                                <w:szCs w:val="18"/>
                                <w:lang w:eastAsia="en-US"/>
                              </w:rPr>
                              <w:t xml:space="preserve"> teisi.</w:t>
                            </w:r>
                          </w:p>
                          <w:p w14:paraId="08FDAB4F"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Tegevusnäitaja lausesse kirjutatakse ka töövahendid, mida tegevuse tegemisel kasutatakse, </w:t>
                            </w:r>
                            <w:r w:rsidRPr="005C5B21">
                              <w:rPr>
                                <w:rFonts w:ascii="Arial" w:eastAsia="Times New Roman" w:hAnsi="Arial" w:cs="Arial"/>
                                <w:i/>
                                <w:iCs/>
                                <w:sz w:val="18"/>
                                <w:szCs w:val="18"/>
                                <w:lang w:eastAsia="en-US"/>
                              </w:rPr>
                              <w:t xml:space="preserve">nt käitleb toidutooret, kasutades asjakohaseid töövahendeid (nt lõikurid, </w:t>
                            </w:r>
                            <w:proofErr w:type="spellStart"/>
                            <w:r w:rsidRPr="005C5B21">
                              <w:rPr>
                                <w:rFonts w:ascii="Arial" w:eastAsia="Times New Roman" w:hAnsi="Arial" w:cs="Arial"/>
                                <w:i/>
                                <w:iCs/>
                                <w:sz w:val="18"/>
                                <w:szCs w:val="18"/>
                                <w:lang w:eastAsia="en-US"/>
                              </w:rPr>
                              <w:t>viilutajad</w:t>
                            </w:r>
                            <w:proofErr w:type="spellEnd"/>
                            <w:r w:rsidRPr="005C5B21">
                              <w:rPr>
                                <w:rFonts w:ascii="Arial" w:eastAsia="Times New Roman" w:hAnsi="Arial" w:cs="Arial"/>
                                <w:i/>
                                <w:iCs/>
                                <w:sz w:val="18"/>
                                <w:szCs w:val="18"/>
                                <w:lang w:eastAsia="en-US"/>
                              </w:rPr>
                              <w:t>,</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noad)</w:t>
                            </w:r>
                            <w:r w:rsidRPr="005C5B21">
                              <w:rPr>
                                <w:rFonts w:ascii="Arial" w:eastAsia="Times New Roman" w:hAnsi="Arial" w:cs="Arial"/>
                                <w:sz w:val="18"/>
                                <w:szCs w:val="18"/>
                                <w:lang w:eastAsia="en-US"/>
                              </w:rPr>
                              <w:t>.</w:t>
                            </w:r>
                          </w:p>
                          <w:p w14:paraId="06A1BAC9" w14:textId="77777777" w:rsidR="005C5B21" w:rsidRPr="005C5B21" w:rsidRDefault="005C5B21" w:rsidP="005C5B21">
                            <w:pPr>
                              <w:numPr>
                                <w:ilvl w:val="0"/>
                                <w:numId w:val="49"/>
                              </w:numPr>
                              <w:spacing w:after="0" w:line="240" w:lineRule="auto"/>
                              <w:rPr>
                                <w:rFonts w:ascii="Arial" w:eastAsia="Times New Roman" w:hAnsi="Arial" w:cs="Arial"/>
                                <w:sz w:val="18"/>
                                <w:szCs w:val="18"/>
                                <w:lang w:eastAsia="en-US"/>
                              </w:rPr>
                            </w:pPr>
                            <w:r w:rsidRPr="005C5B21">
                              <w:rPr>
                                <w:rFonts w:ascii="Arial" w:eastAsia="Times New Roman" w:hAnsi="Arial" w:cs="Arial"/>
                                <w:sz w:val="18"/>
                                <w:szCs w:val="18"/>
                                <w:lang w:eastAsia="en-US"/>
                              </w:rPr>
                              <w:t xml:space="preserve">Tegevusnäitajasse kirjutatakse </w:t>
                            </w:r>
                            <w:r w:rsidRPr="005C5B21">
                              <w:rPr>
                                <w:rFonts w:ascii="Arial" w:eastAsia="Times New Roman" w:hAnsi="Arial" w:cs="Arial"/>
                                <w:sz w:val="18"/>
                                <w:szCs w:val="18"/>
                                <w:u w:val="single"/>
                                <w:lang w:eastAsia="en-US"/>
                              </w:rPr>
                              <w:t>üks tegevus</w:t>
                            </w:r>
                            <w:r w:rsidRPr="005C5B21">
                              <w:rPr>
                                <w:rFonts w:ascii="Arial" w:eastAsia="Times New Roman" w:hAnsi="Arial" w:cs="Arial"/>
                                <w:sz w:val="18"/>
                                <w:szCs w:val="18"/>
                                <w:lang w:eastAsia="en-US"/>
                              </w:rPr>
                              <w:t xml:space="preserve"> (</w:t>
                            </w:r>
                            <w:r w:rsidRPr="005C5B21">
                              <w:rPr>
                                <w:rFonts w:ascii="Arial" w:eastAsia="Times New Roman" w:hAnsi="Arial" w:cs="Arial"/>
                                <w:i/>
                                <w:sz w:val="18"/>
                                <w:szCs w:val="18"/>
                                <w:lang w:eastAsia="en-US"/>
                              </w:rPr>
                              <w:t>nt „valmistab ja serveerib suupisted“ ei tohiks olla koos ühes tegevusnäitajas, kuna nende hindamine eeldab erinevaid kriteeriume).</w:t>
                            </w:r>
                          </w:p>
                          <w:p w14:paraId="43BE90CD" w14:textId="77777777" w:rsidR="005C5B21" w:rsidRDefault="005C5B21" w:rsidP="005C5B21">
                            <w:pPr>
                              <w:rPr>
                                <w:rFonts w:ascii="Arial" w:hAnsi="Arial" w:cs="Arial"/>
                                <w:b/>
                                <w:bCs/>
                                <w:color w:val="000000" w:themeColor="dark1"/>
                                <w:sz w:val="18"/>
                                <w:szCs w:val="18"/>
                              </w:rPr>
                            </w:pPr>
                          </w:p>
                          <w:p w14:paraId="5C86A71A" w14:textId="0C96C3EF" w:rsidR="005C5B21" w:rsidRDefault="005C5B21" w:rsidP="005C5B21">
                            <w:pPr>
                              <w:rPr>
                                <w:rFonts w:ascii="Arial" w:hAnsi="Arial" w:cs="Arial"/>
                                <w:b/>
                                <w:bCs/>
                                <w:color w:val="000000" w:themeColor="dark1"/>
                                <w:sz w:val="18"/>
                                <w:szCs w:val="18"/>
                              </w:rPr>
                            </w:pPr>
                            <w:r>
                              <w:rPr>
                                <w:rFonts w:ascii="Arial" w:hAnsi="Arial" w:cs="Arial"/>
                                <w:b/>
                                <w:bCs/>
                                <w:color w:val="000000" w:themeColor="dark1"/>
                                <w:sz w:val="18"/>
                                <w:szCs w:val="18"/>
                              </w:rPr>
                              <w:t>Teadmised</w:t>
                            </w:r>
                          </w:p>
                          <w:p w14:paraId="180A8137" w14:textId="46FFD46E" w:rsidR="005C5B21" w:rsidRPr="005C5B21" w:rsidRDefault="005C5B21" w:rsidP="005C5B21">
                            <w:pPr>
                              <w:rPr>
                                <w:rFonts w:ascii="Arial" w:hAnsi="Arial" w:cs="Arial"/>
                                <w:b/>
                                <w:bCs/>
                                <w:color w:val="000000" w:themeColor="dark1"/>
                                <w:sz w:val="18"/>
                                <w:szCs w:val="18"/>
                              </w:rPr>
                            </w:pPr>
                            <w:r w:rsidRPr="005C5B21">
                              <w:rPr>
                                <w:rFonts w:ascii="Arial" w:hAnsi="Arial" w:cs="Arial"/>
                                <w:b/>
                                <w:bCs/>
                                <w:color w:val="000000" w:themeColor="dark1"/>
                                <w:sz w:val="18"/>
                                <w:szCs w:val="18"/>
                              </w:rPr>
                              <w:t xml:space="preserve">Teadmised on </w:t>
                            </w:r>
                            <w:r w:rsidRPr="005C5B21">
                              <w:rPr>
                                <w:rFonts w:ascii="Arial" w:hAnsi="Arial" w:cs="Arial"/>
                                <w:sz w:val="18"/>
                                <w:szCs w:val="18"/>
                              </w:rPr>
                              <w:t>tööülesannete täitmiseks vajalike mõistete, põhimõtete, protsesside, protseduuride, meetodite, teooriate, mudelite, andmete, faktide, analüüside jms teadmine ja neist arusaamine Teadmised kirjutatakse üldjuhul tegevusnäitaja lausesse, vajadusel eraldi loeteluna kompetentsi juures.</w:t>
                            </w:r>
                          </w:p>
                        </w:txbxContent>
                      </v:textbox>
                    </v:shape>
                  </w:pict>
                </mc:Fallback>
              </mc:AlternateContent>
            </w:r>
          </w:p>
        </w:tc>
      </w:tr>
      <w:tr w:rsidR="009F5D55" w:rsidRPr="00187FC4" w14:paraId="00EDAB70" w14:textId="77777777" w:rsidTr="00D9067C">
        <w:trPr>
          <w:trHeight w:val="300"/>
        </w:trPr>
        <w:tc>
          <w:tcPr>
            <w:tcW w:w="7196" w:type="dxa"/>
            <w:gridSpan w:val="2"/>
          </w:tcPr>
          <w:p w14:paraId="4E85A418" w14:textId="38D69BFD" w:rsidR="009F5D55" w:rsidRPr="00486860" w:rsidRDefault="009F5D55" w:rsidP="00E2015E">
            <w:pPr>
              <w:rPr>
                <w:rFonts w:ascii="Arial" w:hAnsi="Arial" w:cs="Arial"/>
                <w:u w:val="single"/>
              </w:rPr>
            </w:pPr>
            <w:r w:rsidRPr="00292AB6">
              <w:rPr>
                <w:rFonts w:ascii="Arial" w:hAnsi="Arial" w:cs="Arial"/>
                <w:color w:val="EE0000"/>
              </w:rPr>
              <w:lastRenderedPageBreak/>
              <w:t>Kommentaarid:</w:t>
            </w:r>
          </w:p>
        </w:tc>
        <w:tc>
          <w:tcPr>
            <w:tcW w:w="7513" w:type="dxa"/>
            <w:gridSpan w:val="2"/>
          </w:tcPr>
          <w:p w14:paraId="77F50F52" w14:textId="1C2B0A83" w:rsidR="009F5D55" w:rsidRPr="00486860" w:rsidRDefault="009F5D55" w:rsidP="00486860">
            <w:pPr>
              <w:rPr>
                <w:rFonts w:ascii="Arial" w:hAnsi="Arial" w:cs="Arial"/>
                <w:u w:val="single"/>
              </w:rPr>
            </w:pPr>
            <w:r w:rsidRPr="00292AB6">
              <w:rPr>
                <w:rFonts w:ascii="Arial" w:hAnsi="Arial" w:cs="Arial"/>
                <w:color w:val="EE0000"/>
              </w:rPr>
              <w:t>Kommentaarid:</w:t>
            </w:r>
          </w:p>
        </w:tc>
        <w:tc>
          <w:tcPr>
            <w:tcW w:w="7512" w:type="dxa"/>
            <w:gridSpan w:val="2"/>
          </w:tcPr>
          <w:p w14:paraId="7B356C50" w14:textId="77777777" w:rsidR="009F5D55" w:rsidRDefault="009F5D55" w:rsidP="009F5D55">
            <w:pPr>
              <w:pStyle w:val="ListParagraph"/>
              <w:ind w:left="0"/>
              <w:rPr>
                <w:rFonts w:ascii="Arial" w:hAnsi="Arial" w:cs="Arial"/>
                <w:color w:val="EE0000"/>
              </w:rPr>
            </w:pPr>
            <w:r w:rsidRPr="00292AB6">
              <w:rPr>
                <w:rFonts w:ascii="Arial" w:hAnsi="Arial" w:cs="Arial"/>
                <w:color w:val="EE0000"/>
              </w:rPr>
              <w:t>Kommentaarid:</w:t>
            </w:r>
          </w:p>
          <w:p w14:paraId="0F59BE7E" w14:textId="3A3EFB1D" w:rsidR="009F5D55" w:rsidRPr="00187FC4" w:rsidRDefault="009F5D55" w:rsidP="009F5D55">
            <w:pPr>
              <w:pStyle w:val="ListParagraph"/>
              <w:ind w:left="0"/>
              <w:rPr>
                <w:rFonts w:ascii="Arial" w:hAnsi="Arial" w:cs="Arial"/>
                <w:u w:val="single"/>
              </w:rPr>
            </w:pPr>
          </w:p>
        </w:tc>
      </w:tr>
      <w:tr w:rsidR="00516741" w:rsidRPr="00187FC4" w14:paraId="4C1537C2" w14:textId="04CCBFA2" w:rsidTr="00026CC1">
        <w:trPr>
          <w:trHeight w:val="300"/>
        </w:trPr>
        <w:tc>
          <w:tcPr>
            <w:tcW w:w="5920" w:type="dxa"/>
            <w:shd w:val="clear" w:color="auto" w:fill="E7E6E6" w:themeFill="background2"/>
          </w:tcPr>
          <w:p w14:paraId="30C9BA07" w14:textId="3C973A08" w:rsidR="00516741" w:rsidRPr="00187FC4" w:rsidRDefault="00516741" w:rsidP="00516741">
            <w:pPr>
              <w:spacing w:after="0"/>
              <w:rPr>
                <w:rFonts w:ascii="Arial" w:hAnsi="Arial" w:cs="Arial"/>
                <w:b/>
                <w:bCs/>
              </w:rPr>
            </w:pPr>
            <w:r w:rsidRPr="00187FC4">
              <w:rPr>
                <w:rFonts w:ascii="Arial" w:hAnsi="Arial" w:cs="Arial"/>
                <w:b/>
                <w:bCs/>
              </w:rPr>
              <w:t xml:space="preserve">B.3.2. </w:t>
            </w:r>
            <w:r w:rsidR="00CD72D0" w:rsidRPr="00CD72D0">
              <w:rPr>
                <w:rFonts w:ascii="Arial" w:hAnsi="Arial" w:cs="Arial"/>
                <w:b/>
                <w:bCs/>
              </w:rPr>
              <w:t>Maksuarvestus</w:t>
            </w:r>
          </w:p>
        </w:tc>
        <w:tc>
          <w:tcPr>
            <w:tcW w:w="1276" w:type="dxa"/>
            <w:shd w:val="clear" w:color="auto" w:fill="E7E6E6" w:themeFill="background2"/>
          </w:tcPr>
          <w:p w14:paraId="01952E80" w14:textId="51D71905" w:rsidR="00516741" w:rsidRPr="00187FC4" w:rsidRDefault="00516741" w:rsidP="00516741">
            <w:pPr>
              <w:spacing w:after="0"/>
              <w:rPr>
                <w:rFonts w:ascii="Arial" w:hAnsi="Arial" w:cs="Arial"/>
                <w:b/>
                <w:bCs/>
              </w:rPr>
            </w:pPr>
            <w:r w:rsidRPr="00187FC4">
              <w:rPr>
                <w:rFonts w:ascii="Arial" w:hAnsi="Arial" w:cs="Arial"/>
                <w:b/>
                <w:bCs/>
              </w:rPr>
              <w:t xml:space="preserve">EKR tase </w:t>
            </w:r>
            <w:r w:rsidR="00CD72D0">
              <w:rPr>
                <w:rFonts w:ascii="Arial" w:hAnsi="Arial" w:cs="Arial"/>
                <w:b/>
                <w:bCs/>
              </w:rPr>
              <w:t>5</w:t>
            </w:r>
          </w:p>
        </w:tc>
        <w:tc>
          <w:tcPr>
            <w:tcW w:w="6237" w:type="dxa"/>
            <w:shd w:val="clear" w:color="auto" w:fill="E7E6E6" w:themeFill="background2"/>
          </w:tcPr>
          <w:p w14:paraId="148A1E9E" w14:textId="664FE1FD" w:rsidR="00516741" w:rsidRPr="00187FC4" w:rsidRDefault="00516741" w:rsidP="00516741">
            <w:pPr>
              <w:spacing w:after="0"/>
              <w:rPr>
                <w:rFonts w:ascii="Arial" w:hAnsi="Arial" w:cs="Arial"/>
                <w:b/>
                <w:bCs/>
              </w:rPr>
            </w:pPr>
            <w:r w:rsidRPr="00187FC4">
              <w:rPr>
                <w:rFonts w:ascii="Arial" w:hAnsi="Arial" w:cs="Arial"/>
                <w:b/>
                <w:bCs/>
              </w:rPr>
              <w:t xml:space="preserve">B.3.2. </w:t>
            </w:r>
            <w:r w:rsidR="00CD72D0" w:rsidRPr="00CD72D0">
              <w:rPr>
                <w:rFonts w:ascii="Arial" w:hAnsi="Arial" w:cs="Arial"/>
                <w:b/>
                <w:bCs/>
              </w:rPr>
              <w:t>Maksuarvestus</w:t>
            </w:r>
          </w:p>
        </w:tc>
        <w:tc>
          <w:tcPr>
            <w:tcW w:w="1276" w:type="dxa"/>
            <w:shd w:val="clear" w:color="auto" w:fill="E7E6E6" w:themeFill="background2"/>
          </w:tcPr>
          <w:p w14:paraId="5325A6F6" w14:textId="43E7A72A" w:rsidR="00516741" w:rsidRPr="00187FC4" w:rsidRDefault="00516741" w:rsidP="00516741">
            <w:pPr>
              <w:spacing w:after="0"/>
              <w:rPr>
                <w:rFonts w:ascii="Arial" w:hAnsi="Arial" w:cs="Arial"/>
                <w:b/>
                <w:bCs/>
              </w:rPr>
            </w:pPr>
            <w:r w:rsidRPr="00187FC4">
              <w:rPr>
                <w:rFonts w:ascii="Arial" w:hAnsi="Arial" w:cs="Arial"/>
                <w:b/>
                <w:bCs/>
              </w:rPr>
              <w:t xml:space="preserve">EKR tase </w:t>
            </w:r>
            <w:r w:rsidR="00CD72D0">
              <w:rPr>
                <w:rFonts w:ascii="Arial" w:hAnsi="Arial" w:cs="Arial"/>
                <w:b/>
                <w:bCs/>
              </w:rPr>
              <w:t>6</w:t>
            </w:r>
          </w:p>
        </w:tc>
        <w:tc>
          <w:tcPr>
            <w:tcW w:w="6237" w:type="dxa"/>
            <w:shd w:val="clear" w:color="auto" w:fill="E7E6E6" w:themeFill="background2"/>
          </w:tcPr>
          <w:p w14:paraId="4FDD306F" w14:textId="3600A56D" w:rsidR="00516741" w:rsidRPr="00187FC4" w:rsidRDefault="00516741" w:rsidP="00516741">
            <w:pPr>
              <w:spacing w:after="0"/>
              <w:rPr>
                <w:rFonts w:ascii="Arial" w:hAnsi="Arial" w:cs="Arial"/>
                <w:b/>
              </w:rPr>
            </w:pPr>
            <w:r w:rsidRPr="00187FC4">
              <w:rPr>
                <w:rFonts w:ascii="Arial" w:hAnsi="Arial" w:cs="Arial"/>
                <w:b/>
                <w:bCs/>
              </w:rPr>
              <w:t xml:space="preserve">B.3.2. </w:t>
            </w:r>
            <w:r w:rsidR="00CD72D0" w:rsidRPr="00CD72D0">
              <w:rPr>
                <w:rFonts w:ascii="Arial" w:hAnsi="Arial" w:cs="Arial"/>
                <w:b/>
                <w:bCs/>
              </w:rPr>
              <w:t>Maksuarvestus</w:t>
            </w:r>
          </w:p>
        </w:tc>
        <w:tc>
          <w:tcPr>
            <w:tcW w:w="1275" w:type="dxa"/>
            <w:shd w:val="clear" w:color="auto" w:fill="E7E6E6" w:themeFill="background2"/>
          </w:tcPr>
          <w:p w14:paraId="668309A0" w14:textId="368559B7" w:rsidR="00516741" w:rsidRPr="00187FC4" w:rsidRDefault="00516741" w:rsidP="00516741">
            <w:pPr>
              <w:spacing w:after="0"/>
              <w:jc w:val="center"/>
              <w:rPr>
                <w:rFonts w:ascii="Arial" w:hAnsi="Arial" w:cs="Arial"/>
                <w:b/>
              </w:rPr>
            </w:pPr>
            <w:r w:rsidRPr="00187FC4">
              <w:rPr>
                <w:rFonts w:ascii="Arial" w:hAnsi="Arial" w:cs="Arial"/>
                <w:b/>
                <w:bCs/>
              </w:rPr>
              <w:t>EKR tase</w:t>
            </w:r>
            <w:r w:rsidR="00CD72D0">
              <w:rPr>
                <w:rFonts w:ascii="Arial" w:hAnsi="Arial" w:cs="Arial"/>
                <w:b/>
                <w:bCs/>
              </w:rPr>
              <w:t xml:space="preserve"> 7</w:t>
            </w:r>
            <w:r w:rsidRPr="00187FC4">
              <w:rPr>
                <w:rFonts w:ascii="Arial" w:hAnsi="Arial" w:cs="Arial"/>
                <w:b/>
                <w:bCs/>
              </w:rPr>
              <w:t xml:space="preserve"> </w:t>
            </w:r>
          </w:p>
        </w:tc>
      </w:tr>
      <w:tr w:rsidR="00516741" w:rsidRPr="00187FC4" w14:paraId="3AABA75C" w14:textId="1E8DED7B" w:rsidTr="00811AD5">
        <w:trPr>
          <w:trHeight w:val="300"/>
        </w:trPr>
        <w:tc>
          <w:tcPr>
            <w:tcW w:w="7196" w:type="dxa"/>
            <w:gridSpan w:val="2"/>
          </w:tcPr>
          <w:p w14:paraId="6F310F6B" w14:textId="5BDF7F76" w:rsidR="00FE5007" w:rsidRPr="00170F24" w:rsidRDefault="00516741" w:rsidP="00FE5007">
            <w:pPr>
              <w:pStyle w:val="ListParagraph"/>
              <w:ind w:left="0"/>
              <w:rPr>
                <w:rFonts w:ascii="Arial" w:hAnsi="Arial" w:cs="Arial"/>
                <w:u w:val="single"/>
              </w:rPr>
            </w:pPr>
            <w:r w:rsidRPr="00187FC4">
              <w:rPr>
                <w:rFonts w:ascii="Arial" w:hAnsi="Arial" w:cs="Arial"/>
                <w:u w:val="single"/>
              </w:rPr>
              <w:t>Tegevusnäitajad</w:t>
            </w:r>
            <w:r w:rsidR="00FE5007">
              <w:rPr>
                <w:rFonts w:ascii="Arial" w:hAnsi="Arial" w:cs="Arial"/>
                <w:u w:val="single"/>
              </w:rPr>
              <w:br/>
            </w:r>
            <w:r w:rsidR="00FE5007" w:rsidRPr="00FE5007">
              <w:rPr>
                <w:rFonts w:ascii="Arial" w:hAnsi="Arial" w:cs="Arial"/>
              </w:rPr>
              <w:t>1</w:t>
            </w:r>
            <w:r w:rsidR="00FE5007" w:rsidRPr="00170F24">
              <w:rPr>
                <w:rFonts w:ascii="Arial" w:hAnsi="Arial" w:cs="Arial"/>
                <w:u w:val="single"/>
              </w:rPr>
              <w:t>. Peab mikro- ja väikeettevõtja maksuarvestust vastavalt kehtivatele õigusaktidele</w:t>
            </w:r>
            <w:r w:rsidR="00FE5007" w:rsidRPr="00FE5007">
              <w:rPr>
                <w:rFonts w:ascii="Arial" w:hAnsi="Arial" w:cs="Arial"/>
              </w:rPr>
              <w:t>.</w:t>
            </w:r>
            <w:r w:rsidR="00FE5007">
              <w:rPr>
                <w:rFonts w:ascii="Arial" w:hAnsi="Arial" w:cs="Arial"/>
              </w:rPr>
              <w:br/>
            </w:r>
            <w:r w:rsidR="00FE5007" w:rsidRPr="00FE5007">
              <w:rPr>
                <w:rFonts w:ascii="Arial" w:hAnsi="Arial" w:cs="Arial"/>
              </w:rPr>
              <w:t xml:space="preserve">2. </w:t>
            </w:r>
            <w:r w:rsidR="00FE5007" w:rsidRPr="00170F24">
              <w:rPr>
                <w:rFonts w:ascii="Arial" w:hAnsi="Arial" w:cs="Arial"/>
                <w:u w:val="single"/>
              </w:rPr>
              <w:t>Täidab ja esitab maksudeklaratsioonid.</w:t>
            </w:r>
            <w:r w:rsidR="00FE5007">
              <w:rPr>
                <w:rFonts w:ascii="Arial" w:hAnsi="Arial" w:cs="Arial"/>
              </w:rPr>
              <w:br/>
            </w:r>
            <w:r w:rsidR="00FE5007" w:rsidRPr="00FE5007">
              <w:rPr>
                <w:rFonts w:ascii="Arial" w:hAnsi="Arial" w:cs="Arial"/>
              </w:rPr>
              <w:t xml:space="preserve">3. </w:t>
            </w:r>
            <w:r w:rsidR="00FE5007" w:rsidRPr="00170F24">
              <w:rPr>
                <w:rFonts w:ascii="Arial" w:hAnsi="Arial" w:cs="Arial"/>
                <w:u w:val="single"/>
              </w:rPr>
              <w:t>Suhtleb vajadusel maksuhalduriga, teostab vajalikke registreeringuid maksuhalduri registrites (sh TÖR, mitteresidentide register, KMKR).</w:t>
            </w:r>
          </w:p>
          <w:p w14:paraId="48296419" w14:textId="77777777" w:rsidR="00FE5007" w:rsidRPr="00170F24" w:rsidRDefault="00FE5007" w:rsidP="00FE5007">
            <w:pPr>
              <w:spacing w:after="0" w:line="240" w:lineRule="auto"/>
              <w:rPr>
                <w:rFonts w:ascii="Arial" w:hAnsi="Arial" w:cs="Arial"/>
                <w:u w:val="single"/>
              </w:rPr>
            </w:pPr>
            <w:r w:rsidRPr="00FE5007">
              <w:rPr>
                <w:rFonts w:ascii="Arial" w:hAnsi="Arial" w:cs="Arial"/>
              </w:rPr>
              <w:t xml:space="preserve">4. </w:t>
            </w:r>
            <w:r w:rsidRPr="00170F24">
              <w:rPr>
                <w:rFonts w:ascii="Arial" w:hAnsi="Arial" w:cs="Arial"/>
                <w:u w:val="single"/>
              </w:rPr>
              <w:t>Teavitab juhtkonda ja asjassepuutuvaid töötajaid maksuseaduste muudatustest.</w:t>
            </w:r>
          </w:p>
          <w:p w14:paraId="18D313D6" w14:textId="76F1E008" w:rsidR="00516741" w:rsidRPr="00FE5007" w:rsidRDefault="00FE5007" w:rsidP="00FE5007">
            <w:pPr>
              <w:spacing w:after="0" w:line="240" w:lineRule="auto"/>
              <w:rPr>
                <w:rFonts w:ascii="Arial" w:hAnsi="Arial" w:cs="Arial"/>
              </w:rPr>
            </w:pPr>
            <w:r w:rsidRPr="00FE5007">
              <w:rPr>
                <w:rFonts w:ascii="Arial" w:hAnsi="Arial" w:cs="Arial"/>
              </w:rPr>
              <w:t xml:space="preserve">5. </w:t>
            </w:r>
            <w:r w:rsidRPr="00170F24">
              <w:rPr>
                <w:rFonts w:ascii="Arial" w:hAnsi="Arial" w:cs="Arial"/>
                <w:u w:val="single"/>
              </w:rPr>
              <w:t>Mõistab piiriülese ja rahvusvahelise maksustamise eripärasid.</w:t>
            </w:r>
          </w:p>
        </w:tc>
        <w:tc>
          <w:tcPr>
            <w:tcW w:w="7513" w:type="dxa"/>
            <w:gridSpan w:val="2"/>
          </w:tcPr>
          <w:p w14:paraId="5B22FC67" w14:textId="1B5680AC" w:rsidR="00FE5007" w:rsidRPr="00FE5007" w:rsidRDefault="00516741" w:rsidP="00FE5007">
            <w:pPr>
              <w:rPr>
                <w:rFonts w:ascii="Arial" w:hAnsi="Arial" w:cs="Arial"/>
              </w:rPr>
            </w:pPr>
            <w:r w:rsidRPr="00FE5007">
              <w:rPr>
                <w:rFonts w:ascii="Arial" w:hAnsi="Arial" w:cs="Arial"/>
                <w:u w:val="single"/>
              </w:rPr>
              <w:t>Tegevusnäitajad</w:t>
            </w:r>
            <w:r w:rsidR="00FE5007" w:rsidRPr="00FE5007">
              <w:rPr>
                <w:rFonts w:ascii="Arial" w:hAnsi="Arial" w:cs="Arial"/>
                <w:u w:val="single"/>
              </w:rPr>
              <w:br/>
            </w:r>
            <w:r w:rsidR="00FE5007" w:rsidRPr="00FE5007">
              <w:rPr>
                <w:rFonts w:ascii="Arial" w:hAnsi="Arial" w:cs="Arial"/>
              </w:rPr>
              <w:t xml:space="preserve">1. </w:t>
            </w:r>
            <w:r w:rsidR="00FE5007" w:rsidRPr="00170F24">
              <w:rPr>
                <w:rFonts w:ascii="Arial" w:hAnsi="Arial" w:cs="Arial"/>
                <w:u w:val="single"/>
              </w:rPr>
              <w:t>Peab majandusüksuse maksuarvestust vastavalt kehtivatele õigusaktidele. Analüüsib ja planeerib majandusüksuse maksukoormust.</w:t>
            </w:r>
            <w:r w:rsidR="00FE5007" w:rsidRPr="00FE5007">
              <w:rPr>
                <w:rFonts w:ascii="Arial" w:hAnsi="Arial" w:cs="Arial"/>
              </w:rPr>
              <w:t xml:space="preserve"> </w:t>
            </w:r>
            <w:r w:rsidR="00FE5007" w:rsidRPr="00FE5007">
              <w:rPr>
                <w:rFonts w:ascii="Arial" w:hAnsi="Arial" w:cs="Arial"/>
              </w:rPr>
              <w:br/>
              <w:t xml:space="preserve">2. </w:t>
            </w:r>
            <w:r w:rsidR="00FE5007" w:rsidRPr="00170F24">
              <w:rPr>
                <w:rFonts w:ascii="Arial" w:hAnsi="Arial" w:cs="Arial"/>
                <w:u w:val="single"/>
              </w:rPr>
              <w:t>Kontrollib maksudeklaratsioonide täitmist ja esitamist</w:t>
            </w:r>
            <w:r w:rsidR="00FE5007" w:rsidRPr="00FE5007">
              <w:rPr>
                <w:rFonts w:ascii="Arial" w:hAnsi="Arial" w:cs="Arial"/>
              </w:rPr>
              <w:t>.</w:t>
            </w:r>
            <w:r w:rsidR="00FE5007" w:rsidRPr="00FE5007">
              <w:rPr>
                <w:rFonts w:ascii="Arial" w:hAnsi="Arial" w:cs="Arial"/>
              </w:rPr>
              <w:br/>
              <w:t xml:space="preserve">3. </w:t>
            </w:r>
            <w:r w:rsidR="00FE5007" w:rsidRPr="00170F24">
              <w:rPr>
                <w:rFonts w:ascii="Arial" w:hAnsi="Arial" w:cs="Arial"/>
                <w:u w:val="single"/>
              </w:rPr>
              <w:t>Suhtleb vajadusel maksuhalduriga, teostab vajalikke registreeringuid maksuhalduri registrites (sh TÖR, mitteresidentide register, KMKR).</w:t>
            </w:r>
          </w:p>
          <w:p w14:paraId="2C653886" w14:textId="43A818EC" w:rsidR="00516741" w:rsidRPr="00170F24" w:rsidRDefault="00FE5007" w:rsidP="00FE5007">
            <w:pPr>
              <w:rPr>
                <w:rFonts w:ascii="Arial" w:hAnsi="Arial" w:cs="Arial"/>
                <w:u w:val="single"/>
              </w:rPr>
            </w:pPr>
            <w:r w:rsidRPr="00FE5007">
              <w:rPr>
                <w:rFonts w:ascii="Arial" w:hAnsi="Arial" w:cs="Arial"/>
              </w:rPr>
              <w:t xml:space="preserve">4. </w:t>
            </w:r>
            <w:r w:rsidRPr="00170F24">
              <w:rPr>
                <w:rFonts w:ascii="Arial" w:hAnsi="Arial" w:cs="Arial"/>
                <w:u w:val="single"/>
              </w:rPr>
              <w:t>Nõustab asjassepuutuvaid töötajaid sh juhtkonda maksuseaduste rakendamise ja muudatuste osas.</w:t>
            </w:r>
            <w:r w:rsidRPr="00170F24">
              <w:rPr>
                <w:rFonts w:ascii="Arial" w:hAnsi="Arial" w:cs="Arial"/>
                <w:u w:val="single"/>
              </w:rPr>
              <w:br/>
            </w:r>
            <w:r w:rsidRPr="00FE5007">
              <w:rPr>
                <w:rFonts w:ascii="Arial" w:hAnsi="Arial" w:cs="Arial"/>
              </w:rPr>
              <w:t xml:space="preserve">5. </w:t>
            </w:r>
            <w:r w:rsidRPr="00170F24">
              <w:rPr>
                <w:rFonts w:ascii="Arial" w:hAnsi="Arial" w:cs="Arial"/>
                <w:u w:val="single"/>
              </w:rPr>
              <w:t>Mõistab ja rakendab piiriülese ja rahvusvahelise maksustamise eripärasid.</w:t>
            </w:r>
          </w:p>
          <w:p w14:paraId="1CBDDBF2" w14:textId="0A15CD93" w:rsidR="00516741" w:rsidRPr="00187FC4" w:rsidRDefault="00516741" w:rsidP="00516741">
            <w:pPr>
              <w:spacing w:after="0" w:line="240" w:lineRule="auto"/>
              <w:rPr>
                <w:rFonts w:ascii="Arial" w:hAnsi="Arial" w:cs="Arial"/>
              </w:rPr>
            </w:pPr>
          </w:p>
        </w:tc>
        <w:tc>
          <w:tcPr>
            <w:tcW w:w="7512" w:type="dxa"/>
            <w:gridSpan w:val="2"/>
          </w:tcPr>
          <w:p w14:paraId="2B67273B" w14:textId="45ABC057" w:rsidR="001C7A54" w:rsidRPr="001C7A54" w:rsidRDefault="00516741" w:rsidP="001C7A54">
            <w:pPr>
              <w:rPr>
                <w:rFonts w:ascii="Arial" w:hAnsi="Arial" w:cs="Arial"/>
                <w:u w:val="single"/>
              </w:rPr>
            </w:pPr>
            <w:r w:rsidRPr="001C7A54">
              <w:rPr>
                <w:rFonts w:ascii="Arial" w:hAnsi="Arial" w:cs="Arial"/>
                <w:u w:val="single"/>
              </w:rPr>
              <w:t>Tegevusnäitajad</w:t>
            </w:r>
            <w:r w:rsidR="00FE5007" w:rsidRPr="001C7A54">
              <w:rPr>
                <w:rFonts w:ascii="Arial" w:hAnsi="Arial" w:cs="Arial"/>
                <w:u w:val="single"/>
              </w:rPr>
              <w:br/>
            </w:r>
            <w:r w:rsidR="001C7A54" w:rsidRPr="001C7A54">
              <w:rPr>
                <w:rFonts w:ascii="Arial" w:hAnsi="Arial" w:cs="Arial"/>
              </w:rPr>
              <w:t xml:space="preserve">1. </w:t>
            </w:r>
            <w:r w:rsidR="001C7A54" w:rsidRPr="00170F24">
              <w:rPr>
                <w:rFonts w:ascii="Arial" w:hAnsi="Arial" w:cs="Arial"/>
                <w:u w:val="single"/>
              </w:rPr>
              <w:t xml:space="preserve">Korraldab majandusüksuse maksuarvestust vastavalt kehtivatele õigusaktidele. Analüüsib ja planeerib majandusüksuse maksukoormust ning pakub võimalikke alternatiive. Kontrollib maksuarvestuse õigsust ja vastavust kehtivatele õigusaktidele.  </w:t>
            </w:r>
            <w:r w:rsidR="001C7A54" w:rsidRPr="00170F24">
              <w:rPr>
                <w:rFonts w:ascii="Arial" w:hAnsi="Arial" w:cs="Arial"/>
                <w:u w:val="single"/>
              </w:rPr>
              <w:br/>
            </w:r>
            <w:r w:rsidR="001C7A54" w:rsidRPr="001C7A54">
              <w:rPr>
                <w:rFonts w:ascii="Arial" w:hAnsi="Arial" w:cs="Arial"/>
              </w:rPr>
              <w:t xml:space="preserve">2. </w:t>
            </w:r>
            <w:r w:rsidR="001C7A54" w:rsidRPr="00170F24">
              <w:rPr>
                <w:rFonts w:ascii="Arial" w:hAnsi="Arial" w:cs="Arial"/>
                <w:u w:val="single"/>
              </w:rPr>
              <w:t>Kontrollib maksudeklaratsioonide täitmist ja esitamist.</w:t>
            </w:r>
            <w:r w:rsidR="001C7A54" w:rsidRPr="001C7A54">
              <w:rPr>
                <w:rFonts w:ascii="Arial" w:hAnsi="Arial" w:cs="Arial"/>
                <w:u w:val="single"/>
              </w:rPr>
              <w:t xml:space="preserve"> </w:t>
            </w:r>
          </w:p>
          <w:p w14:paraId="5B8F5CA3" w14:textId="2771A647" w:rsidR="00516741" w:rsidRPr="002E43B5" w:rsidRDefault="001C7A54" w:rsidP="001C7A54">
            <w:pPr>
              <w:rPr>
                <w:rFonts w:ascii="Arial" w:hAnsi="Arial" w:cs="Arial"/>
                <w:u w:val="single"/>
              </w:rPr>
            </w:pPr>
            <w:r w:rsidRPr="001C7A54">
              <w:rPr>
                <w:rFonts w:ascii="Arial" w:hAnsi="Arial" w:cs="Arial"/>
              </w:rPr>
              <w:t>3</w:t>
            </w:r>
            <w:r w:rsidRPr="00170F24">
              <w:rPr>
                <w:rFonts w:ascii="Arial" w:hAnsi="Arial" w:cs="Arial"/>
                <w:u w:val="single"/>
              </w:rPr>
              <w:t>. Esindab majandusüksust suhtlemises maksuhalduriga kõikides maksundusalastes küsimustes.</w:t>
            </w:r>
            <w:r w:rsidRPr="00170F24">
              <w:rPr>
                <w:rFonts w:ascii="Arial" w:hAnsi="Arial" w:cs="Arial"/>
                <w:u w:val="single"/>
              </w:rPr>
              <w:br/>
            </w:r>
            <w:r w:rsidRPr="001C7A54">
              <w:rPr>
                <w:rFonts w:ascii="Arial" w:hAnsi="Arial" w:cs="Arial"/>
              </w:rPr>
              <w:t xml:space="preserve">4. </w:t>
            </w:r>
            <w:r w:rsidRPr="00170F24">
              <w:rPr>
                <w:rFonts w:ascii="Arial" w:hAnsi="Arial" w:cs="Arial"/>
                <w:u w:val="single"/>
              </w:rPr>
              <w:t>Nõustab asjassepuutuvaid töötajaid sh juhtkonda maksuseaduste rakendamise ja muudatuste osas.</w:t>
            </w:r>
            <w:r w:rsidRPr="00170F24">
              <w:rPr>
                <w:rFonts w:ascii="Arial" w:hAnsi="Arial" w:cs="Arial"/>
                <w:u w:val="single"/>
              </w:rPr>
              <w:br/>
            </w:r>
            <w:r w:rsidRPr="001C7A54">
              <w:rPr>
                <w:rFonts w:ascii="Arial" w:hAnsi="Arial" w:cs="Arial"/>
              </w:rPr>
              <w:t xml:space="preserve">5. </w:t>
            </w:r>
            <w:r w:rsidRPr="002E43B5">
              <w:rPr>
                <w:rFonts w:ascii="Arial" w:hAnsi="Arial" w:cs="Arial"/>
                <w:u w:val="single"/>
              </w:rPr>
              <w:t>Mõistab ja rakendab piiriülese ja rahvusvahelise maksustamise</w:t>
            </w:r>
            <w:r w:rsidR="00170F24" w:rsidRPr="002E43B5">
              <w:rPr>
                <w:rFonts w:ascii="Arial" w:hAnsi="Arial" w:cs="Arial"/>
                <w:u w:val="single"/>
              </w:rPr>
              <w:t xml:space="preserve"> eripärasid.</w:t>
            </w:r>
          </w:p>
          <w:p w14:paraId="63E365BB" w14:textId="171AB19B" w:rsidR="00516741" w:rsidRPr="00187FC4" w:rsidRDefault="00516741" w:rsidP="00516741">
            <w:pPr>
              <w:spacing w:after="0"/>
              <w:jc w:val="both"/>
              <w:rPr>
                <w:rFonts w:ascii="Arial" w:hAnsi="Arial" w:cs="Arial"/>
              </w:rPr>
            </w:pPr>
          </w:p>
        </w:tc>
      </w:tr>
      <w:tr w:rsidR="009F5D55" w:rsidRPr="00187FC4" w14:paraId="5CCC57DE" w14:textId="77777777" w:rsidTr="00811AD5">
        <w:trPr>
          <w:trHeight w:val="300"/>
        </w:trPr>
        <w:tc>
          <w:tcPr>
            <w:tcW w:w="7196" w:type="dxa"/>
            <w:gridSpan w:val="2"/>
          </w:tcPr>
          <w:p w14:paraId="3F79552E" w14:textId="2653B931" w:rsidR="009F5D55" w:rsidRPr="00187FC4" w:rsidRDefault="009F5D55" w:rsidP="00FE5007">
            <w:pPr>
              <w:pStyle w:val="ListParagraph"/>
              <w:ind w:left="0"/>
              <w:rPr>
                <w:rFonts w:ascii="Arial" w:hAnsi="Arial" w:cs="Arial"/>
                <w:u w:val="single"/>
              </w:rPr>
            </w:pPr>
            <w:r w:rsidRPr="00292AB6">
              <w:rPr>
                <w:rFonts w:ascii="Arial" w:hAnsi="Arial" w:cs="Arial"/>
                <w:color w:val="EE0000"/>
              </w:rPr>
              <w:t>Kommentaarid:</w:t>
            </w:r>
          </w:p>
        </w:tc>
        <w:tc>
          <w:tcPr>
            <w:tcW w:w="7513" w:type="dxa"/>
            <w:gridSpan w:val="2"/>
          </w:tcPr>
          <w:p w14:paraId="2CC58ACC" w14:textId="74F44299" w:rsidR="009F5D55" w:rsidRPr="00FE5007" w:rsidRDefault="009F5D55" w:rsidP="00FE5007">
            <w:pPr>
              <w:rPr>
                <w:rFonts w:ascii="Arial" w:hAnsi="Arial" w:cs="Arial"/>
                <w:u w:val="single"/>
              </w:rPr>
            </w:pPr>
            <w:r w:rsidRPr="00292AB6">
              <w:rPr>
                <w:rFonts w:ascii="Arial" w:hAnsi="Arial" w:cs="Arial"/>
                <w:color w:val="EE0000"/>
              </w:rPr>
              <w:t>Kommentaarid:</w:t>
            </w:r>
          </w:p>
        </w:tc>
        <w:tc>
          <w:tcPr>
            <w:tcW w:w="7512" w:type="dxa"/>
            <w:gridSpan w:val="2"/>
          </w:tcPr>
          <w:p w14:paraId="25EF8B25" w14:textId="77777777" w:rsidR="009F5D55" w:rsidRDefault="009F5D55" w:rsidP="001C7A54">
            <w:pPr>
              <w:rPr>
                <w:rFonts w:ascii="Arial" w:hAnsi="Arial" w:cs="Arial"/>
                <w:color w:val="EE0000"/>
              </w:rPr>
            </w:pPr>
            <w:r w:rsidRPr="00292AB6">
              <w:rPr>
                <w:rFonts w:ascii="Arial" w:hAnsi="Arial" w:cs="Arial"/>
                <w:color w:val="EE0000"/>
              </w:rPr>
              <w:t>Kommentaarid:</w:t>
            </w:r>
          </w:p>
          <w:p w14:paraId="316A79B8" w14:textId="59ABD174" w:rsidR="009F5D55" w:rsidRPr="001C7A54" w:rsidRDefault="009F5D55" w:rsidP="001C7A54">
            <w:pPr>
              <w:rPr>
                <w:rFonts w:ascii="Arial" w:hAnsi="Arial" w:cs="Arial"/>
                <w:u w:val="single"/>
              </w:rPr>
            </w:pPr>
          </w:p>
        </w:tc>
      </w:tr>
      <w:tr w:rsidR="00516741" w:rsidRPr="00187FC4" w14:paraId="7A324FB8" w14:textId="77397D02" w:rsidTr="002A68CD">
        <w:trPr>
          <w:trHeight w:val="300"/>
        </w:trPr>
        <w:tc>
          <w:tcPr>
            <w:tcW w:w="5920" w:type="dxa"/>
            <w:shd w:val="clear" w:color="auto" w:fill="E7E6E6" w:themeFill="background2"/>
          </w:tcPr>
          <w:p w14:paraId="29BF2189" w14:textId="2747B196" w:rsidR="00516741" w:rsidRPr="00187FC4" w:rsidRDefault="00516741" w:rsidP="00516741">
            <w:pPr>
              <w:spacing w:after="0"/>
              <w:rPr>
                <w:rFonts w:ascii="Arial" w:hAnsi="Arial" w:cs="Arial"/>
                <w:b/>
                <w:strike/>
              </w:rPr>
            </w:pPr>
            <w:r w:rsidRPr="00187FC4">
              <w:rPr>
                <w:rFonts w:ascii="Arial" w:hAnsi="Arial" w:cs="Arial"/>
                <w:b/>
              </w:rPr>
              <w:t xml:space="preserve">B.3.3. </w:t>
            </w:r>
            <w:r w:rsidR="00192411" w:rsidRPr="00192411">
              <w:rPr>
                <w:rFonts w:ascii="Arial" w:hAnsi="Arial" w:cs="Arial"/>
                <w:b/>
              </w:rPr>
              <w:t>Juhtimisarvestus</w:t>
            </w:r>
          </w:p>
        </w:tc>
        <w:tc>
          <w:tcPr>
            <w:tcW w:w="1276" w:type="dxa"/>
            <w:shd w:val="clear" w:color="auto" w:fill="E7E6E6" w:themeFill="background2"/>
          </w:tcPr>
          <w:p w14:paraId="5F7368D0" w14:textId="439F48F7" w:rsidR="00516741" w:rsidRPr="00187FC4" w:rsidRDefault="00516741" w:rsidP="00516741">
            <w:pPr>
              <w:spacing w:after="0"/>
              <w:rPr>
                <w:rFonts w:ascii="Arial" w:hAnsi="Arial" w:cs="Arial"/>
                <w:b/>
              </w:rPr>
            </w:pPr>
            <w:r w:rsidRPr="00187FC4">
              <w:rPr>
                <w:rFonts w:ascii="Arial" w:hAnsi="Arial" w:cs="Arial"/>
                <w:b/>
              </w:rPr>
              <w:t xml:space="preserve">EKR tase </w:t>
            </w:r>
            <w:r w:rsidR="00F17084">
              <w:rPr>
                <w:rFonts w:ascii="Arial" w:hAnsi="Arial" w:cs="Arial"/>
                <w:b/>
              </w:rPr>
              <w:t>5</w:t>
            </w:r>
          </w:p>
        </w:tc>
        <w:tc>
          <w:tcPr>
            <w:tcW w:w="6237" w:type="dxa"/>
            <w:shd w:val="clear" w:color="auto" w:fill="E7E6E6" w:themeFill="background2"/>
          </w:tcPr>
          <w:p w14:paraId="4BBAD39F" w14:textId="275A8B37" w:rsidR="00516741" w:rsidRPr="00187FC4" w:rsidRDefault="00516741" w:rsidP="00516741">
            <w:pPr>
              <w:spacing w:after="0"/>
              <w:rPr>
                <w:rFonts w:ascii="Arial" w:hAnsi="Arial" w:cs="Arial"/>
                <w:b/>
              </w:rPr>
            </w:pPr>
            <w:r w:rsidRPr="00187FC4">
              <w:rPr>
                <w:rFonts w:ascii="Arial" w:hAnsi="Arial" w:cs="Arial"/>
                <w:b/>
                <w:bCs/>
              </w:rPr>
              <w:t xml:space="preserve">B.3.3. </w:t>
            </w:r>
            <w:r w:rsidR="00192411" w:rsidRPr="00192411">
              <w:rPr>
                <w:rFonts w:ascii="Arial" w:hAnsi="Arial" w:cs="Arial"/>
                <w:b/>
                <w:bCs/>
              </w:rPr>
              <w:t>Juhtimisarvestus</w:t>
            </w:r>
          </w:p>
        </w:tc>
        <w:tc>
          <w:tcPr>
            <w:tcW w:w="1276" w:type="dxa"/>
            <w:shd w:val="clear" w:color="auto" w:fill="E7E6E6" w:themeFill="background2"/>
          </w:tcPr>
          <w:p w14:paraId="42E8DB4F" w14:textId="50BF0246" w:rsidR="00516741" w:rsidRPr="00187FC4" w:rsidRDefault="00516741" w:rsidP="00516741">
            <w:pPr>
              <w:spacing w:after="0"/>
              <w:rPr>
                <w:rFonts w:ascii="Arial" w:hAnsi="Arial" w:cs="Arial"/>
                <w:b/>
              </w:rPr>
            </w:pPr>
            <w:r w:rsidRPr="00187FC4">
              <w:rPr>
                <w:rFonts w:ascii="Arial" w:hAnsi="Arial" w:cs="Arial"/>
                <w:b/>
              </w:rPr>
              <w:t xml:space="preserve">EKR tase </w:t>
            </w:r>
            <w:r w:rsidR="00F17084">
              <w:rPr>
                <w:rFonts w:ascii="Arial" w:hAnsi="Arial" w:cs="Arial"/>
                <w:b/>
              </w:rPr>
              <w:t>6</w:t>
            </w:r>
          </w:p>
        </w:tc>
        <w:tc>
          <w:tcPr>
            <w:tcW w:w="6237" w:type="dxa"/>
            <w:shd w:val="clear" w:color="auto" w:fill="E7E6E6" w:themeFill="background2"/>
          </w:tcPr>
          <w:p w14:paraId="2AE8C39B" w14:textId="77792988" w:rsidR="00516741" w:rsidRPr="00187FC4" w:rsidRDefault="00516741" w:rsidP="00192411">
            <w:pPr>
              <w:spacing w:after="0"/>
              <w:rPr>
                <w:rFonts w:ascii="Arial" w:hAnsi="Arial" w:cs="Arial"/>
                <w:b/>
              </w:rPr>
            </w:pPr>
            <w:r w:rsidRPr="00187FC4">
              <w:rPr>
                <w:rFonts w:ascii="Arial" w:hAnsi="Arial" w:cs="Arial"/>
                <w:b/>
                <w:bCs/>
              </w:rPr>
              <w:t xml:space="preserve">B.3.3. </w:t>
            </w:r>
            <w:r w:rsidR="00192411" w:rsidRPr="00192411">
              <w:rPr>
                <w:rFonts w:ascii="Arial" w:hAnsi="Arial" w:cs="Arial"/>
                <w:b/>
                <w:bCs/>
              </w:rPr>
              <w:t>Juhtimisarvestus</w:t>
            </w:r>
          </w:p>
        </w:tc>
        <w:tc>
          <w:tcPr>
            <w:tcW w:w="1275" w:type="dxa"/>
            <w:shd w:val="clear" w:color="auto" w:fill="E7E6E6" w:themeFill="background2"/>
          </w:tcPr>
          <w:p w14:paraId="5FA247DD" w14:textId="4AC70967" w:rsidR="00516741" w:rsidRPr="00187FC4" w:rsidRDefault="00516741" w:rsidP="00516741">
            <w:pPr>
              <w:spacing w:after="0"/>
              <w:jc w:val="center"/>
              <w:rPr>
                <w:rFonts w:ascii="Arial" w:hAnsi="Arial" w:cs="Arial"/>
                <w:b/>
              </w:rPr>
            </w:pPr>
            <w:r w:rsidRPr="00187FC4">
              <w:rPr>
                <w:rFonts w:ascii="Arial" w:hAnsi="Arial" w:cs="Arial"/>
                <w:b/>
              </w:rPr>
              <w:t xml:space="preserve">EKR tase </w:t>
            </w:r>
            <w:r w:rsidR="00F17084">
              <w:rPr>
                <w:rFonts w:ascii="Arial" w:hAnsi="Arial" w:cs="Arial"/>
                <w:b/>
              </w:rPr>
              <w:t>7</w:t>
            </w:r>
          </w:p>
        </w:tc>
      </w:tr>
      <w:tr w:rsidR="00516741" w:rsidRPr="00187FC4" w14:paraId="18C17D78" w14:textId="37324ECC" w:rsidTr="00811AD5">
        <w:trPr>
          <w:trHeight w:val="300"/>
        </w:trPr>
        <w:tc>
          <w:tcPr>
            <w:tcW w:w="7196" w:type="dxa"/>
            <w:gridSpan w:val="2"/>
          </w:tcPr>
          <w:p w14:paraId="18B9C315" w14:textId="3E618629" w:rsidR="00657772" w:rsidRPr="009726B9" w:rsidRDefault="00516741" w:rsidP="00657772">
            <w:pPr>
              <w:rPr>
                <w:rFonts w:ascii="Arial" w:hAnsi="Arial" w:cs="Arial"/>
                <w:u w:val="single"/>
              </w:rPr>
            </w:pPr>
            <w:r w:rsidRPr="00657772">
              <w:rPr>
                <w:rFonts w:ascii="Arial" w:hAnsi="Arial" w:cs="Arial"/>
                <w:u w:val="single"/>
              </w:rPr>
              <w:t>Tegevusnäitaja</w:t>
            </w:r>
            <w:r w:rsidR="00657772" w:rsidRPr="00657772">
              <w:rPr>
                <w:rFonts w:ascii="Arial" w:hAnsi="Arial" w:cs="Arial"/>
                <w:u w:val="single"/>
              </w:rPr>
              <w:t>d</w:t>
            </w:r>
            <w:r w:rsidR="00657772" w:rsidRPr="00657772">
              <w:rPr>
                <w:rFonts w:ascii="Arial" w:hAnsi="Arial" w:cs="Arial"/>
                <w:u w:val="single"/>
              </w:rPr>
              <w:br/>
            </w:r>
            <w:r w:rsidR="00657772" w:rsidRPr="00657772">
              <w:rPr>
                <w:rFonts w:ascii="Arial" w:hAnsi="Arial" w:cs="Arial"/>
              </w:rPr>
              <w:t xml:space="preserve">1. </w:t>
            </w:r>
            <w:r w:rsidR="00657772" w:rsidRPr="009726B9">
              <w:rPr>
                <w:rFonts w:ascii="Arial" w:hAnsi="Arial" w:cs="Arial"/>
                <w:u w:val="single"/>
              </w:rPr>
              <w:t>Kogub, liigitab ja analüüsib kulusid. Rakendab kuluarvestusmeetodeid omahinna arvutamiseks.</w:t>
            </w:r>
            <w:r w:rsidR="00657772" w:rsidRPr="009726B9">
              <w:rPr>
                <w:rFonts w:ascii="Arial" w:hAnsi="Arial" w:cs="Arial"/>
                <w:u w:val="single"/>
              </w:rPr>
              <w:br/>
            </w:r>
            <w:r w:rsidR="00657772" w:rsidRPr="00657772">
              <w:rPr>
                <w:rFonts w:ascii="Arial" w:hAnsi="Arial" w:cs="Arial"/>
              </w:rPr>
              <w:t xml:space="preserve">2. </w:t>
            </w:r>
            <w:r w:rsidR="00657772" w:rsidRPr="009726B9">
              <w:rPr>
                <w:rFonts w:ascii="Arial" w:hAnsi="Arial" w:cs="Arial"/>
                <w:u w:val="single"/>
              </w:rPr>
              <w:t>Mõistab erinevaid eelarve koostamise meetodeid ja osaleb eelarvete koostamisel.</w:t>
            </w:r>
            <w:r w:rsidR="00657772" w:rsidRPr="00657772">
              <w:rPr>
                <w:rFonts w:ascii="Arial" w:hAnsi="Arial" w:cs="Arial"/>
              </w:rPr>
              <w:t xml:space="preserve"> </w:t>
            </w:r>
            <w:r w:rsidR="00657772" w:rsidRPr="00657772">
              <w:rPr>
                <w:rFonts w:ascii="Arial" w:hAnsi="Arial" w:cs="Arial"/>
              </w:rPr>
              <w:br/>
              <w:t>3</w:t>
            </w:r>
            <w:r w:rsidR="00657772" w:rsidRPr="009726B9">
              <w:rPr>
                <w:rFonts w:ascii="Arial" w:hAnsi="Arial" w:cs="Arial"/>
                <w:u w:val="single"/>
              </w:rPr>
              <w:t>. Osaleb finantsanalüüsi protsessis, kasutades finantsaruannete hälbeanalüüsi (horisontaal- ja vertikaalanalüüs), suhtarvude ja KMK analüüsi.</w:t>
            </w:r>
          </w:p>
          <w:p w14:paraId="297D9DDA" w14:textId="297DBDF8" w:rsidR="00516741" w:rsidRPr="00657772" w:rsidRDefault="00516741" w:rsidP="00657772">
            <w:pPr>
              <w:pStyle w:val="ListParagraph"/>
              <w:ind w:left="0"/>
              <w:rPr>
                <w:rFonts w:ascii="Arial" w:hAnsi="Arial" w:cs="Arial"/>
                <w:u w:val="single"/>
              </w:rPr>
            </w:pPr>
          </w:p>
        </w:tc>
        <w:tc>
          <w:tcPr>
            <w:tcW w:w="7513" w:type="dxa"/>
            <w:gridSpan w:val="2"/>
          </w:tcPr>
          <w:p w14:paraId="00D57A4D" w14:textId="3E64A46B" w:rsidR="00516741" w:rsidRPr="00657772" w:rsidRDefault="00516741" w:rsidP="00657772">
            <w:pPr>
              <w:pStyle w:val="ListParagraph"/>
              <w:ind w:left="0"/>
              <w:rPr>
                <w:rFonts w:ascii="Arial" w:hAnsi="Arial" w:cs="Arial"/>
                <w:u w:val="single"/>
              </w:rPr>
            </w:pPr>
            <w:r w:rsidRPr="00187FC4">
              <w:rPr>
                <w:rFonts w:ascii="Arial" w:hAnsi="Arial" w:cs="Arial"/>
                <w:u w:val="single"/>
              </w:rPr>
              <w:t>Tegevusnäitajad</w:t>
            </w:r>
            <w:r w:rsidR="00657772">
              <w:rPr>
                <w:rFonts w:ascii="Arial" w:hAnsi="Arial" w:cs="Arial"/>
                <w:u w:val="single"/>
              </w:rPr>
              <w:br/>
            </w:r>
            <w:r w:rsidR="00657772" w:rsidRPr="00657772">
              <w:rPr>
                <w:rFonts w:ascii="Arial" w:hAnsi="Arial" w:cs="Arial"/>
              </w:rPr>
              <w:t xml:space="preserve">1. </w:t>
            </w:r>
            <w:r w:rsidR="00657772" w:rsidRPr="009726B9">
              <w:rPr>
                <w:rFonts w:ascii="Arial" w:hAnsi="Arial" w:cs="Arial"/>
                <w:u w:val="single"/>
              </w:rPr>
              <w:t>Osaleb majandusüksuse juhtimisarvestuse mudeli/süsteemi loomisel ja dokumenteerimisel.  Esitab majandustulemustest lähtuvalt juhtkonnale ettepanekuid kuluarvestuse süsteemi täiustamiseks.</w:t>
            </w:r>
            <w:r w:rsidR="00657772" w:rsidRPr="009726B9">
              <w:rPr>
                <w:rFonts w:ascii="Arial" w:hAnsi="Arial" w:cs="Arial"/>
                <w:u w:val="single"/>
              </w:rPr>
              <w:br/>
            </w:r>
            <w:r w:rsidR="00657772" w:rsidRPr="00657772">
              <w:rPr>
                <w:rFonts w:ascii="Arial" w:hAnsi="Arial" w:cs="Arial"/>
              </w:rPr>
              <w:t xml:space="preserve">2. </w:t>
            </w:r>
            <w:r w:rsidR="00657772" w:rsidRPr="009726B9">
              <w:rPr>
                <w:rFonts w:ascii="Arial" w:hAnsi="Arial" w:cs="Arial"/>
                <w:u w:val="single"/>
              </w:rPr>
              <w:t xml:space="preserve">Koostab majandusüksuse  eelarveid, kontrollib ja analüüsib nende täitmist ning esitab ettepanekuid eelarvestamise protsessi täiustamiseks. Nõustab juhtkonda finantseerimisotsuste langetamisel ja teostab investeeringute analüüsi. </w:t>
            </w:r>
            <w:r w:rsidR="00657772" w:rsidRPr="009726B9">
              <w:rPr>
                <w:rFonts w:ascii="Arial" w:hAnsi="Arial" w:cs="Arial"/>
                <w:u w:val="single"/>
              </w:rPr>
              <w:br/>
            </w:r>
            <w:r w:rsidR="00657772" w:rsidRPr="00657772">
              <w:rPr>
                <w:rFonts w:ascii="Arial" w:hAnsi="Arial" w:cs="Arial"/>
              </w:rPr>
              <w:t xml:space="preserve">3. </w:t>
            </w:r>
            <w:r w:rsidR="00657772" w:rsidRPr="009726B9">
              <w:rPr>
                <w:rFonts w:ascii="Arial" w:hAnsi="Arial" w:cs="Arial"/>
                <w:u w:val="single"/>
              </w:rPr>
              <w:t>Analüüsib finantsaruandeid (sh rahavoogude aruannet), kasutades hälbeanalüüsi (horisontaal-, vertikaal- ja trendianalüüs), suhtarvude ja KMK analüüsi. Teeb ettepanekuid juhtimisotsusteks finantsanalüüsi tulemuste alusel. Orienteerub ettevõtte väärtuse hindamise meetodites.</w:t>
            </w:r>
          </w:p>
        </w:tc>
        <w:tc>
          <w:tcPr>
            <w:tcW w:w="7512" w:type="dxa"/>
            <w:gridSpan w:val="2"/>
          </w:tcPr>
          <w:p w14:paraId="1BF2B247" w14:textId="73A27BD5" w:rsidR="00186CB2" w:rsidRPr="009726B9" w:rsidRDefault="00516741" w:rsidP="00186CB2">
            <w:pPr>
              <w:pStyle w:val="ListParagraph"/>
              <w:ind w:left="0"/>
              <w:rPr>
                <w:rFonts w:ascii="Arial" w:hAnsi="Arial" w:cs="Arial"/>
                <w:u w:val="single"/>
              </w:rPr>
            </w:pPr>
            <w:r w:rsidRPr="00187FC4">
              <w:rPr>
                <w:rFonts w:ascii="Arial" w:hAnsi="Arial" w:cs="Arial"/>
                <w:u w:val="single"/>
              </w:rPr>
              <w:t>Tegevusnäitajad</w:t>
            </w:r>
            <w:r w:rsidR="00186CB2">
              <w:rPr>
                <w:rFonts w:ascii="Arial" w:hAnsi="Arial" w:cs="Arial"/>
                <w:u w:val="single"/>
              </w:rPr>
              <w:br/>
            </w:r>
            <w:r w:rsidR="00186CB2" w:rsidRPr="00186CB2">
              <w:rPr>
                <w:rFonts w:ascii="Arial" w:hAnsi="Arial" w:cs="Arial"/>
              </w:rPr>
              <w:t xml:space="preserve">1. </w:t>
            </w:r>
            <w:r w:rsidR="00186CB2" w:rsidRPr="009726B9">
              <w:rPr>
                <w:rFonts w:ascii="Arial" w:hAnsi="Arial" w:cs="Arial"/>
                <w:u w:val="single"/>
              </w:rPr>
              <w:t>Loob ja arendab majandusüksuse juhtimisarvestuse süsteemi, koostab juhtimisraporteid ning esitab juhtkonnale ettepanekuid kulude juhtimiseks. Nõustab juhte otsuste langetamisel.</w:t>
            </w:r>
            <w:r w:rsidR="00186CB2" w:rsidRPr="009726B9">
              <w:rPr>
                <w:rFonts w:ascii="Arial" w:hAnsi="Arial" w:cs="Arial"/>
                <w:u w:val="single"/>
              </w:rPr>
              <w:br/>
            </w:r>
            <w:r w:rsidR="00186CB2" w:rsidRPr="00186CB2">
              <w:rPr>
                <w:rFonts w:ascii="Arial" w:hAnsi="Arial" w:cs="Arial"/>
              </w:rPr>
              <w:t xml:space="preserve">2. </w:t>
            </w:r>
            <w:r w:rsidR="00186CB2" w:rsidRPr="009726B9">
              <w:rPr>
                <w:rFonts w:ascii="Arial" w:hAnsi="Arial" w:cs="Arial"/>
                <w:u w:val="single"/>
              </w:rPr>
              <w:t xml:space="preserve">Koostab majandusüksuse finantsprognoose, võttes aluseks </w:t>
            </w:r>
            <w:proofErr w:type="spellStart"/>
            <w:r w:rsidR="00186CB2" w:rsidRPr="009726B9">
              <w:rPr>
                <w:rFonts w:ascii="Arial" w:hAnsi="Arial" w:cs="Arial"/>
                <w:u w:val="single"/>
              </w:rPr>
              <w:t>välis</w:t>
            </w:r>
            <w:proofErr w:type="spellEnd"/>
            <w:r w:rsidR="00186CB2" w:rsidRPr="009726B9">
              <w:rPr>
                <w:rFonts w:ascii="Arial" w:hAnsi="Arial" w:cs="Arial"/>
                <w:u w:val="single"/>
              </w:rPr>
              <w:t xml:space="preserve">- ja </w:t>
            </w:r>
            <w:proofErr w:type="spellStart"/>
            <w:r w:rsidR="00186CB2" w:rsidRPr="009726B9">
              <w:rPr>
                <w:rFonts w:ascii="Arial" w:hAnsi="Arial" w:cs="Arial"/>
                <w:u w:val="single"/>
              </w:rPr>
              <w:t>sisekeskkonna</w:t>
            </w:r>
            <w:proofErr w:type="spellEnd"/>
            <w:r w:rsidR="00186CB2" w:rsidRPr="009726B9">
              <w:rPr>
                <w:rFonts w:ascii="Arial" w:hAnsi="Arial" w:cs="Arial"/>
                <w:u w:val="single"/>
              </w:rPr>
              <w:t xml:space="preserve"> arenguid. Loob eelarvestussüsteemi, juhib eelarvestusprotsessi ja koostab lühi- ja pikaajalisi eelarveid. Nõustab juhtkonda finantseerimisotsuste langetamisel ja teostab investeeringute analüüsi.</w:t>
            </w:r>
            <w:r w:rsidR="00186CB2" w:rsidRPr="009726B9">
              <w:rPr>
                <w:rFonts w:ascii="Arial" w:hAnsi="Arial" w:cs="Arial"/>
                <w:u w:val="single"/>
              </w:rPr>
              <w:br/>
            </w:r>
            <w:r w:rsidR="00186CB2" w:rsidRPr="00186CB2">
              <w:rPr>
                <w:rFonts w:ascii="Arial" w:hAnsi="Arial" w:cs="Arial"/>
              </w:rPr>
              <w:t xml:space="preserve">3. </w:t>
            </w:r>
            <w:r w:rsidR="00186CB2" w:rsidRPr="009726B9">
              <w:rPr>
                <w:rFonts w:ascii="Arial" w:hAnsi="Arial" w:cs="Arial"/>
                <w:u w:val="single"/>
              </w:rPr>
              <w:t>Koordineerib finantsanalüüsialast tööd ettevõttes ja kasutab analüüsi tulemusi ettepanekute tegemiseks strateegiliste otsuste langetamisel. Hindab ettevõtte väärtust kasutades erinevaid meetodeid.</w:t>
            </w:r>
          </w:p>
          <w:p w14:paraId="2C130CAB" w14:textId="4C4762DD" w:rsidR="00516741" w:rsidRPr="00186CB2" w:rsidRDefault="00516741" w:rsidP="00186CB2">
            <w:pPr>
              <w:spacing w:after="0" w:line="240" w:lineRule="auto"/>
              <w:rPr>
                <w:rFonts w:ascii="Arial" w:hAnsi="Arial" w:cs="Arial"/>
              </w:rPr>
            </w:pPr>
          </w:p>
        </w:tc>
      </w:tr>
      <w:tr w:rsidR="009F5D55" w:rsidRPr="00187FC4" w14:paraId="542F1BD8" w14:textId="77777777" w:rsidTr="00811AD5">
        <w:trPr>
          <w:trHeight w:val="300"/>
        </w:trPr>
        <w:tc>
          <w:tcPr>
            <w:tcW w:w="7196" w:type="dxa"/>
            <w:gridSpan w:val="2"/>
          </w:tcPr>
          <w:p w14:paraId="33A14F7F" w14:textId="38DE8D9E" w:rsidR="009F5D55" w:rsidRPr="00657772" w:rsidRDefault="009F5D55" w:rsidP="00657772">
            <w:pPr>
              <w:rPr>
                <w:rFonts w:ascii="Arial" w:hAnsi="Arial" w:cs="Arial"/>
                <w:u w:val="single"/>
              </w:rPr>
            </w:pPr>
            <w:r w:rsidRPr="00292AB6">
              <w:rPr>
                <w:rFonts w:ascii="Arial" w:hAnsi="Arial" w:cs="Arial"/>
                <w:color w:val="EE0000"/>
              </w:rPr>
              <w:t>Kommentaarid:</w:t>
            </w:r>
          </w:p>
        </w:tc>
        <w:tc>
          <w:tcPr>
            <w:tcW w:w="7513" w:type="dxa"/>
            <w:gridSpan w:val="2"/>
          </w:tcPr>
          <w:p w14:paraId="4E738C49" w14:textId="4CEBCB7A" w:rsidR="009F5D55" w:rsidRPr="00187FC4" w:rsidRDefault="009F5D55" w:rsidP="00657772">
            <w:pPr>
              <w:pStyle w:val="ListParagraph"/>
              <w:ind w:left="0"/>
              <w:rPr>
                <w:rFonts w:ascii="Arial" w:hAnsi="Arial" w:cs="Arial"/>
                <w:u w:val="single"/>
              </w:rPr>
            </w:pPr>
            <w:r w:rsidRPr="00292AB6">
              <w:rPr>
                <w:rFonts w:ascii="Arial" w:hAnsi="Arial" w:cs="Arial"/>
                <w:color w:val="EE0000"/>
              </w:rPr>
              <w:t>Kommentaarid:</w:t>
            </w:r>
          </w:p>
        </w:tc>
        <w:tc>
          <w:tcPr>
            <w:tcW w:w="7512" w:type="dxa"/>
            <w:gridSpan w:val="2"/>
          </w:tcPr>
          <w:p w14:paraId="41F5A335" w14:textId="77777777" w:rsidR="009F5D55" w:rsidRDefault="009F5D55" w:rsidP="00186CB2">
            <w:pPr>
              <w:pStyle w:val="ListParagraph"/>
              <w:ind w:left="0"/>
              <w:rPr>
                <w:rFonts w:ascii="Arial" w:hAnsi="Arial" w:cs="Arial"/>
                <w:color w:val="EE0000"/>
              </w:rPr>
            </w:pPr>
            <w:r w:rsidRPr="00292AB6">
              <w:rPr>
                <w:rFonts w:ascii="Arial" w:hAnsi="Arial" w:cs="Arial"/>
                <w:color w:val="EE0000"/>
              </w:rPr>
              <w:t>Kommentaarid:</w:t>
            </w:r>
          </w:p>
          <w:p w14:paraId="41D99B7F" w14:textId="0CE9E270" w:rsidR="009F5D55" w:rsidRPr="00187FC4" w:rsidRDefault="009F5D55" w:rsidP="00186CB2">
            <w:pPr>
              <w:pStyle w:val="ListParagraph"/>
              <w:ind w:left="0"/>
              <w:rPr>
                <w:rFonts w:ascii="Arial" w:hAnsi="Arial" w:cs="Arial"/>
                <w:u w:val="single"/>
              </w:rPr>
            </w:pPr>
          </w:p>
        </w:tc>
      </w:tr>
    </w:tbl>
    <w:p w14:paraId="7DC9C76A" w14:textId="77777777" w:rsidR="0070686B" w:rsidRPr="00187FC4" w:rsidRDefault="0070686B" w:rsidP="0070686B">
      <w:pPr>
        <w:spacing w:after="0"/>
        <w:rPr>
          <w:rFonts w:ascii="Arial" w:hAnsi="Arial" w:cs="Arial"/>
        </w:rPr>
      </w:pPr>
    </w:p>
    <w:p w14:paraId="1AFDE23B" w14:textId="2E851F4E" w:rsidR="00F65A5E" w:rsidRPr="00187FC4" w:rsidRDefault="00F65A5E" w:rsidP="00546AF8">
      <w:pPr>
        <w:ind w:left="142"/>
        <w:rPr>
          <w:rFonts w:ascii="Arial" w:hAnsi="Arial" w:cs="Arial"/>
          <w:b/>
          <w:color w:val="0070C0"/>
          <w:sz w:val="28"/>
          <w:szCs w:val="28"/>
        </w:rPr>
      </w:pPr>
    </w:p>
    <w:p w14:paraId="76AF8AED" w14:textId="77777777" w:rsidR="00F65A5E" w:rsidRPr="00187FC4" w:rsidRDefault="00F65A5E" w:rsidP="00F65A5E">
      <w:pPr>
        <w:spacing w:after="0"/>
        <w:rPr>
          <w:rFonts w:ascii="Arial" w:hAnsi="Arial" w:cs="Arial"/>
        </w:rPr>
      </w:pPr>
    </w:p>
    <w:p w14:paraId="6DE32B45" w14:textId="7143DD86" w:rsidR="00F65A5E" w:rsidRPr="00187FC4" w:rsidRDefault="00F65A5E" w:rsidP="00F65A5E">
      <w:pPr>
        <w:spacing w:after="0"/>
        <w:rPr>
          <w:rFonts w:ascii="Arial" w:hAnsi="Arial" w:cs="Arial"/>
        </w:rPr>
      </w:pPr>
    </w:p>
    <w:p w14:paraId="0FCBF32E" w14:textId="5D887AAA" w:rsidR="00CD470D" w:rsidRPr="00187FC4" w:rsidRDefault="00CD470D">
      <w:pPr>
        <w:rPr>
          <w:rFonts w:ascii="Arial" w:hAnsi="Arial" w:cs="Arial"/>
        </w:rPr>
      </w:pPr>
    </w:p>
    <w:p w14:paraId="55F3C2F4" w14:textId="78181F27" w:rsidR="00A7582F" w:rsidRPr="00187FC4" w:rsidRDefault="00A7582F" w:rsidP="003B6F3C">
      <w:pPr>
        <w:ind w:left="142"/>
        <w:rPr>
          <w:rFonts w:ascii="Arial" w:hAnsi="Arial" w:cs="Arial"/>
          <w:sz w:val="28"/>
          <w:szCs w:val="28"/>
        </w:rPr>
      </w:pPr>
    </w:p>
    <w:p w14:paraId="1E3CE196" w14:textId="12C52019" w:rsidR="00CD470D" w:rsidRPr="00187FC4" w:rsidRDefault="007A519B" w:rsidP="009B49F2">
      <w:pPr>
        <w:jc w:val="center"/>
        <w:rPr>
          <w:rFonts w:ascii="Arial" w:hAnsi="Arial" w:cs="Arial"/>
          <w:b/>
          <w:color w:val="FF0000"/>
          <w:sz w:val="28"/>
          <w:szCs w:val="28"/>
        </w:rPr>
      </w:pPr>
      <w:r w:rsidRPr="00187FC4">
        <w:rPr>
          <w:rFonts w:ascii="Arial" w:hAnsi="Arial" w:cs="Arial"/>
          <w:b/>
          <w:color w:val="FF0000"/>
          <w:sz w:val="28"/>
          <w:szCs w:val="28"/>
        </w:rPr>
        <w:br w:type="page"/>
      </w:r>
      <w:proofErr w:type="spellStart"/>
      <w:r w:rsidR="00CD470D" w:rsidRPr="00187FC4">
        <w:rPr>
          <w:rFonts w:ascii="Arial" w:hAnsi="Arial" w:cs="Arial"/>
          <w:b/>
          <w:color w:val="FF0000"/>
          <w:sz w:val="28"/>
          <w:szCs w:val="28"/>
        </w:rPr>
        <w:lastRenderedPageBreak/>
        <w:t>C-osa</w:t>
      </w:r>
      <w:proofErr w:type="spellEnd"/>
    </w:p>
    <w:p w14:paraId="20A701F9" w14:textId="77777777" w:rsidR="00CD470D" w:rsidRPr="00187FC4" w:rsidRDefault="00CD470D" w:rsidP="00CD470D">
      <w:pPr>
        <w:jc w:val="center"/>
        <w:rPr>
          <w:rFonts w:ascii="Arial" w:hAnsi="Arial" w:cs="Arial"/>
          <w:b/>
        </w:rPr>
      </w:pPr>
      <w:r w:rsidRPr="00187FC4">
        <w:rPr>
          <w:rFonts w:ascii="Arial" w:hAnsi="Arial" w:cs="Arial"/>
          <w:b/>
          <w:color w:val="FF0000"/>
          <w:sz w:val="28"/>
          <w:szCs w:val="28"/>
        </w:rPr>
        <w:t>ÜLDTEAVE JA LISAD</w:t>
      </w:r>
    </w:p>
    <w:tbl>
      <w:tblPr>
        <w:tblpPr w:leftFromText="180" w:rightFromText="180" w:vertAnchor="text" w:horzAnchor="margin" w:tblpX="-58" w:tblpY="196"/>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511"/>
        <w:gridCol w:w="3860"/>
        <w:gridCol w:w="3686"/>
        <w:gridCol w:w="3685"/>
        <w:gridCol w:w="3402"/>
      </w:tblGrid>
      <w:tr w:rsidR="00E50BDA" w:rsidRPr="00187FC4" w14:paraId="47C3E9F5" w14:textId="77777777" w:rsidTr="00782619">
        <w:tc>
          <w:tcPr>
            <w:tcW w:w="21541" w:type="dxa"/>
            <w:gridSpan w:val="6"/>
            <w:shd w:val="clear" w:color="auto" w:fill="EAEAEA"/>
          </w:tcPr>
          <w:p w14:paraId="2BA3D8E1" w14:textId="40BA259C" w:rsidR="00E50BDA" w:rsidRPr="00187FC4" w:rsidRDefault="00E50BDA" w:rsidP="0070686B">
            <w:pPr>
              <w:spacing w:after="0"/>
              <w:rPr>
                <w:rFonts w:ascii="Arial" w:hAnsi="Arial" w:cs="Arial"/>
                <w:b/>
              </w:rPr>
            </w:pPr>
            <w:r w:rsidRPr="00187FC4">
              <w:rPr>
                <w:rFonts w:ascii="Arial" w:hAnsi="Arial" w:cs="Arial"/>
                <w:b/>
              </w:rPr>
              <w:t>C.1. Teave kutsestandardi koostamise ja kinnitamise kohta ning viide ametite klassifikaatorile</w:t>
            </w:r>
          </w:p>
        </w:tc>
      </w:tr>
      <w:tr w:rsidR="00CD470D" w:rsidRPr="00187FC4" w14:paraId="7E2294FF" w14:textId="77777777" w:rsidTr="007A519B">
        <w:tc>
          <w:tcPr>
            <w:tcW w:w="3397" w:type="dxa"/>
          </w:tcPr>
          <w:p w14:paraId="41F33B03" w14:textId="77777777" w:rsidR="00CD470D" w:rsidRPr="00187FC4" w:rsidRDefault="00CD470D"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Kutsestandardi tähis kutseregistris</w:t>
            </w:r>
          </w:p>
        </w:tc>
        <w:tc>
          <w:tcPr>
            <w:tcW w:w="3511" w:type="dxa"/>
          </w:tcPr>
          <w:p w14:paraId="2B2BC838" w14:textId="77777777" w:rsidR="00CD470D" w:rsidRPr="00187FC4" w:rsidRDefault="00CD470D" w:rsidP="0070686B">
            <w:pPr>
              <w:spacing w:after="0"/>
              <w:ind w:left="74"/>
              <w:rPr>
                <w:rFonts w:ascii="Arial" w:hAnsi="Arial" w:cs="Arial"/>
                <w:color w:val="FF0000"/>
              </w:rPr>
            </w:pPr>
            <w:r w:rsidRPr="00187FC4">
              <w:rPr>
                <w:rFonts w:ascii="Arial" w:hAnsi="Arial" w:cs="Arial"/>
                <w:color w:val="FF0000"/>
              </w:rPr>
              <w:t>Täidab kutseregistri töötaja</w:t>
            </w:r>
          </w:p>
        </w:tc>
        <w:tc>
          <w:tcPr>
            <w:tcW w:w="3860" w:type="dxa"/>
          </w:tcPr>
          <w:p w14:paraId="49ACD5EC" w14:textId="77777777" w:rsidR="00CD470D" w:rsidRPr="00187FC4" w:rsidRDefault="00CD470D" w:rsidP="00516741">
            <w:pPr>
              <w:pStyle w:val="ListParagraph"/>
              <w:numPr>
                <w:ilvl w:val="0"/>
                <w:numId w:val="11"/>
              </w:numPr>
              <w:spacing w:after="0" w:line="240" w:lineRule="auto"/>
              <w:ind w:left="462"/>
              <w:contextualSpacing w:val="0"/>
              <w:rPr>
                <w:rFonts w:ascii="Arial" w:hAnsi="Arial" w:cs="Arial"/>
                <w:color w:val="FF0000"/>
              </w:rPr>
            </w:pPr>
            <w:r w:rsidRPr="00187FC4">
              <w:rPr>
                <w:rFonts w:ascii="Arial" w:hAnsi="Arial" w:cs="Arial"/>
              </w:rPr>
              <w:t>Kutsestandardi tähis kutseregistris</w:t>
            </w:r>
          </w:p>
        </w:tc>
        <w:tc>
          <w:tcPr>
            <w:tcW w:w="3686" w:type="dxa"/>
          </w:tcPr>
          <w:p w14:paraId="0697A6D0" w14:textId="77777777" w:rsidR="00CD470D" w:rsidRPr="00187FC4" w:rsidRDefault="00CD470D" w:rsidP="0070686B">
            <w:pPr>
              <w:spacing w:after="0"/>
              <w:ind w:left="74"/>
              <w:rPr>
                <w:rFonts w:ascii="Arial" w:hAnsi="Arial" w:cs="Arial"/>
                <w:color w:val="FF0000"/>
              </w:rPr>
            </w:pPr>
            <w:r w:rsidRPr="00187FC4">
              <w:rPr>
                <w:rFonts w:ascii="Arial" w:hAnsi="Arial" w:cs="Arial"/>
                <w:color w:val="FF0000"/>
              </w:rPr>
              <w:t>Täidab kutseregistri töötaja</w:t>
            </w:r>
          </w:p>
        </w:tc>
        <w:tc>
          <w:tcPr>
            <w:tcW w:w="3685" w:type="dxa"/>
          </w:tcPr>
          <w:p w14:paraId="02E73882" w14:textId="77777777" w:rsidR="00CD470D" w:rsidRPr="00187FC4" w:rsidRDefault="00CD470D" w:rsidP="00516741">
            <w:pPr>
              <w:pStyle w:val="ListParagraph"/>
              <w:numPr>
                <w:ilvl w:val="0"/>
                <w:numId w:val="12"/>
              </w:numPr>
              <w:spacing w:after="0" w:line="240" w:lineRule="auto"/>
              <w:ind w:left="433"/>
              <w:contextualSpacing w:val="0"/>
              <w:rPr>
                <w:rFonts w:ascii="Arial" w:hAnsi="Arial" w:cs="Arial"/>
                <w:color w:val="FF0000"/>
              </w:rPr>
            </w:pPr>
            <w:r w:rsidRPr="00187FC4">
              <w:rPr>
                <w:rFonts w:ascii="Arial" w:hAnsi="Arial" w:cs="Arial"/>
              </w:rPr>
              <w:t>Kutsestandardi tähis kutseregistris</w:t>
            </w:r>
          </w:p>
        </w:tc>
        <w:tc>
          <w:tcPr>
            <w:tcW w:w="3402" w:type="dxa"/>
          </w:tcPr>
          <w:p w14:paraId="7B6F7684" w14:textId="77777777" w:rsidR="00CD470D" w:rsidRPr="00187FC4" w:rsidRDefault="00CD470D" w:rsidP="0070686B">
            <w:pPr>
              <w:spacing w:after="0"/>
              <w:ind w:left="74"/>
              <w:rPr>
                <w:rFonts w:ascii="Arial" w:hAnsi="Arial" w:cs="Arial"/>
                <w:color w:val="FF0000"/>
              </w:rPr>
            </w:pPr>
            <w:r w:rsidRPr="00187FC4">
              <w:rPr>
                <w:rFonts w:ascii="Arial" w:hAnsi="Arial" w:cs="Arial"/>
                <w:color w:val="FF0000"/>
              </w:rPr>
              <w:t>Täidab kutseregistri töötaja</w:t>
            </w:r>
          </w:p>
        </w:tc>
      </w:tr>
      <w:tr w:rsidR="00CD470D" w:rsidRPr="00187FC4" w14:paraId="28D7D0EE" w14:textId="77777777" w:rsidTr="007A519B">
        <w:tc>
          <w:tcPr>
            <w:tcW w:w="3397" w:type="dxa"/>
          </w:tcPr>
          <w:p w14:paraId="0FBAF2E6" w14:textId="77777777" w:rsidR="00CD470D" w:rsidRPr="00187FC4" w:rsidRDefault="00CD470D"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Kutsestandardi koostajad</w:t>
            </w:r>
          </w:p>
        </w:tc>
        <w:tc>
          <w:tcPr>
            <w:tcW w:w="3511" w:type="dxa"/>
          </w:tcPr>
          <w:p w14:paraId="0661BE52" w14:textId="77777777" w:rsidR="00CD470D" w:rsidRPr="00114693" w:rsidRDefault="00A62528" w:rsidP="0070686B">
            <w:pPr>
              <w:spacing w:after="0"/>
              <w:ind w:left="74"/>
              <w:rPr>
                <w:rFonts w:ascii="Arial" w:hAnsi="Arial" w:cs="Arial"/>
              </w:rPr>
            </w:pPr>
            <w:r w:rsidRPr="00114693">
              <w:rPr>
                <w:rFonts w:ascii="Arial" w:hAnsi="Arial" w:cs="Arial"/>
              </w:rPr>
              <w:t xml:space="preserve">Helle Noorväli </w:t>
            </w:r>
            <w:r w:rsidR="00442666" w:rsidRPr="00114693">
              <w:rPr>
                <w:rFonts w:ascii="Arial" w:hAnsi="Arial" w:cs="Arial"/>
              </w:rPr>
              <w:t xml:space="preserve"> – </w:t>
            </w:r>
            <w:r w:rsidRPr="00114693">
              <w:rPr>
                <w:rFonts w:ascii="Arial" w:hAnsi="Arial" w:cs="Arial"/>
              </w:rPr>
              <w:t xml:space="preserve"> Tallinna Tehnikakõrgkool</w:t>
            </w:r>
            <w:r w:rsidR="00442666" w:rsidRPr="00114693">
              <w:rPr>
                <w:rFonts w:ascii="Arial" w:hAnsi="Arial" w:cs="Arial"/>
              </w:rPr>
              <w:br/>
            </w:r>
            <w:r w:rsidR="00253F6C" w:rsidRPr="00114693">
              <w:rPr>
                <w:rFonts w:ascii="Arial" w:hAnsi="Arial" w:cs="Arial"/>
              </w:rPr>
              <w:t xml:space="preserve">Irma </w:t>
            </w:r>
            <w:proofErr w:type="spellStart"/>
            <w:r w:rsidR="00253F6C" w:rsidRPr="00114693">
              <w:rPr>
                <w:rFonts w:ascii="Arial" w:hAnsi="Arial" w:cs="Arial"/>
              </w:rPr>
              <w:t>Estra</w:t>
            </w:r>
            <w:proofErr w:type="spellEnd"/>
            <w:r w:rsidR="00253F6C" w:rsidRPr="00114693">
              <w:rPr>
                <w:rFonts w:ascii="Arial" w:hAnsi="Arial" w:cs="Arial"/>
              </w:rPr>
              <w:t xml:space="preserve"> </w:t>
            </w:r>
            <w:r w:rsidR="00442666" w:rsidRPr="00114693">
              <w:rPr>
                <w:rFonts w:ascii="Arial" w:hAnsi="Arial" w:cs="Arial"/>
              </w:rPr>
              <w:t xml:space="preserve"> – </w:t>
            </w:r>
            <w:r w:rsidR="00253F6C" w:rsidRPr="00114693">
              <w:rPr>
                <w:rFonts w:ascii="Arial" w:hAnsi="Arial" w:cs="Arial"/>
              </w:rPr>
              <w:t xml:space="preserve"> Eesti Raamatupidajate Kogu</w:t>
            </w:r>
          </w:p>
          <w:p w14:paraId="29E6CDD8" w14:textId="77777777" w:rsidR="00253F6C" w:rsidRDefault="00114693" w:rsidP="0070686B">
            <w:pPr>
              <w:spacing w:after="0"/>
              <w:ind w:left="74"/>
              <w:rPr>
                <w:rFonts w:ascii="Arial" w:hAnsi="Arial" w:cs="Arial"/>
              </w:rPr>
            </w:pPr>
            <w:r w:rsidRPr="00114693">
              <w:rPr>
                <w:rFonts w:ascii="Arial" w:hAnsi="Arial" w:cs="Arial"/>
              </w:rPr>
              <w:t xml:space="preserve">Jelena </w:t>
            </w:r>
            <w:proofErr w:type="spellStart"/>
            <w:r w:rsidRPr="00114693">
              <w:rPr>
                <w:rFonts w:ascii="Arial" w:hAnsi="Arial" w:cs="Arial"/>
              </w:rPr>
              <w:t>Korosteljova</w:t>
            </w:r>
            <w:proofErr w:type="spellEnd"/>
            <w:r>
              <w:rPr>
                <w:rFonts w:ascii="Arial" w:hAnsi="Arial" w:cs="Arial"/>
              </w:rPr>
              <w:t xml:space="preserve"> </w:t>
            </w:r>
            <w:r w:rsidRPr="00114693">
              <w:rPr>
                <w:rFonts w:ascii="Arial" w:hAnsi="Arial" w:cs="Arial"/>
              </w:rPr>
              <w:t>–</w:t>
            </w:r>
            <w:r>
              <w:rPr>
                <w:rFonts w:ascii="Arial" w:hAnsi="Arial" w:cs="Arial"/>
              </w:rPr>
              <w:t xml:space="preserve"> </w:t>
            </w:r>
            <w:r>
              <w:t xml:space="preserve"> </w:t>
            </w:r>
            <w:r w:rsidRPr="00114693">
              <w:rPr>
                <w:rFonts w:ascii="Arial" w:hAnsi="Arial" w:cs="Arial"/>
              </w:rPr>
              <w:t>Kardis OÜ</w:t>
            </w:r>
          </w:p>
          <w:p w14:paraId="575438BB" w14:textId="77777777" w:rsidR="00114693" w:rsidRDefault="00114693" w:rsidP="0070686B">
            <w:pPr>
              <w:spacing w:after="0"/>
              <w:ind w:left="74"/>
              <w:rPr>
                <w:rFonts w:ascii="Arial" w:hAnsi="Arial" w:cs="Arial"/>
              </w:rPr>
            </w:pPr>
            <w:r w:rsidRPr="00114693">
              <w:rPr>
                <w:rFonts w:ascii="Arial" w:hAnsi="Arial" w:cs="Arial"/>
              </w:rPr>
              <w:t xml:space="preserve">Krista </w:t>
            </w:r>
            <w:proofErr w:type="spellStart"/>
            <w:r w:rsidRPr="00114693">
              <w:rPr>
                <w:rFonts w:ascii="Arial" w:hAnsi="Arial" w:cs="Arial"/>
              </w:rPr>
              <w:t>Teearu</w:t>
            </w:r>
            <w:proofErr w:type="spellEnd"/>
            <w:r>
              <w:rPr>
                <w:rFonts w:ascii="Arial" w:hAnsi="Arial" w:cs="Arial"/>
              </w:rPr>
              <w:t xml:space="preserve"> </w:t>
            </w:r>
            <w:r w:rsidRPr="00114693">
              <w:rPr>
                <w:rFonts w:ascii="Arial" w:hAnsi="Arial" w:cs="Arial"/>
              </w:rPr>
              <w:t>–</w:t>
            </w:r>
            <w:r>
              <w:rPr>
                <w:rFonts w:ascii="Arial" w:hAnsi="Arial" w:cs="Arial"/>
              </w:rPr>
              <w:t xml:space="preserve"> </w:t>
            </w:r>
            <w:r>
              <w:t xml:space="preserve"> </w:t>
            </w:r>
            <w:proofErr w:type="spellStart"/>
            <w:r w:rsidRPr="00114693">
              <w:rPr>
                <w:rFonts w:ascii="Arial" w:hAnsi="Arial" w:cs="Arial"/>
              </w:rPr>
              <w:t>Robby</w:t>
            </w:r>
            <w:proofErr w:type="spellEnd"/>
            <w:r w:rsidRPr="00114693">
              <w:rPr>
                <w:rFonts w:ascii="Arial" w:hAnsi="Arial" w:cs="Arial"/>
              </w:rPr>
              <w:t xml:space="preserve"> &amp; Bobby OÜ</w:t>
            </w:r>
          </w:p>
          <w:p w14:paraId="06AC53AC" w14:textId="613CD08F" w:rsidR="00114693" w:rsidRPr="00187FC4" w:rsidRDefault="009573A8" w:rsidP="0070686B">
            <w:pPr>
              <w:spacing w:after="0"/>
              <w:ind w:left="74"/>
              <w:rPr>
                <w:rFonts w:ascii="Arial" w:hAnsi="Arial" w:cs="Arial"/>
              </w:rPr>
            </w:pPr>
            <w:r w:rsidRPr="009573A8">
              <w:rPr>
                <w:rFonts w:ascii="Arial" w:hAnsi="Arial" w:cs="Arial"/>
              </w:rPr>
              <w:t>Juta Tikk</w:t>
            </w:r>
            <w:r>
              <w:rPr>
                <w:rFonts w:ascii="Arial" w:hAnsi="Arial" w:cs="Arial"/>
              </w:rPr>
              <w:t xml:space="preserve"> </w:t>
            </w:r>
            <w:r w:rsidRPr="009573A8">
              <w:rPr>
                <w:rFonts w:ascii="Arial" w:hAnsi="Arial" w:cs="Arial"/>
              </w:rPr>
              <w:t>–</w:t>
            </w:r>
            <w:r>
              <w:rPr>
                <w:rFonts w:ascii="Arial" w:hAnsi="Arial" w:cs="Arial"/>
              </w:rPr>
              <w:t xml:space="preserve"> </w:t>
            </w:r>
            <w:r>
              <w:t xml:space="preserve"> </w:t>
            </w:r>
            <w:r w:rsidRPr="009573A8">
              <w:rPr>
                <w:rFonts w:ascii="Arial" w:hAnsi="Arial" w:cs="Arial"/>
              </w:rPr>
              <w:t>Raamatupidamisteave OÜ</w:t>
            </w:r>
          </w:p>
        </w:tc>
        <w:tc>
          <w:tcPr>
            <w:tcW w:w="3860" w:type="dxa"/>
          </w:tcPr>
          <w:p w14:paraId="1C12908E" w14:textId="77777777" w:rsidR="00CD470D" w:rsidRPr="00187FC4" w:rsidRDefault="00CD470D" w:rsidP="00516741">
            <w:pPr>
              <w:pStyle w:val="ListParagraph"/>
              <w:numPr>
                <w:ilvl w:val="0"/>
                <w:numId w:val="11"/>
              </w:numPr>
              <w:spacing w:after="0" w:line="240" w:lineRule="auto"/>
              <w:ind w:left="462"/>
              <w:contextualSpacing w:val="0"/>
              <w:rPr>
                <w:rFonts w:ascii="Arial" w:hAnsi="Arial" w:cs="Arial"/>
              </w:rPr>
            </w:pPr>
            <w:r w:rsidRPr="00187FC4">
              <w:rPr>
                <w:rFonts w:ascii="Arial" w:hAnsi="Arial" w:cs="Arial"/>
              </w:rPr>
              <w:t>Kutsestandardi koostajad</w:t>
            </w:r>
          </w:p>
        </w:tc>
        <w:tc>
          <w:tcPr>
            <w:tcW w:w="3686" w:type="dxa"/>
          </w:tcPr>
          <w:p w14:paraId="5D50781B" w14:textId="77777777" w:rsidR="009575D1" w:rsidRPr="009575D1" w:rsidRDefault="009575D1" w:rsidP="009575D1">
            <w:pPr>
              <w:spacing w:after="0"/>
              <w:ind w:left="74"/>
              <w:rPr>
                <w:rFonts w:ascii="Arial" w:hAnsi="Arial" w:cs="Arial"/>
              </w:rPr>
            </w:pPr>
            <w:r w:rsidRPr="009575D1">
              <w:rPr>
                <w:rFonts w:ascii="Arial" w:hAnsi="Arial" w:cs="Arial"/>
              </w:rPr>
              <w:t>Helle Noorväli  –  Tallinna Tehnikakõrgkool</w:t>
            </w:r>
          </w:p>
          <w:p w14:paraId="731C7E3F" w14:textId="77777777" w:rsidR="009575D1" w:rsidRPr="009575D1" w:rsidRDefault="009575D1" w:rsidP="009575D1">
            <w:pPr>
              <w:spacing w:after="0"/>
              <w:ind w:left="74"/>
              <w:rPr>
                <w:rFonts w:ascii="Arial" w:hAnsi="Arial" w:cs="Arial"/>
              </w:rPr>
            </w:pPr>
            <w:r w:rsidRPr="009575D1">
              <w:rPr>
                <w:rFonts w:ascii="Arial" w:hAnsi="Arial" w:cs="Arial"/>
              </w:rPr>
              <w:t xml:space="preserve">Irma </w:t>
            </w:r>
            <w:proofErr w:type="spellStart"/>
            <w:r w:rsidRPr="009575D1">
              <w:rPr>
                <w:rFonts w:ascii="Arial" w:hAnsi="Arial" w:cs="Arial"/>
              </w:rPr>
              <w:t>Estra</w:t>
            </w:r>
            <w:proofErr w:type="spellEnd"/>
            <w:r w:rsidRPr="009575D1">
              <w:rPr>
                <w:rFonts w:ascii="Arial" w:hAnsi="Arial" w:cs="Arial"/>
              </w:rPr>
              <w:t xml:space="preserve">  –  Eesti Raamatupidajate Kogu</w:t>
            </w:r>
          </w:p>
          <w:p w14:paraId="272430F2" w14:textId="77777777" w:rsidR="009575D1" w:rsidRPr="009575D1" w:rsidRDefault="009575D1" w:rsidP="009575D1">
            <w:pPr>
              <w:spacing w:after="0"/>
              <w:ind w:left="74"/>
              <w:rPr>
                <w:rFonts w:ascii="Arial" w:hAnsi="Arial" w:cs="Arial"/>
              </w:rPr>
            </w:pPr>
            <w:r w:rsidRPr="009575D1">
              <w:rPr>
                <w:rFonts w:ascii="Arial" w:hAnsi="Arial" w:cs="Arial"/>
              </w:rPr>
              <w:t xml:space="preserve">Jelena </w:t>
            </w:r>
            <w:proofErr w:type="spellStart"/>
            <w:r w:rsidRPr="009575D1">
              <w:rPr>
                <w:rFonts w:ascii="Arial" w:hAnsi="Arial" w:cs="Arial"/>
              </w:rPr>
              <w:t>Korosteljova</w:t>
            </w:r>
            <w:proofErr w:type="spellEnd"/>
            <w:r w:rsidRPr="009575D1">
              <w:rPr>
                <w:rFonts w:ascii="Arial" w:hAnsi="Arial" w:cs="Arial"/>
              </w:rPr>
              <w:t xml:space="preserve"> –  Kardis OÜ</w:t>
            </w:r>
          </w:p>
          <w:p w14:paraId="327689B5" w14:textId="77777777" w:rsidR="009575D1" w:rsidRPr="009575D1" w:rsidRDefault="009575D1" w:rsidP="009575D1">
            <w:pPr>
              <w:spacing w:after="0"/>
              <w:ind w:left="74"/>
              <w:rPr>
                <w:rFonts w:ascii="Arial" w:hAnsi="Arial" w:cs="Arial"/>
              </w:rPr>
            </w:pPr>
            <w:r w:rsidRPr="009575D1">
              <w:rPr>
                <w:rFonts w:ascii="Arial" w:hAnsi="Arial" w:cs="Arial"/>
              </w:rPr>
              <w:t xml:space="preserve">Krista </w:t>
            </w:r>
            <w:proofErr w:type="spellStart"/>
            <w:r w:rsidRPr="009575D1">
              <w:rPr>
                <w:rFonts w:ascii="Arial" w:hAnsi="Arial" w:cs="Arial"/>
              </w:rPr>
              <w:t>Teearu</w:t>
            </w:r>
            <w:proofErr w:type="spellEnd"/>
            <w:r w:rsidRPr="009575D1">
              <w:rPr>
                <w:rFonts w:ascii="Arial" w:hAnsi="Arial" w:cs="Arial"/>
              </w:rPr>
              <w:t xml:space="preserve"> –  </w:t>
            </w:r>
            <w:proofErr w:type="spellStart"/>
            <w:r w:rsidRPr="009575D1">
              <w:rPr>
                <w:rFonts w:ascii="Arial" w:hAnsi="Arial" w:cs="Arial"/>
              </w:rPr>
              <w:t>Robby</w:t>
            </w:r>
            <w:proofErr w:type="spellEnd"/>
            <w:r w:rsidRPr="009575D1">
              <w:rPr>
                <w:rFonts w:ascii="Arial" w:hAnsi="Arial" w:cs="Arial"/>
              </w:rPr>
              <w:t xml:space="preserve"> &amp; Bobby OÜ</w:t>
            </w:r>
          </w:p>
          <w:p w14:paraId="697A3E71" w14:textId="088DBDC6" w:rsidR="00CD470D" w:rsidRPr="00187FC4" w:rsidRDefault="009575D1" w:rsidP="009575D1">
            <w:pPr>
              <w:spacing w:after="0"/>
              <w:ind w:left="74"/>
              <w:rPr>
                <w:rFonts w:ascii="Arial" w:hAnsi="Arial" w:cs="Arial"/>
              </w:rPr>
            </w:pPr>
            <w:r w:rsidRPr="009575D1">
              <w:rPr>
                <w:rFonts w:ascii="Arial" w:hAnsi="Arial" w:cs="Arial"/>
              </w:rPr>
              <w:t>Juta Tikk –  Raamatupidamisteave OÜ</w:t>
            </w:r>
          </w:p>
        </w:tc>
        <w:tc>
          <w:tcPr>
            <w:tcW w:w="3685" w:type="dxa"/>
          </w:tcPr>
          <w:p w14:paraId="11BA5D94" w14:textId="77777777" w:rsidR="00CD470D" w:rsidRPr="00187FC4" w:rsidRDefault="00CD470D" w:rsidP="00516741">
            <w:pPr>
              <w:pStyle w:val="ListParagraph"/>
              <w:numPr>
                <w:ilvl w:val="0"/>
                <w:numId w:val="12"/>
              </w:numPr>
              <w:spacing w:after="0" w:line="240" w:lineRule="auto"/>
              <w:ind w:left="433"/>
              <w:contextualSpacing w:val="0"/>
              <w:rPr>
                <w:rFonts w:ascii="Arial" w:hAnsi="Arial" w:cs="Arial"/>
              </w:rPr>
            </w:pPr>
            <w:r w:rsidRPr="00187FC4">
              <w:rPr>
                <w:rFonts w:ascii="Arial" w:hAnsi="Arial" w:cs="Arial"/>
              </w:rPr>
              <w:t>Kutsestandardi koostajad</w:t>
            </w:r>
          </w:p>
        </w:tc>
        <w:tc>
          <w:tcPr>
            <w:tcW w:w="3402" w:type="dxa"/>
          </w:tcPr>
          <w:p w14:paraId="22AA6D8A" w14:textId="77777777" w:rsidR="009575D1" w:rsidRPr="009575D1" w:rsidRDefault="009575D1" w:rsidP="009575D1">
            <w:pPr>
              <w:spacing w:after="0"/>
              <w:ind w:left="74"/>
              <w:rPr>
                <w:rFonts w:ascii="Arial" w:hAnsi="Arial" w:cs="Arial"/>
              </w:rPr>
            </w:pPr>
            <w:r w:rsidRPr="009575D1">
              <w:rPr>
                <w:rFonts w:ascii="Arial" w:hAnsi="Arial" w:cs="Arial"/>
              </w:rPr>
              <w:t>Helle Noorväli  –  Tallinna Tehnikakõrgkool</w:t>
            </w:r>
          </w:p>
          <w:p w14:paraId="7F39120F" w14:textId="77777777" w:rsidR="009575D1" w:rsidRPr="009575D1" w:rsidRDefault="009575D1" w:rsidP="009575D1">
            <w:pPr>
              <w:spacing w:after="0"/>
              <w:ind w:left="74"/>
              <w:rPr>
                <w:rFonts w:ascii="Arial" w:hAnsi="Arial" w:cs="Arial"/>
              </w:rPr>
            </w:pPr>
            <w:r w:rsidRPr="009575D1">
              <w:rPr>
                <w:rFonts w:ascii="Arial" w:hAnsi="Arial" w:cs="Arial"/>
              </w:rPr>
              <w:t xml:space="preserve">Irma </w:t>
            </w:r>
            <w:proofErr w:type="spellStart"/>
            <w:r w:rsidRPr="009575D1">
              <w:rPr>
                <w:rFonts w:ascii="Arial" w:hAnsi="Arial" w:cs="Arial"/>
              </w:rPr>
              <w:t>Estra</w:t>
            </w:r>
            <w:proofErr w:type="spellEnd"/>
            <w:r w:rsidRPr="009575D1">
              <w:rPr>
                <w:rFonts w:ascii="Arial" w:hAnsi="Arial" w:cs="Arial"/>
              </w:rPr>
              <w:t xml:space="preserve">  –  Eesti Raamatupidajate Kogu</w:t>
            </w:r>
          </w:p>
          <w:p w14:paraId="4B76BBDD" w14:textId="77777777" w:rsidR="009575D1" w:rsidRPr="009575D1" w:rsidRDefault="009575D1" w:rsidP="009575D1">
            <w:pPr>
              <w:spacing w:after="0"/>
              <w:ind w:left="74"/>
              <w:rPr>
                <w:rFonts w:ascii="Arial" w:hAnsi="Arial" w:cs="Arial"/>
              </w:rPr>
            </w:pPr>
            <w:r w:rsidRPr="009575D1">
              <w:rPr>
                <w:rFonts w:ascii="Arial" w:hAnsi="Arial" w:cs="Arial"/>
              </w:rPr>
              <w:t xml:space="preserve">Jelena </w:t>
            </w:r>
            <w:proofErr w:type="spellStart"/>
            <w:r w:rsidRPr="009575D1">
              <w:rPr>
                <w:rFonts w:ascii="Arial" w:hAnsi="Arial" w:cs="Arial"/>
              </w:rPr>
              <w:t>Korosteljova</w:t>
            </w:r>
            <w:proofErr w:type="spellEnd"/>
            <w:r w:rsidRPr="009575D1">
              <w:rPr>
                <w:rFonts w:ascii="Arial" w:hAnsi="Arial" w:cs="Arial"/>
              </w:rPr>
              <w:t xml:space="preserve"> –  Kardis OÜ</w:t>
            </w:r>
          </w:p>
          <w:p w14:paraId="2511F536" w14:textId="77777777" w:rsidR="009575D1" w:rsidRPr="009575D1" w:rsidRDefault="009575D1" w:rsidP="009575D1">
            <w:pPr>
              <w:spacing w:after="0"/>
              <w:ind w:left="74"/>
              <w:rPr>
                <w:rFonts w:ascii="Arial" w:hAnsi="Arial" w:cs="Arial"/>
              </w:rPr>
            </w:pPr>
            <w:r w:rsidRPr="009575D1">
              <w:rPr>
                <w:rFonts w:ascii="Arial" w:hAnsi="Arial" w:cs="Arial"/>
              </w:rPr>
              <w:t xml:space="preserve">Krista </w:t>
            </w:r>
            <w:proofErr w:type="spellStart"/>
            <w:r w:rsidRPr="009575D1">
              <w:rPr>
                <w:rFonts w:ascii="Arial" w:hAnsi="Arial" w:cs="Arial"/>
              </w:rPr>
              <w:t>Teearu</w:t>
            </w:r>
            <w:proofErr w:type="spellEnd"/>
            <w:r w:rsidRPr="009575D1">
              <w:rPr>
                <w:rFonts w:ascii="Arial" w:hAnsi="Arial" w:cs="Arial"/>
              </w:rPr>
              <w:t xml:space="preserve"> –  </w:t>
            </w:r>
            <w:proofErr w:type="spellStart"/>
            <w:r w:rsidRPr="009575D1">
              <w:rPr>
                <w:rFonts w:ascii="Arial" w:hAnsi="Arial" w:cs="Arial"/>
              </w:rPr>
              <w:t>Robby</w:t>
            </w:r>
            <w:proofErr w:type="spellEnd"/>
            <w:r w:rsidRPr="009575D1">
              <w:rPr>
                <w:rFonts w:ascii="Arial" w:hAnsi="Arial" w:cs="Arial"/>
              </w:rPr>
              <w:t xml:space="preserve"> &amp; Bobby OÜ</w:t>
            </w:r>
          </w:p>
          <w:p w14:paraId="2F77FAA8" w14:textId="3CF8EFFC" w:rsidR="00CD470D" w:rsidRPr="00187FC4" w:rsidRDefault="009575D1" w:rsidP="009575D1">
            <w:pPr>
              <w:spacing w:after="0"/>
              <w:ind w:left="74"/>
              <w:rPr>
                <w:rFonts w:ascii="Arial" w:hAnsi="Arial" w:cs="Arial"/>
              </w:rPr>
            </w:pPr>
            <w:r w:rsidRPr="009575D1">
              <w:rPr>
                <w:rFonts w:ascii="Arial" w:hAnsi="Arial" w:cs="Arial"/>
              </w:rPr>
              <w:t>Juta Tikk –  Raamatupidamisteave OÜ</w:t>
            </w:r>
          </w:p>
        </w:tc>
      </w:tr>
      <w:tr w:rsidR="00CD470D" w:rsidRPr="00187FC4" w14:paraId="68350637" w14:textId="77777777" w:rsidTr="007A519B">
        <w:tc>
          <w:tcPr>
            <w:tcW w:w="3397" w:type="dxa"/>
          </w:tcPr>
          <w:p w14:paraId="7A770264" w14:textId="77777777" w:rsidR="00CD470D" w:rsidRPr="00187FC4" w:rsidRDefault="00CD470D"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Kutsestandardi kinnitaja</w:t>
            </w:r>
          </w:p>
        </w:tc>
        <w:tc>
          <w:tcPr>
            <w:tcW w:w="3511" w:type="dxa"/>
          </w:tcPr>
          <w:p w14:paraId="42A39E8E" w14:textId="5C6EF83C" w:rsidR="00CD470D" w:rsidRPr="00187FC4" w:rsidRDefault="005932C6" w:rsidP="0070686B">
            <w:pPr>
              <w:spacing w:after="0"/>
              <w:ind w:left="74"/>
              <w:rPr>
                <w:rFonts w:ascii="Arial" w:hAnsi="Arial" w:cs="Arial"/>
              </w:rPr>
            </w:pPr>
            <w:r>
              <w:rPr>
                <w:rFonts w:ascii="Arial" w:hAnsi="Arial" w:cs="Arial"/>
              </w:rPr>
              <w:t xml:space="preserve">Äriteeninduse ja muu äritegevuse </w:t>
            </w:r>
            <w:r w:rsidR="006448AE" w:rsidRPr="006448AE">
              <w:rPr>
                <w:rFonts w:ascii="Arial" w:hAnsi="Arial" w:cs="Arial"/>
              </w:rPr>
              <w:t>kutsenõukogu</w:t>
            </w:r>
          </w:p>
        </w:tc>
        <w:tc>
          <w:tcPr>
            <w:tcW w:w="3860" w:type="dxa"/>
          </w:tcPr>
          <w:p w14:paraId="1A067A8A" w14:textId="77777777" w:rsidR="00CD470D" w:rsidRPr="00187FC4" w:rsidRDefault="00CD470D" w:rsidP="00516741">
            <w:pPr>
              <w:pStyle w:val="ListParagraph"/>
              <w:numPr>
                <w:ilvl w:val="0"/>
                <w:numId w:val="11"/>
              </w:numPr>
              <w:spacing w:after="0" w:line="240" w:lineRule="auto"/>
              <w:ind w:left="462"/>
              <w:contextualSpacing w:val="0"/>
              <w:rPr>
                <w:rFonts w:ascii="Arial" w:hAnsi="Arial" w:cs="Arial"/>
              </w:rPr>
            </w:pPr>
            <w:r w:rsidRPr="00187FC4">
              <w:rPr>
                <w:rFonts w:ascii="Arial" w:hAnsi="Arial" w:cs="Arial"/>
              </w:rPr>
              <w:t>Kutsestandardi kinnitaja</w:t>
            </w:r>
          </w:p>
        </w:tc>
        <w:tc>
          <w:tcPr>
            <w:tcW w:w="3686" w:type="dxa"/>
          </w:tcPr>
          <w:p w14:paraId="0597C884" w14:textId="4A3C1031" w:rsidR="00CD470D" w:rsidRPr="00187FC4" w:rsidRDefault="00862117" w:rsidP="0070686B">
            <w:pPr>
              <w:spacing w:after="0"/>
              <w:ind w:left="74"/>
              <w:rPr>
                <w:rFonts w:ascii="Arial" w:hAnsi="Arial" w:cs="Arial"/>
              </w:rPr>
            </w:pPr>
            <w:r w:rsidRPr="00862117">
              <w:rPr>
                <w:rFonts w:ascii="Arial" w:hAnsi="Arial" w:cs="Arial"/>
              </w:rPr>
              <w:t>Äriteeninduse ja muu äritegevuse kutsenõukogu</w:t>
            </w:r>
          </w:p>
        </w:tc>
        <w:tc>
          <w:tcPr>
            <w:tcW w:w="3685" w:type="dxa"/>
          </w:tcPr>
          <w:p w14:paraId="2AF43543" w14:textId="77777777" w:rsidR="00CD470D" w:rsidRPr="00187FC4" w:rsidRDefault="00CD470D" w:rsidP="00516741">
            <w:pPr>
              <w:pStyle w:val="ListParagraph"/>
              <w:numPr>
                <w:ilvl w:val="0"/>
                <w:numId w:val="12"/>
              </w:numPr>
              <w:spacing w:after="0" w:line="240" w:lineRule="auto"/>
              <w:ind w:left="433"/>
              <w:contextualSpacing w:val="0"/>
              <w:rPr>
                <w:rFonts w:ascii="Arial" w:hAnsi="Arial" w:cs="Arial"/>
              </w:rPr>
            </w:pPr>
            <w:r w:rsidRPr="00187FC4">
              <w:rPr>
                <w:rFonts w:ascii="Arial" w:hAnsi="Arial" w:cs="Arial"/>
              </w:rPr>
              <w:t>Kutsestandardi kinnitaja</w:t>
            </w:r>
          </w:p>
        </w:tc>
        <w:tc>
          <w:tcPr>
            <w:tcW w:w="3402" w:type="dxa"/>
          </w:tcPr>
          <w:p w14:paraId="75AC25DA" w14:textId="49D43662" w:rsidR="00CD470D" w:rsidRPr="00187FC4" w:rsidRDefault="00862117" w:rsidP="0070686B">
            <w:pPr>
              <w:spacing w:after="0"/>
              <w:ind w:left="74"/>
              <w:rPr>
                <w:rFonts w:ascii="Arial" w:hAnsi="Arial" w:cs="Arial"/>
              </w:rPr>
            </w:pPr>
            <w:r w:rsidRPr="00862117">
              <w:rPr>
                <w:rFonts w:ascii="Arial" w:hAnsi="Arial" w:cs="Arial"/>
              </w:rPr>
              <w:t>Äriteeninduse ja muu äritegevuse kutsenõukogu</w:t>
            </w:r>
          </w:p>
        </w:tc>
      </w:tr>
      <w:tr w:rsidR="00CD470D" w:rsidRPr="00187FC4" w14:paraId="0403CAB1" w14:textId="77777777" w:rsidTr="007A519B">
        <w:tc>
          <w:tcPr>
            <w:tcW w:w="3397" w:type="dxa"/>
          </w:tcPr>
          <w:p w14:paraId="553C6D15" w14:textId="77777777" w:rsidR="00CD470D" w:rsidRPr="00187FC4" w:rsidRDefault="00CD470D"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Kutsenõukogu otsuse number</w:t>
            </w:r>
          </w:p>
        </w:tc>
        <w:tc>
          <w:tcPr>
            <w:tcW w:w="3511" w:type="dxa"/>
          </w:tcPr>
          <w:p w14:paraId="0A319733" w14:textId="77777777" w:rsidR="00CD470D" w:rsidRPr="00187FC4" w:rsidRDefault="00CD470D" w:rsidP="0070686B">
            <w:pPr>
              <w:spacing w:after="0"/>
              <w:ind w:left="74"/>
              <w:rPr>
                <w:rFonts w:ascii="Arial" w:hAnsi="Arial" w:cs="Arial"/>
              </w:rPr>
            </w:pPr>
          </w:p>
        </w:tc>
        <w:tc>
          <w:tcPr>
            <w:tcW w:w="3860" w:type="dxa"/>
          </w:tcPr>
          <w:p w14:paraId="2B822777" w14:textId="77777777" w:rsidR="00CD470D" w:rsidRPr="00187FC4" w:rsidRDefault="00CD470D" w:rsidP="00516741">
            <w:pPr>
              <w:pStyle w:val="ListParagraph"/>
              <w:numPr>
                <w:ilvl w:val="0"/>
                <w:numId w:val="11"/>
              </w:numPr>
              <w:spacing w:after="0" w:line="240" w:lineRule="auto"/>
              <w:ind w:left="462"/>
              <w:contextualSpacing w:val="0"/>
              <w:rPr>
                <w:rFonts w:ascii="Arial" w:hAnsi="Arial" w:cs="Arial"/>
              </w:rPr>
            </w:pPr>
            <w:r w:rsidRPr="00187FC4">
              <w:rPr>
                <w:rFonts w:ascii="Arial" w:hAnsi="Arial" w:cs="Arial"/>
              </w:rPr>
              <w:t>Kutsenõukogu otsuse number</w:t>
            </w:r>
          </w:p>
        </w:tc>
        <w:tc>
          <w:tcPr>
            <w:tcW w:w="3686" w:type="dxa"/>
          </w:tcPr>
          <w:p w14:paraId="3B30D2F4" w14:textId="77777777" w:rsidR="00CD470D" w:rsidRPr="00187FC4" w:rsidRDefault="00CD470D" w:rsidP="0070686B">
            <w:pPr>
              <w:spacing w:after="0"/>
              <w:ind w:left="74"/>
              <w:rPr>
                <w:rFonts w:ascii="Arial" w:hAnsi="Arial" w:cs="Arial"/>
              </w:rPr>
            </w:pPr>
          </w:p>
        </w:tc>
        <w:tc>
          <w:tcPr>
            <w:tcW w:w="3685" w:type="dxa"/>
          </w:tcPr>
          <w:p w14:paraId="5B19A27F" w14:textId="77777777" w:rsidR="00CD470D" w:rsidRPr="00187FC4" w:rsidRDefault="00CD470D" w:rsidP="00516741">
            <w:pPr>
              <w:pStyle w:val="ListParagraph"/>
              <w:numPr>
                <w:ilvl w:val="0"/>
                <w:numId w:val="12"/>
              </w:numPr>
              <w:spacing w:after="0" w:line="240" w:lineRule="auto"/>
              <w:ind w:left="433"/>
              <w:contextualSpacing w:val="0"/>
              <w:rPr>
                <w:rFonts w:ascii="Arial" w:hAnsi="Arial" w:cs="Arial"/>
              </w:rPr>
            </w:pPr>
            <w:r w:rsidRPr="00187FC4">
              <w:rPr>
                <w:rFonts w:ascii="Arial" w:hAnsi="Arial" w:cs="Arial"/>
              </w:rPr>
              <w:t>Kutsenõukogu otsuse number</w:t>
            </w:r>
          </w:p>
        </w:tc>
        <w:tc>
          <w:tcPr>
            <w:tcW w:w="3402" w:type="dxa"/>
          </w:tcPr>
          <w:p w14:paraId="017BC366" w14:textId="77777777" w:rsidR="00CD470D" w:rsidRPr="00187FC4" w:rsidRDefault="00CD470D" w:rsidP="0070686B">
            <w:pPr>
              <w:spacing w:after="0"/>
              <w:ind w:left="74"/>
              <w:rPr>
                <w:rFonts w:ascii="Arial" w:hAnsi="Arial" w:cs="Arial"/>
              </w:rPr>
            </w:pPr>
          </w:p>
        </w:tc>
      </w:tr>
      <w:tr w:rsidR="00CD470D" w:rsidRPr="00187FC4" w14:paraId="14808451" w14:textId="77777777" w:rsidTr="007A519B">
        <w:tc>
          <w:tcPr>
            <w:tcW w:w="3397" w:type="dxa"/>
          </w:tcPr>
          <w:p w14:paraId="2083A958" w14:textId="4730D603" w:rsidR="00CD470D" w:rsidRPr="00187FC4" w:rsidRDefault="00E50BDA"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Kutsestandard kehtib alates</w:t>
            </w:r>
          </w:p>
        </w:tc>
        <w:tc>
          <w:tcPr>
            <w:tcW w:w="3511" w:type="dxa"/>
          </w:tcPr>
          <w:p w14:paraId="7604470D" w14:textId="77777777" w:rsidR="00CD470D" w:rsidRPr="00187FC4" w:rsidRDefault="00CD470D" w:rsidP="0070686B">
            <w:pPr>
              <w:spacing w:after="0"/>
              <w:ind w:left="74"/>
              <w:rPr>
                <w:rFonts w:ascii="Arial" w:hAnsi="Arial" w:cs="Arial"/>
              </w:rPr>
            </w:pPr>
          </w:p>
        </w:tc>
        <w:tc>
          <w:tcPr>
            <w:tcW w:w="3860" w:type="dxa"/>
          </w:tcPr>
          <w:p w14:paraId="1D26B37A" w14:textId="74FB6BFA" w:rsidR="00CD470D" w:rsidRPr="00187FC4" w:rsidRDefault="00E50BDA" w:rsidP="00516741">
            <w:pPr>
              <w:pStyle w:val="ListParagraph"/>
              <w:numPr>
                <w:ilvl w:val="0"/>
                <w:numId w:val="11"/>
              </w:numPr>
              <w:spacing w:after="0" w:line="240" w:lineRule="auto"/>
              <w:ind w:left="462"/>
              <w:contextualSpacing w:val="0"/>
              <w:rPr>
                <w:rFonts w:ascii="Arial" w:hAnsi="Arial" w:cs="Arial"/>
              </w:rPr>
            </w:pPr>
            <w:r w:rsidRPr="00187FC4">
              <w:rPr>
                <w:rFonts w:ascii="Arial" w:hAnsi="Arial" w:cs="Arial"/>
              </w:rPr>
              <w:t>Kutsestandard kehtib alates</w:t>
            </w:r>
          </w:p>
        </w:tc>
        <w:tc>
          <w:tcPr>
            <w:tcW w:w="3686" w:type="dxa"/>
          </w:tcPr>
          <w:p w14:paraId="70C000D8" w14:textId="77777777" w:rsidR="00CD470D" w:rsidRPr="00187FC4" w:rsidRDefault="00CD470D" w:rsidP="0070686B">
            <w:pPr>
              <w:spacing w:after="0"/>
              <w:ind w:left="74"/>
              <w:rPr>
                <w:rFonts w:ascii="Arial" w:hAnsi="Arial" w:cs="Arial"/>
              </w:rPr>
            </w:pPr>
          </w:p>
        </w:tc>
        <w:tc>
          <w:tcPr>
            <w:tcW w:w="3685" w:type="dxa"/>
          </w:tcPr>
          <w:p w14:paraId="10ED6126" w14:textId="47C066ED" w:rsidR="00CD470D" w:rsidRPr="00187FC4" w:rsidRDefault="00E50BDA" w:rsidP="00516741">
            <w:pPr>
              <w:pStyle w:val="ListParagraph"/>
              <w:numPr>
                <w:ilvl w:val="0"/>
                <w:numId w:val="12"/>
              </w:numPr>
              <w:spacing w:after="0" w:line="240" w:lineRule="auto"/>
              <w:ind w:left="433"/>
              <w:contextualSpacing w:val="0"/>
              <w:rPr>
                <w:rFonts w:ascii="Arial" w:hAnsi="Arial" w:cs="Arial"/>
              </w:rPr>
            </w:pPr>
            <w:r w:rsidRPr="00187FC4">
              <w:rPr>
                <w:rFonts w:ascii="Arial" w:hAnsi="Arial" w:cs="Arial"/>
              </w:rPr>
              <w:t>Kutsestandard kehtib alates</w:t>
            </w:r>
          </w:p>
        </w:tc>
        <w:tc>
          <w:tcPr>
            <w:tcW w:w="3402" w:type="dxa"/>
          </w:tcPr>
          <w:p w14:paraId="7DB499E3" w14:textId="77777777" w:rsidR="00CD470D" w:rsidRPr="00187FC4" w:rsidRDefault="00CD470D" w:rsidP="0070686B">
            <w:pPr>
              <w:spacing w:after="0"/>
              <w:ind w:left="74"/>
              <w:rPr>
                <w:rFonts w:ascii="Arial" w:hAnsi="Arial" w:cs="Arial"/>
              </w:rPr>
            </w:pPr>
          </w:p>
        </w:tc>
      </w:tr>
      <w:tr w:rsidR="00CD470D" w:rsidRPr="00187FC4" w14:paraId="561E8AA8" w14:textId="77777777" w:rsidTr="007A519B">
        <w:tc>
          <w:tcPr>
            <w:tcW w:w="3397" w:type="dxa"/>
          </w:tcPr>
          <w:p w14:paraId="2160CBCE" w14:textId="77777777" w:rsidR="00CD470D" w:rsidRPr="00187FC4" w:rsidRDefault="00CD470D"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Kutsestandard kehtib kuni</w:t>
            </w:r>
          </w:p>
        </w:tc>
        <w:tc>
          <w:tcPr>
            <w:tcW w:w="3511" w:type="dxa"/>
          </w:tcPr>
          <w:p w14:paraId="1977500A" w14:textId="77777777" w:rsidR="00CD470D" w:rsidRPr="00187FC4" w:rsidRDefault="00CD470D" w:rsidP="0070686B">
            <w:pPr>
              <w:spacing w:after="0"/>
              <w:ind w:left="74"/>
              <w:rPr>
                <w:rFonts w:ascii="Arial" w:hAnsi="Arial" w:cs="Arial"/>
              </w:rPr>
            </w:pPr>
          </w:p>
        </w:tc>
        <w:tc>
          <w:tcPr>
            <w:tcW w:w="3860" w:type="dxa"/>
          </w:tcPr>
          <w:p w14:paraId="11465DF0" w14:textId="77777777" w:rsidR="00CD470D" w:rsidRPr="00187FC4" w:rsidRDefault="00CD470D" w:rsidP="00516741">
            <w:pPr>
              <w:pStyle w:val="ListParagraph"/>
              <w:numPr>
                <w:ilvl w:val="0"/>
                <w:numId w:val="11"/>
              </w:numPr>
              <w:spacing w:after="0" w:line="240" w:lineRule="auto"/>
              <w:ind w:left="462"/>
              <w:contextualSpacing w:val="0"/>
              <w:rPr>
                <w:rFonts w:ascii="Arial" w:hAnsi="Arial" w:cs="Arial"/>
              </w:rPr>
            </w:pPr>
            <w:r w:rsidRPr="00187FC4">
              <w:rPr>
                <w:rFonts w:ascii="Arial" w:hAnsi="Arial" w:cs="Arial"/>
              </w:rPr>
              <w:t>Kutsestandard kehtib kuni</w:t>
            </w:r>
          </w:p>
        </w:tc>
        <w:tc>
          <w:tcPr>
            <w:tcW w:w="3686" w:type="dxa"/>
          </w:tcPr>
          <w:p w14:paraId="538E6C8B" w14:textId="77777777" w:rsidR="00CD470D" w:rsidRPr="00187FC4" w:rsidRDefault="00CD470D" w:rsidP="0070686B">
            <w:pPr>
              <w:spacing w:after="0"/>
              <w:ind w:left="74"/>
              <w:rPr>
                <w:rFonts w:ascii="Arial" w:hAnsi="Arial" w:cs="Arial"/>
              </w:rPr>
            </w:pPr>
          </w:p>
        </w:tc>
        <w:tc>
          <w:tcPr>
            <w:tcW w:w="3685" w:type="dxa"/>
          </w:tcPr>
          <w:p w14:paraId="19E6FEB8" w14:textId="77777777" w:rsidR="00CD470D" w:rsidRPr="00187FC4" w:rsidRDefault="00CD470D" w:rsidP="00516741">
            <w:pPr>
              <w:pStyle w:val="ListParagraph"/>
              <w:numPr>
                <w:ilvl w:val="0"/>
                <w:numId w:val="12"/>
              </w:numPr>
              <w:spacing w:after="0" w:line="240" w:lineRule="auto"/>
              <w:ind w:left="433"/>
              <w:contextualSpacing w:val="0"/>
              <w:rPr>
                <w:rFonts w:ascii="Arial" w:hAnsi="Arial" w:cs="Arial"/>
              </w:rPr>
            </w:pPr>
            <w:r w:rsidRPr="00187FC4">
              <w:rPr>
                <w:rFonts w:ascii="Arial" w:hAnsi="Arial" w:cs="Arial"/>
              </w:rPr>
              <w:t>Kutsestandard kehtib kuni</w:t>
            </w:r>
          </w:p>
        </w:tc>
        <w:tc>
          <w:tcPr>
            <w:tcW w:w="3402" w:type="dxa"/>
          </w:tcPr>
          <w:p w14:paraId="4DC693BD" w14:textId="77777777" w:rsidR="00CD470D" w:rsidRPr="00187FC4" w:rsidRDefault="00CD470D" w:rsidP="0070686B">
            <w:pPr>
              <w:spacing w:after="0"/>
              <w:ind w:left="74"/>
              <w:rPr>
                <w:rFonts w:ascii="Arial" w:hAnsi="Arial" w:cs="Arial"/>
              </w:rPr>
            </w:pPr>
          </w:p>
        </w:tc>
      </w:tr>
      <w:tr w:rsidR="00CD470D" w:rsidRPr="00187FC4" w14:paraId="63EABD21" w14:textId="77777777" w:rsidTr="007A519B">
        <w:trPr>
          <w:trHeight w:val="200"/>
        </w:trPr>
        <w:tc>
          <w:tcPr>
            <w:tcW w:w="3397" w:type="dxa"/>
          </w:tcPr>
          <w:p w14:paraId="6CBA366E" w14:textId="77777777" w:rsidR="00CD470D" w:rsidRPr="00187FC4" w:rsidRDefault="00CD470D"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Kutsestandardi versiooni number</w:t>
            </w:r>
          </w:p>
        </w:tc>
        <w:tc>
          <w:tcPr>
            <w:tcW w:w="3511" w:type="dxa"/>
          </w:tcPr>
          <w:p w14:paraId="3EC70D47" w14:textId="0FFF92EB" w:rsidR="00CD470D" w:rsidRPr="00187FC4" w:rsidRDefault="007F62A5" w:rsidP="0070686B">
            <w:pPr>
              <w:spacing w:after="0"/>
              <w:ind w:left="74"/>
              <w:rPr>
                <w:rFonts w:ascii="Arial" w:hAnsi="Arial" w:cs="Arial"/>
                <w:color w:val="FF0000"/>
              </w:rPr>
            </w:pPr>
            <w:r w:rsidRPr="007F62A5">
              <w:rPr>
                <w:rFonts w:ascii="Arial" w:hAnsi="Arial" w:cs="Arial"/>
                <w:color w:val="000000" w:themeColor="text1"/>
              </w:rPr>
              <w:t>5</w:t>
            </w:r>
          </w:p>
        </w:tc>
        <w:tc>
          <w:tcPr>
            <w:tcW w:w="3860" w:type="dxa"/>
          </w:tcPr>
          <w:p w14:paraId="7555253F" w14:textId="77777777" w:rsidR="00CD470D" w:rsidRPr="00760C1D" w:rsidRDefault="00CD470D" w:rsidP="00516741">
            <w:pPr>
              <w:pStyle w:val="ListParagraph"/>
              <w:numPr>
                <w:ilvl w:val="0"/>
                <w:numId w:val="11"/>
              </w:numPr>
              <w:spacing w:after="0" w:line="240" w:lineRule="auto"/>
              <w:ind w:left="462"/>
              <w:contextualSpacing w:val="0"/>
              <w:rPr>
                <w:rFonts w:ascii="Arial" w:hAnsi="Arial" w:cs="Arial"/>
                <w:color w:val="000000" w:themeColor="text1"/>
              </w:rPr>
            </w:pPr>
            <w:r w:rsidRPr="00760C1D">
              <w:rPr>
                <w:rFonts w:ascii="Arial" w:hAnsi="Arial" w:cs="Arial"/>
                <w:color w:val="000000" w:themeColor="text1"/>
              </w:rPr>
              <w:t>Kutsestandardi versiooni number</w:t>
            </w:r>
          </w:p>
        </w:tc>
        <w:tc>
          <w:tcPr>
            <w:tcW w:w="3686" w:type="dxa"/>
          </w:tcPr>
          <w:p w14:paraId="5E82D487" w14:textId="0FE37D68" w:rsidR="00CD470D" w:rsidRPr="00760C1D" w:rsidRDefault="00760C1D" w:rsidP="0070686B">
            <w:pPr>
              <w:spacing w:after="0"/>
              <w:ind w:left="74"/>
              <w:rPr>
                <w:rFonts w:ascii="Arial" w:hAnsi="Arial" w:cs="Arial"/>
                <w:color w:val="000000" w:themeColor="text1"/>
              </w:rPr>
            </w:pPr>
            <w:r w:rsidRPr="00760C1D">
              <w:rPr>
                <w:rFonts w:ascii="Arial" w:hAnsi="Arial" w:cs="Arial"/>
                <w:color w:val="000000" w:themeColor="text1"/>
              </w:rPr>
              <w:t>1</w:t>
            </w:r>
            <w:r w:rsidR="00C5798F">
              <w:rPr>
                <w:rFonts w:ascii="Arial" w:hAnsi="Arial" w:cs="Arial"/>
                <w:color w:val="000000" w:themeColor="text1"/>
              </w:rPr>
              <w:t>1</w:t>
            </w:r>
          </w:p>
        </w:tc>
        <w:tc>
          <w:tcPr>
            <w:tcW w:w="3685" w:type="dxa"/>
          </w:tcPr>
          <w:p w14:paraId="5C201595" w14:textId="77777777" w:rsidR="00CD470D" w:rsidRPr="00C5798F" w:rsidRDefault="00CD470D" w:rsidP="00516741">
            <w:pPr>
              <w:pStyle w:val="ListParagraph"/>
              <w:numPr>
                <w:ilvl w:val="0"/>
                <w:numId w:val="12"/>
              </w:numPr>
              <w:spacing w:after="0" w:line="240" w:lineRule="auto"/>
              <w:ind w:left="433"/>
              <w:contextualSpacing w:val="0"/>
              <w:rPr>
                <w:rFonts w:ascii="Arial" w:hAnsi="Arial" w:cs="Arial"/>
                <w:color w:val="000000" w:themeColor="text1"/>
              </w:rPr>
            </w:pPr>
            <w:r w:rsidRPr="00C5798F">
              <w:rPr>
                <w:rFonts w:ascii="Arial" w:hAnsi="Arial" w:cs="Arial"/>
                <w:color w:val="000000" w:themeColor="text1"/>
              </w:rPr>
              <w:t>Kutsestandardi versiooni number</w:t>
            </w:r>
          </w:p>
        </w:tc>
        <w:tc>
          <w:tcPr>
            <w:tcW w:w="3402" w:type="dxa"/>
          </w:tcPr>
          <w:p w14:paraId="55E8ED76" w14:textId="56F40154" w:rsidR="00CD470D" w:rsidRPr="00C5798F" w:rsidRDefault="00C5798F" w:rsidP="0070686B">
            <w:pPr>
              <w:spacing w:after="0"/>
              <w:ind w:left="74"/>
              <w:rPr>
                <w:rFonts w:ascii="Arial" w:hAnsi="Arial" w:cs="Arial"/>
                <w:color w:val="000000" w:themeColor="text1"/>
              </w:rPr>
            </w:pPr>
            <w:r w:rsidRPr="00C5798F">
              <w:rPr>
                <w:rFonts w:ascii="Arial" w:hAnsi="Arial" w:cs="Arial"/>
                <w:color w:val="000000" w:themeColor="text1"/>
              </w:rPr>
              <w:t>11</w:t>
            </w:r>
          </w:p>
        </w:tc>
      </w:tr>
      <w:tr w:rsidR="00CD470D" w:rsidRPr="00187FC4" w14:paraId="1BFF861D" w14:textId="77777777" w:rsidTr="007A519B">
        <w:tc>
          <w:tcPr>
            <w:tcW w:w="3397" w:type="dxa"/>
          </w:tcPr>
          <w:p w14:paraId="3F667F18" w14:textId="77777777" w:rsidR="00CD470D" w:rsidRPr="00187FC4" w:rsidRDefault="00CD470D"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 xml:space="preserve">Viide ametite klassifikaatorile (ISCO 08) </w:t>
            </w:r>
          </w:p>
        </w:tc>
        <w:tc>
          <w:tcPr>
            <w:tcW w:w="3511" w:type="dxa"/>
          </w:tcPr>
          <w:p w14:paraId="5A2688F8" w14:textId="55836105" w:rsidR="00CD470D" w:rsidRPr="00187FC4" w:rsidRDefault="007F62A5" w:rsidP="0070686B">
            <w:pPr>
              <w:spacing w:after="0"/>
              <w:ind w:left="74"/>
              <w:rPr>
                <w:rFonts w:ascii="Arial" w:hAnsi="Arial" w:cs="Arial"/>
              </w:rPr>
            </w:pPr>
            <w:r w:rsidRPr="007F62A5">
              <w:rPr>
                <w:rFonts w:ascii="Arial" w:hAnsi="Arial" w:cs="Arial"/>
              </w:rPr>
              <w:t>2411 Raamatupidamise tippspetsialistid</w:t>
            </w:r>
          </w:p>
        </w:tc>
        <w:tc>
          <w:tcPr>
            <w:tcW w:w="3860" w:type="dxa"/>
          </w:tcPr>
          <w:p w14:paraId="1361765A" w14:textId="77777777" w:rsidR="00CD470D" w:rsidRPr="00187FC4" w:rsidRDefault="00CD470D" w:rsidP="00516741">
            <w:pPr>
              <w:pStyle w:val="ListParagraph"/>
              <w:numPr>
                <w:ilvl w:val="0"/>
                <w:numId w:val="11"/>
              </w:numPr>
              <w:spacing w:after="0" w:line="240" w:lineRule="auto"/>
              <w:ind w:left="462"/>
              <w:contextualSpacing w:val="0"/>
              <w:rPr>
                <w:rFonts w:ascii="Arial" w:hAnsi="Arial" w:cs="Arial"/>
              </w:rPr>
            </w:pPr>
            <w:r w:rsidRPr="00187FC4">
              <w:rPr>
                <w:rFonts w:ascii="Arial" w:hAnsi="Arial" w:cs="Arial"/>
              </w:rPr>
              <w:t xml:space="preserve">Viide ametite klassifikaatorile (ISCO 08) </w:t>
            </w:r>
          </w:p>
        </w:tc>
        <w:tc>
          <w:tcPr>
            <w:tcW w:w="3686" w:type="dxa"/>
          </w:tcPr>
          <w:p w14:paraId="1D060F86" w14:textId="7B2FA315" w:rsidR="00CD470D" w:rsidRPr="00187FC4" w:rsidRDefault="00A96368" w:rsidP="0070686B">
            <w:pPr>
              <w:spacing w:after="0"/>
              <w:ind w:left="74"/>
              <w:rPr>
                <w:rFonts w:ascii="Arial" w:hAnsi="Arial" w:cs="Arial"/>
              </w:rPr>
            </w:pPr>
            <w:r w:rsidRPr="00A96368">
              <w:rPr>
                <w:rFonts w:ascii="Arial" w:hAnsi="Arial" w:cs="Arial"/>
              </w:rPr>
              <w:t>2411 Raamatupidamise tippspetsialistid</w:t>
            </w:r>
          </w:p>
        </w:tc>
        <w:tc>
          <w:tcPr>
            <w:tcW w:w="3685" w:type="dxa"/>
          </w:tcPr>
          <w:p w14:paraId="0C8E3D55" w14:textId="77777777" w:rsidR="00CD470D" w:rsidRPr="00187FC4" w:rsidRDefault="00CD470D" w:rsidP="00516741">
            <w:pPr>
              <w:pStyle w:val="ListParagraph"/>
              <w:numPr>
                <w:ilvl w:val="0"/>
                <w:numId w:val="12"/>
              </w:numPr>
              <w:spacing w:after="0" w:line="240" w:lineRule="auto"/>
              <w:ind w:left="433"/>
              <w:contextualSpacing w:val="0"/>
              <w:rPr>
                <w:rFonts w:ascii="Arial" w:hAnsi="Arial" w:cs="Arial"/>
              </w:rPr>
            </w:pPr>
            <w:r w:rsidRPr="00187FC4">
              <w:rPr>
                <w:rFonts w:ascii="Arial" w:hAnsi="Arial" w:cs="Arial"/>
              </w:rPr>
              <w:t xml:space="preserve">Viide ametite klassifikaatorile (ISCO 08) </w:t>
            </w:r>
          </w:p>
        </w:tc>
        <w:tc>
          <w:tcPr>
            <w:tcW w:w="3402" w:type="dxa"/>
          </w:tcPr>
          <w:p w14:paraId="47D39B74" w14:textId="23638437" w:rsidR="00CD470D" w:rsidRPr="00187FC4" w:rsidRDefault="00C5798F" w:rsidP="0070686B">
            <w:pPr>
              <w:spacing w:after="0"/>
              <w:ind w:left="74"/>
              <w:rPr>
                <w:rFonts w:ascii="Arial" w:hAnsi="Arial" w:cs="Arial"/>
              </w:rPr>
            </w:pPr>
            <w:r w:rsidRPr="00C5798F">
              <w:rPr>
                <w:rFonts w:ascii="Arial" w:hAnsi="Arial" w:cs="Arial"/>
              </w:rPr>
              <w:t>2411 Raamatupidamise tippspetsialistid</w:t>
            </w:r>
          </w:p>
        </w:tc>
      </w:tr>
      <w:tr w:rsidR="00CD470D" w:rsidRPr="00187FC4" w14:paraId="2508462E" w14:textId="77777777" w:rsidTr="007A519B">
        <w:trPr>
          <w:trHeight w:val="354"/>
        </w:trPr>
        <w:tc>
          <w:tcPr>
            <w:tcW w:w="3397" w:type="dxa"/>
          </w:tcPr>
          <w:p w14:paraId="34C8B943" w14:textId="77777777" w:rsidR="00CD470D" w:rsidRPr="00187FC4" w:rsidRDefault="00CD470D" w:rsidP="00516741">
            <w:pPr>
              <w:pStyle w:val="ListParagraph"/>
              <w:numPr>
                <w:ilvl w:val="0"/>
                <w:numId w:val="10"/>
              </w:numPr>
              <w:spacing w:after="0" w:line="240" w:lineRule="auto"/>
              <w:ind w:left="289" w:hanging="289"/>
              <w:contextualSpacing w:val="0"/>
              <w:rPr>
                <w:rFonts w:ascii="Arial" w:hAnsi="Arial" w:cs="Arial"/>
              </w:rPr>
            </w:pPr>
            <w:r w:rsidRPr="00187FC4">
              <w:rPr>
                <w:rFonts w:ascii="Arial" w:hAnsi="Arial" w:cs="Arial"/>
              </w:rPr>
              <w:t>Viide Euroopa kvalifikatsiooniraamistikule (EQF)</w:t>
            </w:r>
          </w:p>
        </w:tc>
        <w:tc>
          <w:tcPr>
            <w:tcW w:w="3511" w:type="dxa"/>
          </w:tcPr>
          <w:p w14:paraId="1378180F" w14:textId="52646490" w:rsidR="00CD470D" w:rsidRPr="00187FC4" w:rsidRDefault="007F62A5" w:rsidP="0070686B">
            <w:pPr>
              <w:spacing w:after="0"/>
              <w:ind w:left="74"/>
              <w:rPr>
                <w:rFonts w:ascii="Arial" w:hAnsi="Arial" w:cs="Arial"/>
              </w:rPr>
            </w:pPr>
            <w:r>
              <w:rPr>
                <w:rFonts w:ascii="Arial" w:hAnsi="Arial" w:cs="Arial"/>
              </w:rPr>
              <w:t>5</w:t>
            </w:r>
          </w:p>
        </w:tc>
        <w:tc>
          <w:tcPr>
            <w:tcW w:w="3860" w:type="dxa"/>
          </w:tcPr>
          <w:p w14:paraId="013FAD54" w14:textId="77777777" w:rsidR="00CD470D" w:rsidRPr="00187FC4" w:rsidRDefault="00CD470D" w:rsidP="00516741">
            <w:pPr>
              <w:pStyle w:val="ListParagraph"/>
              <w:numPr>
                <w:ilvl w:val="0"/>
                <w:numId w:val="11"/>
              </w:numPr>
              <w:spacing w:after="0" w:line="240" w:lineRule="auto"/>
              <w:ind w:left="462"/>
              <w:contextualSpacing w:val="0"/>
              <w:rPr>
                <w:rFonts w:ascii="Arial" w:hAnsi="Arial" w:cs="Arial"/>
              </w:rPr>
            </w:pPr>
            <w:r w:rsidRPr="00187FC4">
              <w:rPr>
                <w:rFonts w:ascii="Arial" w:hAnsi="Arial" w:cs="Arial"/>
              </w:rPr>
              <w:t>Viide Euroopa kvalifikatsiooniraamistikule (EQF)</w:t>
            </w:r>
          </w:p>
        </w:tc>
        <w:tc>
          <w:tcPr>
            <w:tcW w:w="3686" w:type="dxa"/>
          </w:tcPr>
          <w:p w14:paraId="02E913A3" w14:textId="746550F5" w:rsidR="00CD470D" w:rsidRPr="00187FC4" w:rsidRDefault="000923FE" w:rsidP="0070686B">
            <w:pPr>
              <w:spacing w:after="0"/>
              <w:ind w:left="74"/>
              <w:rPr>
                <w:rFonts w:ascii="Arial" w:hAnsi="Arial" w:cs="Arial"/>
              </w:rPr>
            </w:pPr>
            <w:r>
              <w:rPr>
                <w:rFonts w:ascii="Arial" w:hAnsi="Arial" w:cs="Arial"/>
              </w:rPr>
              <w:t>6</w:t>
            </w:r>
          </w:p>
        </w:tc>
        <w:tc>
          <w:tcPr>
            <w:tcW w:w="3685" w:type="dxa"/>
          </w:tcPr>
          <w:p w14:paraId="42A2F675" w14:textId="77777777" w:rsidR="00CD470D" w:rsidRPr="00187FC4" w:rsidRDefault="00CD470D" w:rsidP="00516741">
            <w:pPr>
              <w:pStyle w:val="ListParagraph"/>
              <w:numPr>
                <w:ilvl w:val="0"/>
                <w:numId w:val="12"/>
              </w:numPr>
              <w:spacing w:after="0" w:line="240" w:lineRule="auto"/>
              <w:ind w:left="433"/>
              <w:contextualSpacing w:val="0"/>
              <w:rPr>
                <w:rFonts w:ascii="Arial" w:hAnsi="Arial" w:cs="Arial"/>
              </w:rPr>
            </w:pPr>
            <w:r w:rsidRPr="00187FC4">
              <w:rPr>
                <w:rFonts w:ascii="Arial" w:hAnsi="Arial" w:cs="Arial"/>
              </w:rPr>
              <w:t>Viide Euroopa kvalifikatsiooniraamistikule (EQF)</w:t>
            </w:r>
          </w:p>
        </w:tc>
        <w:tc>
          <w:tcPr>
            <w:tcW w:w="3402" w:type="dxa"/>
          </w:tcPr>
          <w:p w14:paraId="00D5CC39" w14:textId="6DDFBCDD" w:rsidR="00CD470D" w:rsidRPr="00187FC4" w:rsidRDefault="000923FE" w:rsidP="0070686B">
            <w:pPr>
              <w:spacing w:after="0"/>
              <w:ind w:left="74"/>
              <w:rPr>
                <w:rFonts w:ascii="Arial" w:hAnsi="Arial" w:cs="Arial"/>
              </w:rPr>
            </w:pPr>
            <w:r>
              <w:rPr>
                <w:rFonts w:ascii="Arial" w:hAnsi="Arial" w:cs="Arial"/>
              </w:rPr>
              <w:t>7</w:t>
            </w:r>
          </w:p>
        </w:tc>
      </w:tr>
      <w:tr w:rsidR="00CD470D" w:rsidRPr="00187FC4" w14:paraId="334546D4" w14:textId="77777777" w:rsidTr="005E7FB0">
        <w:tc>
          <w:tcPr>
            <w:tcW w:w="6908" w:type="dxa"/>
            <w:gridSpan w:val="2"/>
            <w:shd w:val="clear" w:color="auto" w:fill="EAEAEA"/>
          </w:tcPr>
          <w:p w14:paraId="49791147" w14:textId="40419E2D" w:rsidR="00CD470D" w:rsidRPr="00187FC4" w:rsidRDefault="00CD470D" w:rsidP="0070686B">
            <w:pPr>
              <w:spacing w:after="0"/>
              <w:rPr>
                <w:rFonts w:ascii="Arial" w:hAnsi="Arial" w:cs="Arial"/>
                <w:b/>
              </w:rPr>
            </w:pPr>
            <w:r w:rsidRPr="00187FC4">
              <w:rPr>
                <w:rFonts w:ascii="Arial" w:hAnsi="Arial" w:cs="Arial"/>
                <w:b/>
              </w:rPr>
              <w:t>C.2. Kutsenimetus võõrkeeles</w:t>
            </w:r>
          </w:p>
        </w:tc>
        <w:tc>
          <w:tcPr>
            <w:tcW w:w="7546" w:type="dxa"/>
            <w:gridSpan w:val="2"/>
            <w:shd w:val="clear" w:color="auto" w:fill="EAEAEA"/>
          </w:tcPr>
          <w:p w14:paraId="4498A978" w14:textId="305DE948" w:rsidR="00CD470D" w:rsidRPr="00187FC4" w:rsidRDefault="00CD470D" w:rsidP="0070686B">
            <w:pPr>
              <w:spacing w:after="0"/>
              <w:rPr>
                <w:rFonts w:ascii="Arial" w:hAnsi="Arial" w:cs="Arial"/>
                <w:b/>
              </w:rPr>
            </w:pPr>
            <w:r w:rsidRPr="00187FC4">
              <w:rPr>
                <w:rFonts w:ascii="Arial" w:hAnsi="Arial" w:cs="Arial"/>
                <w:b/>
              </w:rPr>
              <w:t>C.2. Kutsenimetus võõrkeeles</w:t>
            </w:r>
          </w:p>
        </w:tc>
        <w:tc>
          <w:tcPr>
            <w:tcW w:w="7087" w:type="dxa"/>
            <w:gridSpan w:val="2"/>
            <w:shd w:val="clear" w:color="auto" w:fill="EAEAEA"/>
          </w:tcPr>
          <w:p w14:paraId="2FAA4C7E" w14:textId="1DCB4D32" w:rsidR="00CD470D" w:rsidRPr="00187FC4" w:rsidRDefault="00CD470D" w:rsidP="0070686B">
            <w:pPr>
              <w:spacing w:after="0"/>
              <w:rPr>
                <w:rFonts w:ascii="Arial" w:hAnsi="Arial" w:cs="Arial"/>
                <w:b/>
              </w:rPr>
            </w:pPr>
            <w:r w:rsidRPr="00187FC4">
              <w:rPr>
                <w:rFonts w:ascii="Arial" w:hAnsi="Arial" w:cs="Arial"/>
                <w:b/>
              </w:rPr>
              <w:t>C.2. Kutsenimetus võõrkeeles</w:t>
            </w:r>
          </w:p>
        </w:tc>
      </w:tr>
      <w:tr w:rsidR="00CD470D" w:rsidRPr="00187FC4" w14:paraId="0F948E39" w14:textId="77777777" w:rsidTr="005E7FB0">
        <w:tc>
          <w:tcPr>
            <w:tcW w:w="6908" w:type="dxa"/>
            <w:gridSpan w:val="2"/>
          </w:tcPr>
          <w:p w14:paraId="03BB10AE" w14:textId="6F292EC7" w:rsidR="00CD470D" w:rsidRPr="00187FC4" w:rsidRDefault="00CD470D" w:rsidP="0070686B">
            <w:pPr>
              <w:spacing w:after="0"/>
              <w:rPr>
                <w:rFonts w:ascii="Arial" w:hAnsi="Arial" w:cs="Arial"/>
              </w:rPr>
            </w:pPr>
            <w:r w:rsidRPr="00187FC4">
              <w:rPr>
                <w:rFonts w:ascii="Arial" w:hAnsi="Arial" w:cs="Arial"/>
              </w:rPr>
              <w:t>Inglise keeles:</w:t>
            </w:r>
            <w:r w:rsidR="000923FE">
              <w:t xml:space="preserve"> </w:t>
            </w:r>
            <w:proofErr w:type="spellStart"/>
            <w:r w:rsidR="000923FE" w:rsidRPr="000923FE">
              <w:rPr>
                <w:rFonts w:ascii="Arial" w:hAnsi="Arial" w:cs="Arial"/>
                <w:i/>
                <w:iCs/>
              </w:rPr>
              <w:t>Bookkeeper</w:t>
            </w:r>
            <w:proofErr w:type="spellEnd"/>
          </w:p>
        </w:tc>
        <w:tc>
          <w:tcPr>
            <w:tcW w:w="7546" w:type="dxa"/>
            <w:gridSpan w:val="2"/>
          </w:tcPr>
          <w:p w14:paraId="3A7B98A3" w14:textId="05559202" w:rsidR="00CD470D" w:rsidRPr="00187FC4" w:rsidRDefault="00CD470D" w:rsidP="0070686B">
            <w:pPr>
              <w:spacing w:after="0"/>
              <w:rPr>
                <w:rFonts w:ascii="Arial" w:hAnsi="Arial" w:cs="Arial"/>
              </w:rPr>
            </w:pPr>
            <w:r w:rsidRPr="00187FC4">
              <w:rPr>
                <w:rFonts w:ascii="Arial" w:hAnsi="Arial" w:cs="Arial"/>
              </w:rPr>
              <w:t>Inglise keeles</w:t>
            </w:r>
            <w:r w:rsidR="007A519B" w:rsidRPr="00187FC4">
              <w:rPr>
                <w:rFonts w:ascii="Arial" w:hAnsi="Arial" w:cs="Arial"/>
              </w:rPr>
              <w:t xml:space="preserve">: </w:t>
            </w:r>
            <w:proofErr w:type="spellStart"/>
            <w:r w:rsidR="00451943" w:rsidRPr="00451943">
              <w:rPr>
                <w:rFonts w:ascii="Arial" w:hAnsi="Arial" w:cs="Arial"/>
                <w:i/>
                <w:iCs/>
              </w:rPr>
              <w:t>Senior</w:t>
            </w:r>
            <w:proofErr w:type="spellEnd"/>
            <w:r w:rsidR="00451943" w:rsidRPr="00451943">
              <w:rPr>
                <w:rFonts w:ascii="Arial" w:hAnsi="Arial" w:cs="Arial"/>
                <w:i/>
                <w:iCs/>
              </w:rPr>
              <w:t xml:space="preserve"> </w:t>
            </w:r>
            <w:proofErr w:type="spellStart"/>
            <w:r w:rsidR="00451943" w:rsidRPr="00451943">
              <w:rPr>
                <w:rFonts w:ascii="Arial" w:hAnsi="Arial" w:cs="Arial"/>
                <w:i/>
                <w:iCs/>
              </w:rPr>
              <w:t>Bookkeeper</w:t>
            </w:r>
            <w:proofErr w:type="spellEnd"/>
          </w:p>
        </w:tc>
        <w:tc>
          <w:tcPr>
            <w:tcW w:w="7087" w:type="dxa"/>
            <w:gridSpan w:val="2"/>
          </w:tcPr>
          <w:p w14:paraId="329B6C3F" w14:textId="2B30621E" w:rsidR="00CD470D" w:rsidRPr="00187FC4" w:rsidRDefault="00CD470D" w:rsidP="0070686B">
            <w:pPr>
              <w:pStyle w:val="pf0"/>
              <w:spacing w:after="0" w:afterAutospacing="0"/>
              <w:rPr>
                <w:rFonts w:ascii="Arial" w:hAnsi="Arial" w:cs="Arial"/>
                <w:color w:val="EE0000"/>
                <w:sz w:val="20"/>
                <w:szCs w:val="20"/>
              </w:rPr>
            </w:pPr>
            <w:r w:rsidRPr="00187FC4">
              <w:rPr>
                <w:rFonts w:ascii="Arial" w:hAnsi="Arial" w:cs="Arial"/>
                <w:sz w:val="22"/>
                <w:szCs w:val="22"/>
              </w:rPr>
              <w:t>Inglise keeles</w:t>
            </w:r>
            <w:r w:rsidR="007A519B" w:rsidRPr="00187FC4">
              <w:rPr>
                <w:rFonts w:ascii="Arial" w:hAnsi="Arial" w:cs="Arial"/>
                <w:sz w:val="22"/>
                <w:szCs w:val="22"/>
              </w:rPr>
              <w:t>:</w:t>
            </w:r>
            <w:r w:rsidR="00451943" w:rsidRPr="00451943">
              <w:rPr>
                <w:i/>
                <w:iCs/>
              </w:rPr>
              <w:t xml:space="preserve"> </w:t>
            </w:r>
            <w:r w:rsidR="00451943" w:rsidRPr="00451943">
              <w:rPr>
                <w:rFonts w:ascii="Arial" w:hAnsi="Arial" w:cs="Arial"/>
                <w:i/>
                <w:iCs/>
                <w:sz w:val="22"/>
                <w:szCs w:val="22"/>
              </w:rPr>
              <w:t>Accountant</w:t>
            </w:r>
          </w:p>
        </w:tc>
      </w:tr>
      <w:tr w:rsidR="00CD470D" w:rsidRPr="00187FC4" w14:paraId="55DF4373" w14:textId="77777777" w:rsidTr="005E7FB0">
        <w:tc>
          <w:tcPr>
            <w:tcW w:w="6908" w:type="dxa"/>
            <w:gridSpan w:val="2"/>
            <w:shd w:val="clear" w:color="auto" w:fill="EAEAEA"/>
          </w:tcPr>
          <w:p w14:paraId="5120D24F" w14:textId="77777777" w:rsidR="00CD470D" w:rsidRPr="00187FC4" w:rsidRDefault="00CD470D" w:rsidP="0070686B">
            <w:pPr>
              <w:spacing w:after="0"/>
              <w:rPr>
                <w:rFonts w:ascii="Arial" w:hAnsi="Arial" w:cs="Arial"/>
                <w:b/>
              </w:rPr>
            </w:pPr>
            <w:r w:rsidRPr="00187FC4">
              <w:rPr>
                <w:rFonts w:ascii="Arial" w:hAnsi="Arial" w:cs="Arial"/>
                <w:b/>
              </w:rPr>
              <w:t>C.3. Lisad</w:t>
            </w:r>
          </w:p>
        </w:tc>
        <w:tc>
          <w:tcPr>
            <w:tcW w:w="7546" w:type="dxa"/>
            <w:gridSpan w:val="2"/>
            <w:shd w:val="clear" w:color="auto" w:fill="EAEAEA"/>
          </w:tcPr>
          <w:p w14:paraId="733103FA" w14:textId="31F5447F" w:rsidR="00CD470D" w:rsidRPr="00187FC4" w:rsidRDefault="00E50BDA" w:rsidP="0070686B">
            <w:pPr>
              <w:spacing w:after="0"/>
              <w:rPr>
                <w:rFonts w:ascii="Arial" w:hAnsi="Arial" w:cs="Arial"/>
                <w:b/>
              </w:rPr>
            </w:pPr>
            <w:r w:rsidRPr="00187FC4">
              <w:rPr>
                <w:rFonts w:ascii="Arial" w:hAnsi="Arial" w:cs="Arial"/>
                <w:b/>
              </w:rPr>
              <w:t>C.3. Lisad</w:t>
            </w:r>
          </w:p>
        </w:tc>
        <w:tc>
          <w:tcPr>
            <w:tcW w:w="7087" w:type="dxa"/>
            <w:gridSpan w:val="2"/>
            <w:shd w:val="clear" w:color="auto" w:fill="EAEAEA"/>
          </w:tcPr>
          <w:p w14:paraId="3A728183" w14:textId="29517948" w:rsidR="00CD470D" w:rsidRPr="00187FC4" w:rsidRDefault="00E50BDA" w:rsidP="0070686B">
            <w:pPr>
              <w:spacing w:after="0"/>
              <w:rPr>
                <w:rFonts w:ascii="Arial" w:hAnsi="Arial" w:cs="Arial"/>
                <w:b/>
              </w:rPr>
            </w:pPr>
            <w:r w:rsidRPr="00187FC4">
              <w:rPr>
                <w:rFonts w:ascii="Arial" w:hAnsi="Arial" w:cs="Arial"/>
                <w:b/>
              </w:rPr>
              <w:t>C.3. Lisad</w:t>
            </w:r>
          </w:p>
        </w:tc>
      </w:tr>
      <w:tr w:rsidR="00CD470D" w:rsidRPr="00187FC4" w14:paraId="2B062487" w14:textId="77777777" w:rsidTr="005E7FB0">
        <w:tc>
          <w:tcPr>
            <w:tcW w:w="6908" w:type="dxa"/>
            <w:gridSpan w:val="2"/>
            <w:shd w:val="clear" w:color="auto" w:fill="FFFFFF" w:themeFill="background1"/>
          </w:tcPr>
          <w:p w14:paraId="712B69D7" w14:textId="145A46BC" w:rsidR="00CD470D" w:rsidRDefault="00CD470D" w:rsidP="0070686B">
            <w:pPr>
              <w:spacing w:after="0"/>
              <w:rPr>
                <w:rFonts w:ascii="Arial" w:hAnsi="Arial" w:cs="Arial"/>
              </w:rPr>
            </w:pPr>
            <w:r w:rsidRPr="00187FC4">
              <w:rPr>
                <w:rFonts w:ascii="Arial" w:hAnsi="Arial" w:cs="Arial"/>
              </w:rPr>
              <w:t xml:space="preserve">Lisa 1  </w:t>
            </w:r>
            <w:r w:rsidR="00565841">
              <w:rPr>
                <w:rFonts w:ascii="Arial" w:hAnsi="Arial" w:cs="Arial"/>
              </w:rPr>
              <w:t>Raamatupidaja kutse-eetika koodeks</w:t>
            </w:r>
          </w:p>
          <w:p w14:paraId="24BE460F" w14:textId="66FDE6EE" w:rsidR="00F3332E" w:rsidRPr="00187FC4" w:rsidRDefault="00F3332E" w:rsidP="0070686B">
            <w:pPr>
              <w:spacing w:after="0"/>
              <w:rPr>
                <w:rFonts w:ascii="Arial" w:hAnsi="Arial" w:cs="Arial"/>
              </w:rPr>
            </w:pPr>
            <w:r w:rsidRPr="00187FC4">
              <w:rPr>
                <w:rFonts w:ascii="Arial" w:hAnsi="Arial" w:cs="Arial"/>
              </w:rPr>
              <w:t>Lisa 2</w:t>
            </w:r>
            <w:r>
              <w:rPr>
                <w:rFonts w:ascii="Arial" w:hAnsi="Arial" w:cs="Arial"/>
              </w:rPr>
              <w:t xml:space="preserve"> </w:t>
            </w:r>
            <w:hyperlink r:id="rId11" w:tgtFrame="blank" w:history="1">
              <w:r w:rsidRPr="00187FC4">
                <w:rPr>
                  <w:rStyle w:val="Hyperlink"/>
                  <w:rFonts w:ascii="Arial" w:hAnsi="Arial" w:cs="Arial"/>
                </w:rPr>
                <w:t>Keelte oskustasemete kirjeldused</w:t>
              </w:r>
            </w:hyperlink>
          </w:p>
          <w:p w14:paraId="6FD22D0C" w14:textId="668439ED" w:rsidR="00CD470D" w:rsidRPr="00F3332E" w:rsidRDefault="00CD470D" w:rsidP="0070686B">
            <w:pPr>
              <w:spacing w:after="0"/>
              <w:rPr>
                <w:rFonts w:ascii="Arial" w:hAnsi="Arial" w:cs="Arial"/>
              </w:rPr>
            </w:pPr>
            <w:r w:rsidRPr="00187FC4">
              <w:rPr>
                <w:rFonts w:ascii="Arial" w:hAnsi="Arial" w:cs="Arial"/>
              </w:rPr>
              <w:t xml:space="preserve">Lisa </w:t>
            </w:r>
            <w:r w:rsidR="00F3332E">
              <w:rPr>
                <w:rFonts w:ascii="Arial" w:hAnsi="Arial" w:cs="Arial"/>
              </w:rPr>
              <w:t>3</w:t>
            </w:r>
            <w:r w:rsidRPr="00187FC4">
              <w:rPr>
                <w:rFonts w:ascii="Arial" w:hAnsi="Arial" w:cs="Arial"/>
              </w:rPr>
              <w:t xml:space="preserve"> </w:t>
            </w:r>
            <w:hyperlink r:id="rId12" w:tgtFrame="blank" w:history="1">
              <w:r w:rsidR="007A519B" w:rsidRPr="00187FC4">
                <w:rPr>
                  <w:rStyle w:val="Hyperlink"/>
                  <w:rFonts w:ascii="Arial" w:hAnsi="Arial" w:cs="Arial"/>
                </w:rPr>
                <w:t>Digipädevuste enesehindamise skaala</w:t>
              </w:r>
            </w:hyperlink>
          </w:p>
        </w:tc>
        <w:tc>
          <w:tcPr>
            <w:tcW w:w="7546" w:type="dxa"/>
            <w:gridSpan w:val="2"/>
            <w:shd w:val="clear" w:color="auto" w:fill="FFFFFF" w:themeFill="background1"/>
          </w:tcPr>
          <w:p w14:paraId="16CA9DD5" w14:textId="77777777" w:rsidR="006C0598" w:rsidRDefault="006C0598" w:rsidP="006C0598">
            <w:pPr>
              <w:spacing w:after="0"/>
              <w:rPr>
                <w:rFonts w:ascii="Arial" w:hAnsi="Arial" w:cs="Arial"/>
              </w:rPr>
            </w:pPr>
            <w:r w:rsidRPr="00187FC4">
              <w:rPr>
                <w:rFonts w:ascii="Arial" w:hAnsi="Arial" w:cs="Arial"/>
              </w:rPr>
              <w:t xml:space="preserve">Lisa 1  </w:t>
            </w:r>
            <w:r>
              <w:rPr>
                <w:rFonts w:ascii="Arial" w:hAnsi="Arial" w:cs="Arial"/>
              </w:rPr>
              <w:t>Raamatupidaja kutse-eetika koodeks</w:t>
            </w:r>
          </w:p>
          <w:p w14:paraId="7615B257" w14:textId="77777777" w:rsidR="006C0598" w:rsidRPr="00187FC4" w:rsidRDefault="006C0598" w:rsidP="006C0598">
            <w:pPr>
              <w:spacing w:after="0"/>
              <w:rPr>
                <w:rFonts w:ascii="Arial" w:hAnsi="Arial" w:cs="Arial"/>
              </w:rPr>
            </w:pPr>
            <w:r w:rsidRPr="00187FC4">
              <w:rPr>
                <w:rFonts w:ascii="Arial" w:hAnsi="Arial" w:cs="Arial"/>
              </w:rPr>
              <w:t>Lisa 2</w:t>
            </w:r>
            <w:r>
              <w:rPr>
                <w:rFonts w:ascii="Arial" w:hAnsi="Arial" w:cs="Arial"/>
              </w:rPr>
              <w:t xml:space="preserve"> </w:t>
            </w:r>
            <w:hyperlink r:id="rId13" w:tgtFrame="blank" w:history="1">
              <w:r w:rsidRPr="00187FC4">
                <w:rPr>
                  <w:rStyle w:val="Hyperlink"/>
                  <w:rFonts w:ascii="Arial" w:hAnsi="Arial" w:cs="Arial"/>
                </w:rPr>
                <w:t>Keelte oskustasemete kirjeldused</w:t>
              </w:r>
            </w:hyperlink>
          </w:p>
          <w:p w14:paraId="043C3005" w14:textId="3967BC20" w:rsidR="00CD470D" w:rsidRPr="00187FC4" w:rsidRDefault="006C0598" w:rsidP="006C0598">
            <w:pPr>
              <w:spacing w:after="0"/>
              <w:rPr>
                <w:rFonts w:ascii="Arial" w:hAnsi="Arial" w:cs="Arial"/>
              </w:rPr>
            </w:pPr>
            <w:r w:rsidRPr="00187FC4">
              <w:rPr>
                <w:rFonts w:ascii="Arial" w:hAnsi="Arial" w:cs="Arial"/>
              </w:rPr>
              <w:t xml:space="preserve">Lisa </w:t>
            </w:r>
            <w:r>
              <w:rPr>
                <w:rFonts w:ascii="Arial" w:hAnsi="Arial" w:cs="Arial"/>
              </w:rPr>
              <w:t>3</w:t>
            </w:r>
            <w:r w:rsidRPr="00187FC4">
              <w:rPr>
                <w:rFonts w:ascii="Arial" w:hAnsi="Arial" w:cs="Arial"/>
              </w:rPr>
              <w:t xml:space="preserve"> </w:t>
            </w:r>
            <w:hyperlink r:id="rId14" w:tgtFrame="blank" w:history="1">
              <w:r w:rsidRPr="00187FC4">
                <w:rPr>
                  <w:rStyle w:val="Hyperlink"/>
                  <w:rFonts w:ascii="Arial" w:hAnsi="Arial" w:cs="Arial"/>
                </w:rPr>
                <w:t>Digipädevuste enesehindamise skaala</w:t>
              </w:r>
            </w:hyperlink>
          </w:p>
        </w:tc>
        <w:tc>
          <w:tcPr>
            <w:tcW w:w="7087" w:type="dxa"/>
            <w:gridSpan w:val="2"/>
            <w:shd w:val="clear" w:color="auto" w:fill="FFFFFF" w:themeFill="background1"/>
          </w:tcPr>
          <w:p w14:paraId="5BA8EFAA" w14:textId="77777777" w:rsidR="006C0598" w:rsidRDefault="006C0598" w:rsidP="006C0598">
            <w:pPr>
              <w:spacing w:after="0"/>
              <w:rPr>
                <w:rFonts w:ascii="Arial" w:hAnsi="Arial" w:cs="Arial"/>
              </w:rPr>
            </w:pPr>
            <w:r w:rsidRPr="00187FC4">
              <w:rPr>
                <w:rFonts w:ascii="Arial" w:hAnsi="Arial" w:cs="Arial"/>
              </w:rPr>
              <w:t xml:space="preserve">Lisa 1  </w:t>
            </w:r>
            <w:r>
              <w:rPr>
                <w:rFonts w:ascii="Arial" w:hAnsi="Arial" w:cs="Arial"/>
              </w:rPr>
              <w:t>Raamatupidaja kutse-eetika koodeks</w:t>
            </w:r>
          </w:p>
          <w:p w14:paraId="7AFF3701" w14:textId="77777777" w:rsidR="006C0598" w:rsidRPr="00187FC4" w:rsidRDefault="006C0598" w:rsidP="006C0598">
            <w:pPr>
              <w:spacing w:after="0"/>
              <w:rPr>
                <w:rFonts w:ascii="Arial" w:hAnsi="Arial" w:cs="Arial"/>
              </w:rPr>
            </w:pPr>
            <w:r w:rsidRPr="00187FC4">
              <w:rPr>
                <w:rFonts w:ascii="Arial" w:hAnsi="Arial" w:cs="Arial"/>
              </w:rPr>
              <w:t>Lisa 2</w:t>
            </w:r>
            <w:r>
              <w:rPr>
                <w:rFonts w:ascii="Arial" w:hAnsi="Arial" w:cs="Arial"/>
              </w:rPr>
              <w:t xml:space="preserve"> </w:t>
            </w:r>
            <w:hyperlink r:id="rId15" w:tgtFrame="blank" w:history="1">
              <w:r w:rsidRPr="00187FC4">
                <w:rPr>
                  <w:rStyle w:val="Hyperlink"/>
                  <w:rFonts w:ascii="Arial" w:hAnsi="Arial" w:cs="Arial"/>
                </w:rPr>
                <w:t>Keelte oskustasemete kirjeldused</w:t>
              </w:r>
            </w:hyperlink>
          </w:p>
          <w:p w14:paraId="1BE13DA2" w14:textId="2BEE10EF" w:rsidR="00CD470D" w:rsidRPr="00187FC4" w:rsidRDefault="006C0598" w:rsidP="006C0598">
            <w:pPr>
              <w:spacing w:after="0"/>
              <w:rPr>
                <w:rFonts w:ascii="Arial" w:hAnsi="Arial" w:cs="Arial"/>
              </w:rPr>
            </w:pPr>
            <w:r w:rsidRPr="00187FC4">
              <w:rPr>
                <w:rFonts w:ascii="Arial" w:hAnsi="Arial" w:cs="Arial"/>
              </w:rPr>
              <w:t xml:space="preserve">Lisa </w:t>
            </w:r>
            <w:r>
              <w:rPr>
                <w:rFonts w:ascii="Arial" w:hAnsi="Arial" w:cs="Arial"/>
              </w:rPr>
              <w:t>3</w:t>
            </w:r>
            <w:r w:rsidRPr="00187FC4">
              <w:rPr>
                <w:rFonts w:ascii="Arial" w:hAnsi="Arial" w:cs="Arial"/>
              </w:rPr>
              <w:t xml:space="preserve"> </w:t>
            </w:r>
            <w:hyperlink r:id="rId16" w:tgtFrame="blank" w:history="1">
              <w:r w:rsidRPr="00187FC4">
                <w:rPr>
                  <w:rStyle w:val="Hyperlink"/>
                  <w:rFonts w:ascii="Arial" w:hAnsi="Arial" w:cs="Arial"/>
                </w:rPr>
                <w:t>Digipädevuste enesehindamise skaala</w:t>
              </w:r>
            </w:hyperlink>
          </w:p>
        </w:tc>
      </w:tr>
    </w:tbl>
    <w:p w14:paraId="570190D6" w14:textId="7770DEBB" w:rsidR="74A9829D" w:rsidRDefault="74A9829D"/>
    <w:sectPr w:rsidR="74A9829D" w:rsidSect="00F65A5E">
      <w:headerReference w:type="default" r:id="rId17"/>
      <w:footerReference w:type="default" r:id="rId18"/>
      <w:pgSz w:w="23811" w:h="16838" w:orient="landscape"/>
      <w:pgMar w:top="720" w:right="720" w:bottom="568"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B7F9" w14:textId="77777777" w:rsidR="00873EA5" w:rsidRDefault="00873EA5" w:rsidP="007C6299">
      <w:pPr>
        <w:spacing w:after="0" w:line="240" w:lineRule="auto"/>
      </w:pPr>
      <w:r>
        <w:separator/>
      </w:r>
    </w:p>
  </w:endnote>
  <w:endnote w:type="continuationSeparator" w:id="0">
    <w:p w14:paraId="5DA27C52" w14:textId="77777777" w:rsidR="00873EA5" w:rsidRDefault="00873EA5" w:rsidP="007C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12357"/>
      <w:docPartObj>
        <w:docPartGallery w:val="Page Numbers (Bottom of Page)"/>
        <w:docPartUnique/>
      </w:docPartObj>
    </w:sdtPr>
    <w:sdtEndPr/>
    <w:sdtContent>
      <w:p w14:paraId="132ED868" w14:textId="52B9E23B" w:rsidR="003B6F3C" w:rsidRDefault="003B6F3C" w:rsidP="003B6F3C">
        <w:pPr>
          <w:pStyle w:val="Footer"/>
          <w:jc w:val="right"/>
        </w:pPr>
        <w:r>
          <w:fldChar w:fldCharType="begin"/>
        </w:r>
        <w:r>
          <w:instrText>PAGE   \* MERGEFORMAT</w:instrText>
        </w:r>
        <w:r>
          <w:fldChar w:fldCharType="separate"/>
        </w:r>
        <w:r>
          <w:t>2</w:t>
        </w:r>
        <w:r>
          <w:fldChar w:fldCharType="end"/>
        </w:r>
      </w:p>
    </w:sdtContent>
  </w:sdt>
  <w:p w14:paraId="583A6746" w14:textId="77777777" w:rsidR="003B6F3C" w:rsidRDefault="003B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DE10" w14:textId="77777777" w:rsidR="00873EA5" w:rsidRDefault="00873EA5" w:rsidP="007C6299">
      <w:pPr>
        <w:spacing w:after="0" w:line="240" w:lineRule="auto"/>
      </w:pPr>
      <w:r>
        <w:separator/>
      </w:r>
    </w:p>
  </w:footnote>
  <w:footnote w:type="continuationSeparator" w:id="0">
    <w:p w14:paraId="7230AD08" w14:textId="77777777" w:rsidR="00873EA5" w:rsidRDefault="00873EA5" w:rsidP="007C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4EC8" w14:textId="0406EA71" w:rsidR="007C6299" w:rsidRDefault="007C6299" w:rsidP="007C6299">
    <w:pPr>
      <w:pStyle w:val="Header"/>
      <w:jc w:val="both"/>
    </w:pPr>
    <w:bookmarkStart w:id="1" w:name="OLE_LINK6"/>
    <w:bookmarkStart w:id="2" w:name="OLE_LINK7"/>
    <w:r w:rsidRPr="007B2549">
      <w:rPr>
        <w:noProof/>
        <w:lang w:val="en-US"/>
      </w:rPr>
      <w:drawing>
        <wp:inline distT="0" distB="0" distL="0" distR="0" wp14:anchorId="185CAC2C" wp14:editId="3645D386">
          <wp:extent cx="1724025" cy="600075"/>
          <wp:effectExtent l="0" t="0" r="0" b="0"/>
          <wp:docPr id="37" name="Pilt 37" descr="A logo with a sun an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lt 37" descr="A logo with a sun and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1"/>
    <w:bookmarkEnd w:id="2"/>
    <w:r>
      <w:tab/>
    </w:r>
    <w:r>
      <w:tab/>
    </w:r>
    <w:r>
      <w:tab/>
    </w:r>
    <w:r>
      <w:tab/>
    </w:r>
    <w:r>
      <w:tab/>
    </w:r>
    <w:r>
      <w:tab/>
    </w:r>
    <w:r>
      <w:tab/>
    </w:r>
    <w:r>
      <w:tab/>
    </w:r>
    <w:r>
      <w:tab/>
    </w:r>
    <w:r>
      <w:tab/>
    </w:r>
    <w:r>
      <w:tab/>
    </w:r>
    <w:r>
      <w:tab/>
    </w:r>
    <w:r>
      <w:tab/>
    </w:r>
    <w:r>
      <w:tab/>
    </w:r>
    <w:r>
      <w:tab/>
    </w:r>
    <w:r>
      <w:tab/>
    </w:r>
    <w:r>
      <w:tab/>
    </w:r>
    <w:r>
      <w:tab/>
    </w:r>
    <w:r w:rsidRPr="007C6299">
      <w:rPr>
        <w:sz w:val="28"/>
        <w:szCs w:val="28"/>
      </w:rPr>
      <w:t>EELNÕU</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mso6615"/>
      </v:shape>
    </w:pict>
  </w:numPicBullet>
  <w:abstractNum w:abstractNumId="0" w15:restartNumberingAfterBreak="0">
    <w:nsid w:val="01B77996"/>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9834CA"/>
    <w:multiLevelType w:val="hybridMultilevel"/>
    <w:tmpl w:val="4644F2C2"/>
    <w:lvl w:ilvl="0" w:tplc="04250007">
      <w:start w:val="1"/>
      <w:numFmt w:val="bullet"/>
      <w:lvlText w:val=""/>
      <w:lvlPicBulletId w:val="0"/>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2A798F"/>
    <w:multiLevelType w:val="hybridMultilevel"/>
    <w:tmpl w:val="C95C47B2"/>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D757792"/>
    <w:multiLevelType w:val="hybridMultilevel"/>
    <w:tmpl w:val="373440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42539C"/>
    <w:multiLevelType w:val="hybridMultilevel"/>
    <w:tmpl w:val="B5923E2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3815F8F"/>
    <w:multiLevelType w:val="hybridMultilevel"/>
    <w:tmpl w:val="B086AF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653507"/>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9114E7D"/>
    <w:multiLevelType w:val="hybridMultilevel"/>
    <w:tmpl w:val="C9F8C01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8" w15:restartNumberingAfterBreak="0">
    <w:nsid w:val="193F2D06"/>
    <w:multiLevelType w:val="multilevel"/>
    <w:tmpl w:val="72467F54"/>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EA13222"/>
    <w:multiLevelType w:val="hybridMultilevel"/>
    <w:tmpl w:val="33E40E46"/>
    <w:lvl w:ilvl="0" w:tplc="042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38317AE"/>
    <w:multiLevelType w:val="hybridMultilevel"/>
    <w:tmpl w:val="DB969A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EE559E"/>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9C47554"/>
    <w:multiLevelType w:val="hybridMultilevel"/>
    <w:tmpl w:val="7F8A43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4" w15:restartNumberingAfterBreak="0">
    <w:nsid w:val="2BD42A46"/>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C992A3C"/>
    <w:multiLevelType w:val="hybridMultilevel"/>
    <w:tmpl w:val="D502386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2DD8669C"/>
    <w:multiLevelType w:val="hybridMultilevel"/>
    <w:tmpl w:val="DB969A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0322BCE"/>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10D7DA7"/>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2D136A1"/>
    <w:multiLevelType w:val="hybridMultilevel"/>
    <w:tmpl w:val="89DEB3C8"/>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33E46E62"/>
    <w:multiLevelType w:val="hybridMultilevel"/>
    <w:tmpl w:val="A6849DC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5030537"/>
    <w:multiLevelType w:val="hybridMultilevel"/>
    <w:tmpl w:val="7F8A43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2" w15:restartNumberingAfterBreak="0">
    <w:nsid w:val="3CD73DC3"/>
    <w:multiLevelType w:val="hybridMultilevel"/>
    <w:tmpl w:val="373440B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433C0434"/>
    <w:multiLevelType w:val="hybridMultilevel"/>
    <w:tmpl w:val="66844A2C"/>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4" w15:restartNumberingAfterBreak="0">
    <w:nsid w:val="43776D1E"/>
    <w:multiLevelType w:val="hybridMultilevel"/>
    <w:tmpl w:val="66844A2C"/>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5" w15:restartNumberingAfterBreak="0">
    <w:nsid w:val="4DC07F77"/>
    <w:multiLevelType w:val="hybridMultilevel"/>
    <w:tmpl w:val="B032F840"/>
    <w:lvl w:ilvl="0" w:tplc="FFFFFFFF">
      <w:start w:val="1"/>
      <w:numFmt w:val="decimal"/>
      <w:lvlText w:val="%1."/>
      <w:lvlJc w:val="left"/>
      <w:pPr>
        <w:ind w:left="794" w:hanging="360"/>
      </w:pPr>
      <w:rPr>
        <w:strike w:val="0"/>
      </w:rPr>
    </w:lvl>
    <w:lvl w:ilvl="1" w:tplc="04250019" w:tentative="1">
      <w:start w:val="1"/>
      <w:numFmt w:val="lowerLetter"/>
      <w:lvlText w:val="%2."/>
      <w:lvlJc w:val="left"/>
      <w:pPr>
        <w:ind w:left="1514" w:hanging="360"/>
      </w:pPr>
    </w:lvl>
    <w:lvl w:ilvl="2" w:tplc="0425001B" w:tentative="1">
      <w:start w:val="1"/>
      <w:numFmt w:val="lowerRoman"/>
      <w:lvlText w:val="%3."/>
      <w:lvlJc w:val="right"/>
      <w:pPr>
        <w:ind w:left="2234" w:hanging="180"/>
      </w:pPr>
    </w:lvl>
    <w:lvl w:ilvl="3" w:tplc="0425000F" w:tentative="1">
      <w:start w:val="1"/>
      <w:numFmt w:val="decimal"/>
      <w:lvlText w:val="%4."/>
      <w:lvlJc w:val="left"/>
      <w:pPr>
        <w:ind w:left="2954" w:hanging="360"/>
      </w:pPr>
    </w:lvl>
    <w:lvl w:ilvl="4" w:tplc="04250019" w:tentative="1">
      <w:start w:val="1"/>
      <w:numFmt w:val="lowerLetter"/>
      <w:lvlText w:val="%5."/>
      <w:lvlJc w:val="left"/>
      <w:pPr>
        <w:ind w:left="3674" w:hanging="360"/>
      </w:pPr>
    </w:lvl>
    <w:lvl w:ilvl="5" w:tplc="0425001B" w:tentative="1">
      <w:start w:val="1"/>
      <w:numFmt w:val="lowerRoman"/>
      <w:lvlText w:val="%6."/>
      <w:lvlJc w:val="right"/>
      <w:pPr>
        <w:ind w:left="4394" w:hanging="180"/>
      </w:pPr>
    </w:lvl>
    <w:lvl w:ilvl="6" w:tplc="0425000F" w:tentative="1">
      <w:start w:val="1"/>
      <w:numFmt w:val="decimal"/>
      <w:lvlText w:val="%7."/>
      <w:lvlJc w:val="left"/>
      <w:pPr>
        <w:ind w:left="5114" w:hanging="360"/>
      </w:pPr>
    </w:lvl>
    <w:lvl w:ilvl="7" w:tplc="04250019" w:tentative="1">
      <w:start w:val="1"/>
      <w:numFmt w:val="lowerLetter"/>
      <w:lvlText w:val="%8."/>
      <w:lvlJc w:val="left"/>
      <w:pPr>
        <w:ind w:left="5834" w:hanging="360"/>
      </w:pPr>
    </w:lvl>
    <w:lvl w:ilvl="8" w:tplc="0425001B" w:tentative="1">
      <w:start w:val="1"/>
      <w:numFmt w:val="lowerRoman"/>
      <w:lvlText w:val="%9."/>
      <w:lvlJc w:val="right"/>
      <w:pPr>
        <w:ind w:left="6554" w:hanging="180"/>
      </w:pPr>
    </w:lvl>
  </w:abstractNum>
  <w:abstractNum w:abstractNumId="26" w15:restartNumberingAfterBreak="0">
    <w:nsid w:val="4E636481"/>
    <w:multiLevelType w:val="hybridMultilevel"/>
    <w:tmpl w:val="DB969A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EB245C0"/>
    <w:multiLevelType w:val="hybridMultilevel"/>
    <w:tmpl w:val="2E8289FC"/>
    <w:lvl w:ilvl="0" w:tplc="FFFFFFFF">
      <w:start w:val="1"/>
      <w:numFmt w:val="decimal"/>
      <w:lvlText w:val="%1."/>
      <w:lvlJc w:val="left"/>
      <w:pPr>
        <w:ind w:left="794" w:hanging="360"/>
      </w:pPr>
      <w:rPr>
        <w:strike w:val="0"/>
      </w:rPr>
    </w:lvl>
    <w:lvl w:ilvl="1" w:tplc="04250019" w:tentative="1">
      <w:start w:val="1"/>
      <w:numFmt w:val="lowerLetter"/>
      <w:lvlText w:val="%2."/>
      <w:lvlJc w:val="left"/>
      <w:pPr>
        <w:ind w:left="1514" w:hanging="360"/>
      </w:pPr>
    </w:lvl>
    <w:lvl w:ilvl="2" w:tplc="0425001B" w:tentative="1">
      <w:start w:val="1"/>
      <w:numFmt w:val="lowerRoman"/>
      <w:lvlText w:val="%3."/>
      <w:lvlJc w:val="right"/>
      <w:pPr>
        <w:ind w:left="2234" w:hanging="180"/>
      </w:pPr>
    </w:lvl>
    <w:lvl w:ilvl="3" w:tplc="0425000F" w:tentative="1">
      <w:start w:val="1"/>
      <w:numFmt w:val="decimal"/>
      <w:lvlText w:val="%4."/>
      <w:lvlJc w:val="left"/>
      <w:pPr>
        <w:ind w:left="2954" w:hanging="360"/>
      </w:pPr>
    </w:lvl>
    <w:lvl w:ilvl="4" w:tplc="04250019" w:tentative="1">
      <w:start w:val="1"/>
      <w:numFmt w:val="lowerLetter"/>
      <w:lvlText w:val="%5."/>
      <w:lvlJc w:val="left"/>
      <w:pPr>
        <w:ind w:left="3674" w:hanging="360"/>
      </w:pPr>
    </w:lvl>
    <w:lvl w:ilvl="5" w:tplc="0425001B" w:tentative="1">
      <w:start w:val="1"/>
      <w:numFmt w:val="lowerRoman"/>
      <w:lvlText w:val="%6."/>
      <w:lvlJc w:val="right"/>
      <w:pPr>
        <w:ind w:left="4394" w:hanging="180"/>
      </w:pPr>
    </w:lvl>
    <w:lvl w:ilvl="6" w:tplc="0425000F" w:tentative="1">
      <w:start w:val="1"/>
      <w:numFmt w:val="decimal"/>
      <w:lvlText w:val="%7."/>
      <w:lvlJc w:val="left"/>
      <w:pPr>
        <w:ind w:left="5114" w:hanging="360"/>
      </w:pPr>
    </w:lvl>
    <w:lvl w:ilvl="7" w:tplc="04250019" w:tentative="1">
      <w:start w:val="1"/>
      <w:numFmt w:val="lowerLetter"/>
      <w:lvlText w:val="%8."/>
      <w:lvlJc w:val="left"/>
      <w:pPr>
        <w:ind w:left="5834" w:hanging="360"/>
      </w:pPr>
    </w:lvl>
    <w:lvl w:ilvl="8" w:tplc="0425001B" w:tentative="1">
      <w:start w:val="1"/>
      <w:numFmt w:val="lowerRoman"/>
      <w:lvlText w:val="%9."/>
      <w:lvlJc w:val="right"/>
      <w:pPr>
        <w:ind w:left="6554" w:hanging="180"/>
      </w:pPr>
    </w:lvl>
  </w:abstractNum>
  <w:abstractNum w:abstractNumId="28" w15:restartNumberingAfterBreak="0">
    <w:nsid w:val="4FA5401E"/>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00D4E3C"/>
    <w:multiLevelType w:val="hybridMultilevel"/>
    <w:tmpl w:val="9AECBFE8"/>
    <w:lvl w:ilvl="0" w:tplc="042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0DC5845"/>
    <w:multiLevelType w:val="hybridMultilevel"/>
    <w:tmpl w:val="B086AF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57369CE"/>
    <w:multiLevelType w:val="hybridMultilevel"/>
    <w:tmpl w:val="7B201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8B7EE6"/>
    <w:multiLevelType w:val="hybridMultilevel"/>
    <w:tmpl w:val="98603468"/>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0425000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7A51CB7"/>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9097452"/>
    <w:multiLevelType w:val="hybridMultilevel"/>
    <w:tmpl w:val="A3DA92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92938E7"/>
    <w:multiLevelType w:val="hybridMultilevel"/>
    <w:tmpl w:val="8D9AB536"/>
    <w:lvl w:ilvl="0" w:tplc="04250007">
      <w:start w:val="1"/>
      <w:numFmt w:val="bullet"/>
      <w:lvlText w:val=""/>
      <w:lvlPicBulletId w:val="0"/>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A83273B"/>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5B1C7FF7"/>
    <w:multiLevelType w:val="hybridMultilevel"/>
    <w:tmpl w:val="7F8A435A"/>
    <w:lvl w:ilvl="0" w:tplc="0425000F">
      <w:start w:val="1"/>
      <w:numFmt w:val="decimal"/>
      <w:lvlText w:val="%1."/>
      <w:lvlJc w:val="left"/>
      <w:pPr>
        <w:ind w:left="5040" w:hanging="360"/>
      </w:pPr>
    </w:lvl>
    <w:lvl w:ilvl="1" w:tplc="04250019" w:tentative="1">
      <w:start w:val="1"/>
      <w:numFmt w:val="lowerLetter"/>
      <w:lvlText w:val="%2."/>
      <w:lvlJc w:val="left"/>
      <w:pPr>
        <w:ind w:left="5760" w:hanging="360"/>
      </w:pPr>
    </w:lvl>
    <w:lvl w:ilvl="2" w:tplc="0425001B" w:tentative="1">
      <w:start w:val="1"/>
      <w:numFmt w:val="lowerRoman"/>
      <w:lvlText w:val="%3."/>
      <w:lvlJc w:val="right"/>
      <w:pPr>
        <w:ind w:left="6480" w:hanging="180"/>
      </w:pPr>
    </w:lvl>
    <w:lvl w:ilvl="3" w:tplc="0425000F" w:tentative="1">
      <w:start w:val="1"/>
      <w:numFmt w:val="decimal"/>
      <w:lvlText w:val="%4."/>
      <w:lvlJc w:val="left"/>
      <w:pPr>
        <w:ind w:left="7200" w:hanging="360"/>
      </w:pPr>
    </w:lvl>
    <w:lvl w:ilvl="4" w:tplc="04250019" w:tentative="1">
      <w:start w:val="1"/>
      <w:numFmt w:val="lowerLetter"/>
      <w:lvlText w:val="%5."/>
      <w:lvlJc w:val="left"/>
      <w:pPr>
        <w:ind w:left="7920" w:hanging="360"/>
      </w:pPr>
    </w:lvl>
    <w:lvl w:ilvl="5" w:tplc="0425001B" w:tentative="1">
      <w:start w:val="1"/>
      <w:numFmt w:val="lowerRoman"/>
      <w:lvlText w:val="%6."/>
      <w:lvlJc w:val="right"/>
      <w:pPr>
        <w:ind w:left="8640" w:hanging="180"/>
      </w:pPr>
    </w:lvl>
    <w:lvl w:ilvl="6" w:tplc="0425000F" w:tentative="1">
      <w:start w:val="1"/>
      <w:numFmt w:val="decimal"/>
      <w:lvlText w:val="%7."/>
      <w:lvlJc w:val="left"/>
      <w:pPr>
        <w:ind w:left="9360" w:hanging="360"/>
      </w:pPr>
    </w:lvl>
    <w:lvl w:ilvl="7" w:tplc="04250019" w:tentative="1">
      <w:start w:val="1"/>
      <w:numFmt w:val="lowerLetter"/>
      <w:lvlText w:val="%8."/>
      <w:lvlJc w:val="left"/>
      <w:pPr>
        <w:ind w:left="10080" w:hanging="360"/>
      </w:pPr>
    </w:lvl>
    <w:lvl w:ilvl="8" w:tplc="0425001B" w:tentative="1">
      <w:start w:val="1"/>
      <w:numFmt w:val="lowerRoman"/>
      <w:lvlText w:val="%9."/>
      <w:lvlJc w:val="right"/>
      <w:pPr>
        <w:ind w:left="10800" w:hanging="180"/>
      </w:pPr>
    </w:lvl>
  </w:abstractNum>
  <w:abstractNum w:abstractNumId="38" w15:restartNumberingAfterBreak="0">
    <w:nsid w:val="603F2AA7"/>
    <w:multiLevelType w:val="hybridMultilevel"/>
    <w:tmpl w:val="4A32F2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26D2D52"/>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50F2DBC"/>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67AA2C82"/>
    <w:multiLevelType w:val="hybridMultilevel"/>
    <w:tmpl w:val="C9F8C01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42" w15:restartNumberingAfterBreak="0">
    <w:nsid w:val="6BB07B79"/>
    <w:multiLevelType w:val="hybridMultilevel"/>
    <w:tmpl w:val="65ECA99C"/>
    <w:lvl w:ilvl="0" w:tplc="04090005">
      <w:start w:val="1"/>
      <w:numFmt w:val="bullet"/>
      <w:lvlText w:val=""/>
      <w:lvlJc w:val="left"/>
      <w:pPr>
        <w:ind w:left="2160" w:hanging="360"/>
      </w:pPr>
      <w:rPr>
        <w:rFonts w:ascii="Wingdings" w:hAnsi="Wingdings"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43" w15:restartNumberingAfterBreak="0">
    <w:nsid w:val="6C8EEEF0"/>
    <w:multiLevelType w:val="hybridMultilevel"/>
    <w:tmpl w:val="C95C47B2"/>
    <w:lvl w:ilvl="0" w:tplc="C63684FE">
      <w:start w:val="1"/>
      <w:numFmt w:val="decimal"/>
      <w:lvlText w:val="%1."/>
      <w:lvlJc w:val="left"/>
      <w:pPr>
        <w:ind w:left="360" w:hanging="360"/>
      </w:pPr>
      <w:rPr>
        <w:color w:val="auto"/>
      </w:rPr>
    </w:lvl>
    <w:lvl w:ilvl="1" w:tplc="592A2FE8">
      <w:start w:val="1"/>
      <w:numFmt w:val="lowerLetter"/>
      <w:lvlText w:val="%2."/>
      <w:lvlJc w:val="left"/>
      <w:pPr>
        <w:ind w:left="1080" w:hanging="360"/>
      </w:pPr>
    </w:lvl>
    <w:lvl w:ilvl="2" w:tplc="1E46E634">
      <w:start w:val="1"/>
      <w:numFmt w:val="lowerRoman"/>
      <w:lvlText w:val="%3."/>
      <w:lvlJc w:val="right"/>
      <w:pPr>
        <w:ind w:left="1800" w:hanging="180"/>
      </w:pPr>
    </w:lvl>
    <w:lvl w:ilvl="3" w:tplc="04D60256">
      <w:start w:val="1"/>
      <w:numFmt w:val="decimal"/>
      <w:lvlText w:val="%4."/>
      <w:lvlJc w:val="left"/>
      <w:pPr>
        <w:ind w:left="2520" w:hanging="360"/>
      </w:pPr>
    </w:lvl>
    <w:lvl w:ilvl="4" w:tplc="DC16CEC8">
      <w:start w:val="1"/>
      <w:numFmt w:val="lowerLetter"/>
      <w:lvlText w:val="%5."/>
      <w:lvlJc w:val="left"/>
      <w:pPr>
        <w:ind w:left="3240" w:hanging="360"/>
      </w:pPr>
    </w:lvl>
    <w:lvl w:ilvl="5" w:tplc="65B6868E">
      <w:start w:val="1"/>
      <w:numFmt w:val="lowerRoman"/>
      <w:lvlText w:val="%6."/>
      <w:lvlJc w:val="right"/>
      <w:pPr>
        <w:ind w:left="3960" w:hanging="180"/>
      </w:pPr>
    </w:lvl>
    <w:lvl w:ilvl="6" w:tplc="6552789C">
      <w:start w:val="1"/>
      <w:numFmt w:val="decimal"/>
      <w:lvlText w:val="%7."/>
      <w:lvlJc w:val="left"/>
      <w:pPr>
        <w:ind w:left="4680" w:hanging="360"/>
      </w:pPr>
    </w:lvl>
    <w:lvl w:ilvl="7" w:tplc="6E9A730E">
      <w:start w:val="1"/>
      <w:numFmt w:val="lowerLetter"/>
      <w:lvlText w:val="%8."/>
      <w:lvlJc w:val="left"/>
      <w:pPr>
        <w:ind w:left="5400" w:hanging="360"/>
      </w:pPr>
    </w:lvl>
    <w:lvl w:ilvl="8" w:tplc="7C7E7D18">
      <w:start w:val="1"/>
      <w:numFmt w:val="lowerRoman"/>
      <w:lvlText w:val="%9."/>
      <w:lvlJc w:val="right"/>
      <w:pPr>
        <w:ind w:left="6120" w:hanging="180"/>
      </w:pPr>
    </w:lvl>
  </w:abstractNum>
  <w:abstractNum w:abstractNumId="44" w15:restartNumberingAfterBreak="0">
    <w:nsid w:val="6D5647E4"/>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71807DEE"/>
    <w:multiLevelType w:val="hybridMultilevel"/>
    <w:tmpl w:val="4A32F2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235272D"/>
    <w:multiLevelType w:val="hybridMultilevel"/>
    <w:tmpl w:val="7B201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E0005E"/>
    <w:multiLevelType w:val="hybridMultilevel"/>
    <w:tmpl w:val="3956E4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789D01DB"/>
    <w:multiLevelType w:val="hybridMultilevel"/>
    <w:tmpl w:val="A6849D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B3F645C"/>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7EB366D5"/>
    <w:multiLevelType w:val="hybridMultilevel"/>
    <w:tmpl w:val="6AC0B93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976137463">
    <w:abstractNumId w:val="43"/>
  </w:num>
  <w:num w:numId="2" w16cid:durableId="399402139">
    <w:abstractNumId w:val="17"/>
  </w:num>
  <w:num w:numId="3" w16cid:durableId="1168981442">
    <w:abstractNumId w:val="2"/>
  </w:num>
  <w:num w:numId="4" w16cid:durableId="94060675">
    <w:abstractNumId w:val="8"/>
  </w:num>
  <w:num w:numId="5" w16cid:durableId="1373574231">
    <w:abstractNumId w:val="4"/>
  </w:num>
  <w:num w:numId="6" w16cid:durableId="2126994923">
    <w:abstractNumId w:val="32"/>
  </w:num>
  <w:num w:numId="7" w16cid:durableId="2130052483">
    <w:abstractNumId w:val="15"/>
  </w:num>
  <w:num w:numId="8" w16cid:durableId="1762337196">
    <w:abstractNumId w:val="50"/>
  </w:num>
  <w:num w:numId="9" w16cid:durableId="582185413">
    <w:abstractNumId w:val="30"/>
  </w:num>
  <w:num w:numId="10" w16cid:durableId="1733693963">
    <w:abstractNumId w:val="11"/>
  </w:num>
  <w:num w:numId="11" w16cid:durableId="431359614">
    <w:abstractNumId w:val="25"/>
  </w:num>
  <w:num w:numId="12" w16cid:durableId="1094395908">
    <w:abstractNumId w:val="27"/>
  </w:num>
  <w:num w:numId="13" w16cid:durableId="1520002380">
    <w:abstractNumId w:val="20"/>
  </w:num>
  <w:num w:numId="14" w16cid:durableId="404256745">
    <w:abstractNumId w:val="16"/>
  </w:num>
  <w:num w:numId="15" w16cid:durableId="86929242">
    <w:abstractNumId w:val="22"/>
  </w:num>
  <w:num w:numId="16" w16cid:durableId="1060713610">
    <w:abstractNumId w:val="19"/>
  </w:num>
  <w:num w:numId="17" w16cid:durableId="138622196">
    <w:abstractNumId w:val="9"/>
  </w:num>
  <w:num w:numId="18" w16cid:durableId="995231756">
    <w:abstractNumId w:val="47"/>
  </w:num>
  <w:num w:numId="19" w16cid:durableId="198470221">
    <w:abstractNumId w:val="37"/>
  </w:num>
  <w:num w:numId="20" w16cid:durableId="1548295784">
    <w:abstractNumId w:val="24"/>
  </w:num>
  <w:num w:numId="21" w16cid:durableId="827092907">
    <w:abstractNumId w:val="34"/>
  </w:num>
  <w:num w:numId="22" w16cid:durableId="594898125">
    <w:abstractNumId w:val="46"/>
  </w:num>
  <w:num w:numId="23" w16cid:durableId="1126391723">
    <w:abstractNumId w:val="31"/>
  </w:num>
  <w:num w:numId="24" w16cid:durableId="639925064">
    <w:abstractNumId w:val="29"/>
  </w:num>
  <w:num w:numId="25" w16cid:durableId="1012103445">
    <w:abstractNumId w:val="0"/>
  </w:num>
  <w:num w:numId="26" w16cid:durableId="1556237032">
    <w:abstractNumId w:val="39"/>
  </w:num>
  <w:num w:numId="27" w16cid:durableId="1778864782">
    <w:abstractNumId w:val="48"/>
  </w:num>
  <w:num w:numId="28" w16cid:durableId="1842309842">
    <w:abstractNumId w:val="3"/>
  </w:num>
  <w:num w:numId="29" w16cid:durableId="308097882">
    <w:abstractNumId w:val="10"/>
  </w:num>
  <w:num w:numId="30" w16cid:durableId="1812363140">
    <w:abstractNumId w:val="26"/>
  </w:num>
  <w:num w:numId="31" w16cid:durableId="1462460372">
    <w:abstractNumId w:val="33"/>
  </w:num>
  <w:num w:numId="32" w16cid:durableId="686948649">
    <w:abstractNumId w:val="5"/>
  </w:num>
  <w:num w:numId="33" w16cid:durableId="2034189122">
    <w:abstractNumId w:val="28"/>
  </w:num>
  <w:num w:numId="34" w16cid:durableId="1940990787">
    <w:abstractNumId w:val="49"/>
  </w:num>
  <w:num w:numId="35" w16cid:durableId="830369529">
    <w:abstractNumId w:val="40"/>
  </w:num>
  <w:num w:numId="36" w16cid:durableId="126707688">
    <w:abstractNumId w:val="14"/>
  </w:num>
  <w:num w:numId="37" w16cid:durableId="789473682">
    <w:abstractNumId w:val="44"/>
  </w:num>
  <w:num w:numId="38" w16cid:durableId="774060724">
    <w:abstractNumId w:val="36"/>
  </w:num>
  <w:num w:numId="39" w16cid:durableId="916943734">
    <w:abstractNumId w:val="18"/>
  </w:num>
  <w:num w:numId="40" w16cid:durableId="1159731683">
    <w:abstractNumId w:val="12"/>
  </w:num>
  <w:num w:numId="41" w16cid:durableId="92478516">
    <w:abstractNumId w:val="6"/>
  </w:num>
  <w:num w:numId="42" w16cid:durableId="2051026284">
    <w:abstractNumId w:val="45"/>
  </w:num>
  <w:num w:numId="43" w16cid:durableId="160389560">
    <w:abstractNumId w:val="38"/>
  </w:num>
  <w:num w:numId="44" w16cid:durableId="1277827646">
    <w:abstractNumId w:val="21"/>
  </w:num>
  <w:num w:numId="45" w16cid:durableId="1611819677">
    <w:abstractNumId w:val="13"/>
  </w:num>
  <w:num w:numId="46" w16cid:durableId="1190069694">
    <w:abstractNumId w:val="7"/>
  </w:num>
  <w:num w:numId="47" w16cid:durableId="2139258067">
    <w:abstractNumId w:val="23"/>
  </w:num>
  <w:num w:numId="48" w16cid:durableId="857041925">
    <w:abstractNumId w:val="41"/>
  </w:num>
  <w:num w:numId="49" w16cid:durableId="1976983314">
    <w:abstractNumId w:val="1"/>
  </w:num>
  <w:num w:numId="50" w16cid:durableId="677273657">
    <w:abstractNumId w:val="35"/>
  </w:num>
  <w:num w:numId="51" w16cid:durableId="2066677890">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63"/>
    <w:rsid w:val="00002850"/>
    <w:rsid w:val="00005A67"/>
    <w:rsid w:val="000067ED"/>
    <w:rsid w:val="00015279"/>
    <w:rsid w:val="00015857"/>
    <w:rsid w:val="00015BE6"/>
    <w:rsid w:val="000163FA"/>
    <w:rsid w:val="00016605"/>
    <w:rsid w:val="00021C0D"/>
    <w:rsid w:val="00023E7C"/>
    <w:rsid w:val="00024046"/>
    <w:rsid w:val="00027B3D"/>
    <w:rsid w:val="00032891"/>
    <w:rsid w:val="00034152"/>
    <w:rsid w:val="0003737B"/>
    <w:rsid w:val="00041949"/>
    <w:rsid w:val="00041AA2"/>
    <w:rsid w:val="00042E74"/>
    <w:rsid w:val="00043C38"/>
    <w:rsid w:val="00046303"/>
    <w:rsid w:val="00046547"/>
    <w:rsid w:val="00047904"/>
    <w:rsid w:val="0005434E"/>
    <w:rsid w:val="000552D6"/>
    <w:rsid w:val="00056856"/>
    <w:rsid w:val="000572D8"/>
    <w:rsid w:val="00057702"/>
    <w:rsid w:val="00060763"/>
    <w:rsid w:val="00061BB4"/>
    <w:rsid w:val="0006223F"/>
    <w:rsid w:val="00062A45"/>
    <w:rsid w:val="0006337E"/>
    <w:rsid w:val="00064283"/>
    <w:rsid w:val="0006555F"/>
    <w:rsid w:val="00065949"/>
    <w:rsid w:val="00067252"/>
    <w:rsid w:val="00072C4D"/>
    <w:rsid w:val="0007751E"/>
    <w:rsid w:val="0008028E"/>
    <w:rsid w:val="00080C4F"/>
    <w:rsid w:val="000812B0"/>
    <w:rsid w:val="00085291"/>
    <w:rsid w:val="000866F4"/>
    <w:rsid w:val="00090871"/>
    <w:rsid w:val="00091128"/>
    <w:rsid w:val="000923FE"/>
    <w:rsid w:val="000978E7"/>
    <w:rsid w:val="00097996"/>
    <w:rsid w:val="000A322D"/>
    <w:rsid w:val="000A34E2"/>
    <w:rsid w:val="000A3532"/>
    <w:rsid w:val="000A69BF"/>
    <w:rsid w:val="000A6D98"/>
    <w:rsid w:val="000B0144"/>
    <w:rsid w:val="000B2715"/>
    <w:rsid w:val="000B2EFB"/>
    <w:rsid w:val="000B4C73"/>
    <w:rsid w:val="000B7347"/>
    <w:rsid w:val="000C21B9"/>
    <w:rsid w:val="000C2533"/>
    <w:rsid w:val="000C267B"/>
    <w:rsid w:val="000C33AE"/>
    <w:rsid w:val="000C6CE8"/>
    <w:rsid w:val="000D0701"/>
    <w:rsid w:val="000D09CB"/>
    <w:rsid w:val="000D7195"/>
    <w:rsid w:val="000D7ACC"/>
    <w:rsid w:val="000E0B85"/>
    <w:rsid w:val="000E119A"/>
    <w:rsid w:val="000E3275"/>
    <w:rsid w:val="000E4585"/>
    <w:rsid w:val="000E5732"/>
    <w:rsid w:val="000E59B5"/>
    <w:rsid w:val="000F0DB1"/>
    <w:rsid w:val="000F4341"/>
    <w:rsid w:val="000F5B48"/>
    <w:rsid w:val="000F5B92"/>
    <w:rsid w:val="000F6187"/>
    <w:rsid w:val="001001AB"/>
    <w:rsid w:val="0010042E"/>
    <w:rsid w:val="00102DD9"/>
    <w:rsid w:val="00105E8D"/>
    <w:rsid w:val="0010717C"/>
    <w:rsid w:val="00114693"/>
    <w:rsid w:val="00115A67"/>
    <w:rsid w:val="00116A1E"/>
    <w:rsid w:val="00120206"/>
    <w:rsid w:val="001224BC"/>
    <w:rsid w:val="001232F6"/>
    <w:rsid w:val="00123992"/>
    <w:rsid w:val="001253A1"/>
    <w:rsid w:val="00125A5A"/>
    <w:rsid w:val="00126710"/>
    <w:rsid w:val="00127AC6"/>
    <w:rsid w:val="001300FA"/>
    <w:rsid w:val="0013049D"/>
    <w:rsid w:val="0013144C"/>
    <w:rsid w:val="00136D43"/>
    <w:rsid w:val="00150A46"/>
    <w:rsid w:val="00150E26"/>
    <w:rsid w:val="0015183E"/>
    <w:rsid w:val="00152FD0"/>
    <w:rsid w:val="00154080"/>
    <w:rsid w:val="00154397"/>
    <w:rsid w:val="001605AB"/>
    <w:rsid w:val="001608CD"/>
    <w:rsid w:val="00162C86"/>
    <w:rsid w:val="00166D80"/>
    <w:rsid w:val="001674E5"/>
    <w:rsid w:val="00167EF2"/>
    <w:rsid w:val="00170225"/>
    <w:rsid w:val="00170F24"/>
    <w:rsid w:val="00171866"/>
    <w:rsid w:val="0017197C"/>
    <w:rsid w:val="0017332B"/>
    <w:rsid w:val="00173656"/>
    <w:rsid w:val="00173CC1"/>
    <w:rsid w:val="001750BC"/>
    <w:rsid w:val="001755C8"/>
    <w:rsid w:val="001813C1"/>
    <w:rsid w:val="001849E4"/>
    <w:rsid w:val="00184DF6"/>
    <w:rsid w:val="00186CB2"/>
    <w:rsid w:val="00187174"/>
    <w:rsid w:val="00187FC4"/>
    <w:rsid w:val="001900C8"/>
    <w:rsid w:val="0019125D"/>
    <w:rsid w:val="00191390"/>
    <w:rsid w:val="00192411"/>
    <w:rsid w:val="00193A9B"/>
    <w:rsid w:val="00193C7C"/>
    <w:rsid w:val="0019728D"/>
    <w:rsid w:val="001A4CD4"/>
    <w:rsid w:val="001A729D"/>
    <w:rsid w:val="001A7784"/>
    <w:rsid w:val="001B16F0"/>
    <w:rsid w:val="001B20EE"/>
    <w:rsid w:val="001B4123"/>
    <w:rsid w:val="001C5C5C"/>
    <w:rsid w:val="001C624B"/>
    <w:rsid w:val="001C67C5"/>
    <w:rsid w:val="001C7738"/>
    <w:rsid w:val="001C7915"/>
    <w:rsid w:val="001C7A54"/>
    <w:rsid w:val="001C7E6A"/>
    <w:rsid w:val="001D0408"/>
    <w:rsid w:val="001D2BBD"/>
    <w:rsid w:val="001D3389"/>
    <w:rsid w:val="001D33D5"/>
    <w:rsid w:val="001D3F0C"/>
    <w:rsid w:val="001D42C5"/>
    <w:rsid w:val="001D4FA9"/>
    <w:rsid w:val="001D6105"/>
    <w:rsid w:val="001E50F6"/>
    <w:rsid w:val="001F14BC"/>
    <w:rsid w:val="001F18DB"/>
    <w:rsid w:val="001F1A85"/>
    <w:rsid w:val="001F1AB0"/>
    <w:rsid w:val="001F286B"/>
    <w:rsid w:val="001F2982"/>
    <w:rsid w:val="001F3B01"/>
    <w:rsid w:val="001F3D27"/>
    <w:rsid w:val="001F49C5"/>
    <w:rsid w:val="001F57C1"/>
    <w:rsid w:val="00200CAE"/>
    <w:rsid w:val="00201FE0"/>
    <w:rsid w:val="00206515"/>
    <w:rsid w:val="00210BF8"/>
    <w:rsid w:val="00213D6A"/>
    <w:rsid w:val="00215C11"/>
    <w:rsid w:val="002217E4"/>
    <w:rsid w:val="002229C1"/>
    <w:rsid w:val="002324FF"/>
    <w:rsid w:val="00232763"/>
    <w:rsid w:val="0023398B"/>
    <w:rsid w:val="002359D0"/>
    <w:rsid w:val="00236546"/>
    <w:rsid w:val="00237388"/>
    <w:rsid w:val="00237766"/>
    <w:rsid w:val="002437DE"/>
    <w:rsid w:val="00247303"/>
    <w:rsid w:val="00250F07"/>
    <w:rsid w:val="00253F6C"/>
    <w:rsid w:val="00255A7B"/>
    <w:rsid w:val="00257EB5"/>
    <w:rsid w:val="0026079E"/>
    <w:rsid w:val="00261F9A"/>
    <w:rsid w:val="00262BE9"/>
    <w:rsid w:val="00264D68"/>
    <w:rsid w:val="002651E5"/>
    <w:rsid w:val="00265C30"/>
    <w:rsid w:val="00266F45"/>
    <w:rsid w:val="002750C3"/>
    <w:rsid w:val="00276BAA"/>
    <w:rsid w:val="0028045F"/>
    <w:rsid w:val="00282011"/>
    <w:rsid w:val="0028604F"/>
    <w:rsid w:val="00287748"/>
    <w:rsid w:val="00287ACF"/>
    <w:rsid w:val="0029023A"/>
    <w:rsid w:val="00292AB6"/>
    <w:rsid w:val="00293E68"/>
    <w:rsid w:val="0029533C"/>
    <w:rsid w:val="0029668C"/>
    <w:rsid w:val="0029700C"/>
    <w:rsid w:val="00297CAA"/>
    <w:rsid w:val="002A0810"/>
    <w:rsid w:val="002A3844"/>
    <w:rsid w:val="002A6456"/>
    <w:rsid w:val="002B04D1"/>
    <w:rsid w:val="002B1271"/>
    <w:rsid w:val="002B2263"/>
    <w:rsid w:val="002B31B3"/>
    <w:rsid w:val="002B3ECC"/>
    <w:rsid w:val="002B41BF"/>
    <w:rsid w:val="002B5772"/>
    <w:rsid w:val="002B606F"/>
    <w:rsid w:val="002B726A"/>
    <w:rsid w:val="002C08C9"/>
    <w:rsid w:val="002C112E"/>
    <w:rsid w:val="002C2B47"/>
    <w:rsid w:val="002C3065"/>
    <w:rsid w:val="002C6CA5"/>
    <w:rsid w:val="002D2484"/>
    <w:rsid w:val="002D2DEA"/>
    <w:rsid w:val="002D40DE"/>
    <w:rsid w:val="002D5CF3"/>
    <w:rsid w:val="002DC630"/>
    <w:rsid w:val="002E159C"/>
    <w:rsid w:val="002E209C"/>
    <w:rsid w:val="002E43B5"/>
    <w:rsid w:val="002E60C3"/>
    <w:rsid w:val="002F087D"/>
    <w:rsid w:val="002F08BD"/>
    <w:rsid w:val="002F0C8B"/>
    <w:rsid w:val="002F0F04"/>
    <w:rsid w:val="002F15FF"/>
    <w:rsid w:val="002F215F"/>
    <w:rsid w:val="00302B97"/>
    <w:rsid w:val="003035E0"/>
    <w:rsid w:val="0030422A"/>
    <w:rsid w:val="00305036"/>
    <w:rsid w:val="0031035F"/>
    <w:rsid w:val="0031568A"/>
    <w:rsid w:val="00316580"/>
    <w:rsid w:val="00317D48"/>
    <w:rsid w:val="00320B99"/>
    <w:rsid w:val="00322D3C"/>
    <w:rsid w:val="00325E4E"/>
    <w:rsid w:val="00326A5F"/>
    <w:rsid w:val="003304EF"/>
    <w:rsid w:val="00335867"/>
    <w:rsid w:val="00335B36"/>
    <w:rsid w:val="003360F8"/>
    <w:rsid w:val="00337FD3"/>
    <w:rsid w:val="00340A59"/>
    <w:rsid w:val="00341390"/>
    <w:rsid w:val="00341761"/>
    <w:rsid w:val="003419E5"/>
    <w:rsid w:val="00341DD8"/>
    <w:rsid w:val="00344D7C"/>
    <w:rsid w:val="00344E8B"/>
    <w:rsid w:val="00345ECD"/>
    <w:rsid w:val="00346D3E"/>
    <w:rsid w:val="0035084C"/>
    <w:rsid w:val="00351828"/>
    <w:rsid w:val="003540AD"/>
    <w:rsid w:val="00354AA2"/>
    <w:rsid w:val="00356530"/>
    <w:rsid w:val="003604EA"/>
    <w:rsid w:val="003605FC"/>
    <w:rsid w:val="003613C9"/>
    <w:rsid w:val="00361913"/>
    <w:rsid w:val="0036219E"/>
    <w:rsid w:val="00362241"/>
    <w:rsid w:val="00366551"/>
    <w:rsid w:val="00366A1B"/>
    <w:rsid w:val="00366EE9"/>
    <w:rsid w:val="00370D60"/>
    <w:rsid w:val="003727E5"/>
    <w:rsid w:val="003742BB"/>
    <w:rsid w:val="003742F3"/>
    <w:rsid w:val="00376185"/>
    <w:rsid w:val="0037685D"/>
    <w:rsid w:val="00377D15"/>
    <w:rsid w:val="00381624"/>
    <w:rsid w:val="00383A27"/>
    <w:rsid w:val="003848F1"/>
    <w:rsid w:val="003867AC"/>
    <w:rsid w:val="00390546"/>
    <w:rsid w:val="003908A2"/>
    <w:rsid w:val="00390F66"/>
    <w:rsid w:val="003929A5"/>
    <w:rsid w:val="00392F4B"/>
    <w:rsid w:val="003940E9"/>
    <w:rsid w:val="003944C3"/>
    <w:rsid w:val="003951C8"/>
    <w:rsid w:val="00397270"/>
    <w:rsid w:val="003A024D"/>
    <w:rsid w:val="003A2318"/>
    <w:rsid w:val="003A5815"/>
    <w:rsid w:val="003A60D4"/>
    <w:rsid w:val="003A79C0"/>
    <w:rsid w:val="003A7A24"/>
    <w:rsid w:val="003B6F3C"/>
    <w:rsid w:val="003B7AB8"/>
    <w:rsid w:val="003C06D1"/>
    <w:rsid w:val="003C096A"/>
    <w:rsid w:val="003C0CEE"/>
    <w:rsid w:val="003C286F"/>
    <w:rsid w:val="003C34E6"/>
    <w:rsid w:val="003C3733"/>
    <w:rsid w:val="003C4F68"/>
    <w:rsid w:val="003C7E0D"/>
    <w:rsid w:val="003D16CE"/>
    <w:rsid w:val="003D297B"/>
    <w:rsid w:val="003D4774"/>
    <w:rsid w:val="003D5562"/>
    <w:rsid w:val="003E0EC9"/>
    <w:rsid w:val="003E13DE"/>
    <w:rsid w:val="003E2358"/>
    <w:rsid w:val="003E5E15"/>
    <w:rsid w:val="003E686A"/>
    <w:rsid w:val="003E75CC"/>
    <w:rsid w:val="003F0558"/>
    <w:rsid w:val="003F3E6C"/>
    <w:rsid w:val="003F7738"/>
    <w:rsid w:val="004053CF"/>
    <w:rsid w:val="0040575D"/>
    <w:rsid w:val="00405F06"/>
    <w:rsid w:val="004070D5"/>
    <w:rsid w:val="00411970"/>
    <w:rsid w:val="004154DB"/>
    <w:rsid w:val="00417910"/>
    <w:rsid w:val="00417C3F"/>
    <w:rsid w:val="00417F32"/>
    <w:rsid w:val="00423878"/>
    <w:rsid w:val="0042431F"/>
    <w:rsid w:val="00426746"/>
    <w:rsid w:val="00426DF0"/>
    <w:rsid w:val="004302CE"/>
    <w:rsid w:val="00430CDC"/>
    <w:rsid w:val="00430D16"/>
    <w:rsid w:val="004332C4"/>
    <w:rsid w:val="00434783"/>
    <w:rsid w:val="00434DCF"/>
    <w:rsid w:val="00436A80"/>
    <w:rsid w:val="004376F2"/>
    <w:rsid w:val="0044028F"/>
    <w:rsid w:val="00441628"/>
    <w:rsid w:val="00442666"/>
    <w:rsid w:val="00447572"/>
    <w:rsid w:val="00451943"/>
    <w:rsid w:val="0045248F"/>
    <w:rsid w:val="00453BF5"/>
    <w:rsid w:val="00454253"/>
    <w:rsid w:val="004555FE"/>
    <w:rsid w:val="00455797"/>
    <w:rsid w:val="00461925"/>
    <w:rsid w:val="00465CA0"/>
    <w:rsid w:val="004665BC"/>
    <w:rsid w:val="00470FA8"/>
    <w:rsid w:val="00480D3E"/>
    <w:rsid w:val="00480F55"/>
    <w:rsid w:val="00481F30"/>
    <w:rsid w:val="00486860"/>
    <w:rsid w:val="0048727C"/>
    <w:rsid w:val="004904AD"/>
    <w:rsid w:val="00490DA8"/>
    <w:rsid w:val="00491136"/>
    <w:rsid w:val="00491431"/>
    <w:rsid w:val="00492F37"/>
    <w:rsid w:val="00494724"/>
    <w:rsid w:val="004950D5"/>
    <w:rsid w:val="004968F2"/>
    <w:rsid w:val="00496AEB"/>
    <w:rsid w:val="0049705A"/>
    <w:rsid w:val="004970CD"/>
    <w:rsid w:val="004A0E2C"/>
    <w:rsid w:val="004A1247"/>
    <w:rsid w:val="004A4D9B"/>
    <w:rsid w:val="004A647E"/>
    <w:rsid w:val="004B0408"/>
    <w:rsid w:val="004B0BF4"/>
    <w:rsid w:val="004B38EC"/>
    <w:rsid w:val="004B411A"/>
    <w:rsid w:val="004B74C3"/>
    <w:rsid w:val="004B7AC4"/>
    <w:rsid w:val="004C1D2D"/>
    <w:rsid w:val="004C2D68"/>
    <w:rsid w:val="004C4972"/>
    <w:rsid w:val="004C5604"/>
    <w:rsid w:val="004C6871"/>
    <w:rsid w:val="004D0AD9"/>
    <w:rsid w:val="004D277E"/>
    <w:rsid w:val="004D407D"/>
    <w:rsid w:val="004D46C1"/>
    <w:rsid w:val="004D49E1"/>
    <w:rsid w:val="004D5B5B"/>
    <w:rsid w:val="004D766B"/>
    <w:rsid w:val="004E033E"/>
    <w:rsid w:val="004E17E1"/>
    <w:rsid w:val="004E2DDF"/>
    <w:rsid w:val="004E6AF3"/>
    <w:rsid w:val="004E6FDC"/>
    <w:rsid w:val="004E7968"/>
    <w:rsid w:val="004F087C"/>
    <w:rsid w:val="004F0B23"/>
    <w:rsid w:val="004F1F69"/>
    <w:rsid w:val="004F316D"/>
    <w:rsid w:val="00500E29"/>
    <w:rsid w:val="005040E2"/>
    <w:rsid w:val="00506FFD"/>
    <w:rsid w:val="00507A97"/>
    <w:rsid w:val="00507BCC"/>
    <w:rsid w:val="00511DB3"/>
    <w:rsid w:val="00512251"/>
    <w:rsid w:val="00513192"/>
    <w:rsid w:val="00516741"/>
    <w:rsid w:val="00517D35"/>
    <w:rsid w:val="005220E9"/>
    <w:rsid w:val="0052306C"/>
    <w:rsid w:val="0052531C"/>
    <w:rsid w:val="00525C8E"/>
    <w:rsid w:val="00525EBB"/>
    <w:rsid w:val="005307F9"/>
    <w:rsid w:val="00535B5D"/>
    <w:rsid w:val="00535E2B"/>
    <w:rsid w:val="00540B63"/>
    <w:rsid w:val="0054244B"/>
    <w:rsid w:val="00545CD3"/>
    <w:rsid w:val="00546AF8"/>
    <w:rsid w:val="00553591"/>
    <w:rsid w:val="005550F1"/>
    <w:rsid w:val="00556790"/>
    <w:rsid w:val="00556799"/>
    <w:rsid w:val="00556C85"/>
    <w:rsid w:val="00557ECC"/>
    <w:rsid w:val="005622E7"/>
    <w:rsid w:val="00562D7D"/>
    <w:rsid w:val="0056349B"/>
    <w:rsid w:val="00564F8E"/>
    <w:rsid w:val="00565841"/>
    <w:rsid w:val="0056661F"/>
    <w:rsid w:val="00567875"/>
    <w:rsid w:val="00567CA8"/>
    <w:rsid w:val="0057141D"/>
    <w:rsid w:val="00573A23"/>
    <w:rsid w:val="00574100"/>
    <w:rsid w:val="00574E23"/>
    <w:rsid w:val="005830B1"/>
    <w:rsid w:val="00586C68"/>
    <w:rsid w:val="0059133C"/>
    <w:rsid w:val="005932C6"/>
    <w:rsid w:val="005A0737"/>
    <w:rsid w:val="005A0C0F"/>
    <w:rsid w:val="005A1650"/>
    <w:rsid w:val="005A26FC"/>
    <w:rsid w:val="005A3E05"/>
    <w:rsid w:val="005A5583"/>
    <w:rsid w:val="005A6237"/>
    <w:rsid w:val="005B017B"/>
    <w:rsid w:val="005B03B3"/>
    <w:rsid w:val="005B0BDC"/>
    <w:rsid w:val="005B57F6"/>
    <w:rsid w:val="005B5BE8"/>
    <w:rsid w:val="005B7B56"/>
    <w:rsid w:val="005C4E64"/>
    <w:rsid w:val="005C57C9"/>
    <w:rsid w:val="005C5B21"/>
    <w:rsid w:val="005C7AEA"/>
    <w:rsid w:val="005D29B5"/>
    <w:rsid w:val="005D2D4C"/>
    <w:rsid w:val="005D68E7"/>
    <w:rsid w:val="005D7517"/>
    <w:rsid w:val="005D7AB5"/>
    <w:rsid w:val="005E03B7"/>
    <w:rsid w:val="005E1A65"/>
    <w:rsid w:val="005E2D45"/>
    <w:rsid w:val="005F074E"/>
    <w:rsid w:val="005F0DE6"/>
    <w:rsid w:val="005F2013"/>
    <w:rsid w:val="005F230F"/>
    <w:rsid w:val="005F2766"/>
    <w:rsid w:val="005F2D19"/>
    <w:rsid w:val="005F3100"/>
    <w:rsid w:val="005F5FB9"/>
    <w:rsid w:val="005F6088"/>
    <w:rsid w:val="005F70E0"/>
    <w:rsid w:val="005F72D5"/>
    <w:rsid w:val="0060050A"/>
    <w:rsid w:val="0060055A"/>
    <w:rsid w:val="00600D66"/>
    <w:rsid w:val="00601232"/>
    <w:rsid w:val="00602A21"/>
    <w:rsid w:val="00604E7D"/>
    <w:rsid w:val="0060532A"/>
    <w:rsid w:val="00606D91"/>
    <w:rsid w:val="00607A1D"/>
    <w:rsid w:val="006101ED"/>
    <w:rsid w:val="006109B1"/>
    <w:rsid w:val="00612B5A"/>
    <w:rsid w:val="00624172"/>
    <w:rsid w:val="00624A4C"/>
    <w:rsid w:val="00631970"/>
    <w:rsid w:val="00632A8F"/>
    <w:rsid w:val="00641D80"/>
    <w:rsid w:val="00643942"/>
    <w:rsid w:val="006448AE"/>
    <w:rsid w:val="00644B90"/>
    <w:rsid w:val="006450A9"/>
    <w:rsid w:val="00646DAA"/>
    <w:rsid w:val="00650FF0"/>
    <w:rsid w:val="006510AA"/>
    <w:rsid w:val="00652B0C"/>
    <w:rsid w:val="006537A6"/>
    <w:rsid w:val="00657772"/>
    <w:rsid w:val="006601B8"/>
    <w:rsid w:val="006612EF"/>
    <w:rsid w:val="00666ABC"/>
    <w:rsid w:val="00667519"/>
    <w:rsid w:val="00674B6A"/>
    <w:rsid w:val="00675459"/>
    <w:rsid w:val="0067708B"/>
    <w:rsid w:val="00677187"/>
    <w:rsid w:val="0069359C"/>
    <w:rsid w:val="00693883"/>
    <w:rsid w:val="0069554D"/>
    <w:rsid w:val="00695C89"/>
    <w:rsid w:val="006971FF"/>
    <w:rsid w:val="00697FA0"/>
    <w:rsid w:val="006A044C"/>
    <w:rsid w:val="006A05CB"/>
    <w:rsid w:val="006A1BF7"/>
    <w:rsid w:val="006A23FC"/>
    <w:rsid w:val="006A3717"/>
    <w:rsid w:val="006A5B92"/>
    <w:rsid w:val="006A6382"/>
    <w:rsid w:val="006A656C"/>
    <w:rsid w:val="006B0740"/>
    <w:rsid w:val="006B2AC2"/>
    <w:rsid w:val="006B2CC1"/>
    <w:rsid w:val="006C0598"/>
    <w:rsid w:val="006C3950"/>
    <w:rsid w:val="006C3EBA"/>
    <w:rsid w:val="006C5F4A"/>
    <w:rsid w:val="006C6002"/>
    <w:rsid w:val="006C7CA2"/>
    <w:rsid w:val="006D01A9"/>
    <w:rsid w:val="006D11D7"/>
    <w:rsid w:val="006D1280"/>
    <w:rsid w:val="006D1299"/>
    <w:rsid w:val="006D4D21"/>
    <w:rsid w:val="006D5BBE"/>
    <w:rsid w:val="006D6117"/>
    <w:rsid w:val="006D6EC6"/>
    <w:rsid w:val="006E05E9"/>
    <w:rsid w:val="006E6D7A"/>
    <w:rsid w:val="006F0E6C"/>
    <w:rsid w:val="006F4841"/>
    <w:rsid w:val="006F7529"/>
    <w:rsid w:val="00702552"/>
    <w:rsid w:val="00702E75"/>
    <w:rsid w:val="0070686B"/>
    <w:rsid w:val="00712DB3"/>
    <w:rsid w:val="00715ED4"/>
    <w:rsid w:val="00717E3B"/>
    <w:rsid w:val="00720042"/>
    <w:rsid w:val="0072171D"/>
    <w:rsid w:val="00721DA2"/>
    <w:rsid w:val="00721EA7"/>
    <w:rsid w:val="00723600"/>
    <w:rsid w:val="00723E0B"/>
    <w:rsid w:val="00723ED6"/>
    <w:rsid w:val="00726EE0"/>
    <w:rsid w:val="00727764"/>
    <w:rsid w:val="00727E90"/>
    <w:rsid w:val="00733845"/>
    <w:rsid w:val="00733F0F"/>
    <w:rsid w:val="0073659D"/>
    <w:rsid w:val="00740370"/>
    <w:rsid w:val="007409BB"/>
    <w:rsid w:val="00742DEC"/>
    <w:rsid w:val="007447AC"/>
    <w:rsid w:val="00746CC4"/>
    <w:rsid w:val="00747A56"/>
    <w:rsid w:val="007506A0"/>
    <w:rsid w:val="00750739"/>
    <w:rsid w:val="007525D1"/>
    <w:rsid w:val="007526E6"/>
    <w:rsid w:val="0075342C"/>
    <w:rsid w:val="0075382A"/>
    <w:rsid w:val="00753CFF"/>
    <w:rsid w:val="00755101"/>
    <w:rsid w:val="0075535F"/>
    <w:rsid w:val="00755763"/>
    <w:rsid w:val="00756424"/>
    <w:rsid w:val="00756903"/>
    <w:rsid w:val="00757085"/>
    <w:rsid w:val="00760C1D"/>
    <w:rsid w:val="00763E50"/>
    <w:rsid w:val="00764990"/>
    <w:rsid w:val="00765AAE"/>
    <w:rsid w:val="00767E2A"/>
    <w:rsid w:val="00772E52"/>
    <w:rsid w:val="007733CD"/>
    <w:rsid w:val="00775E0F"/>
    <w:rsid w:val="00777143"/>
    <w:rsid w:val="007828A4"/>
    <w:rsid w:val="007860EF"/>
    <w:rsid w:val="00791E78"/>
    <w:rsid w:val="00793A9E"/>
    <w:rsid w:val="00797A7A"/>
    <w:rsid w:val="007A172C"/>
    <w:rsid w:val="007A1CAE"/>
    <w:rsid w:val="007A519B"/>
    <w:rsid w:val="007A6181"/>
    <w:rsid w:val="007A693A"/>
    <w:rsid w:val="007A79E5"/>
    <w:rsid w:val="007B0E8A"/>
    <w:rsid w:val="007B7165"/>
    <w:rsid w:val="007B736D"/>
    <w:rsid w:val="007B79D4"/>
    <w:rsid w:val="007C118C"/>
    <w:rsid w:val="007C14A0"/>
    <w:rsid w:val="007C1E78"/>
    <w:rsid w:val="007C2530"/>
    <w:rsid w:val="007C28EA"/>
    <w:rsid w:val="007C35BC"/>
    <w:rsid w:val="007C462B"/>
    <w:rsid w:val="007C6299"/>
    <w:rsid w:val="007C6BC1"/>
    <w:rsid w:val="007C705D"/>
    <w:rsid w:val="007D4114"/>
    <w:rsid w:val="007E0216"/>
    <w:rsid w:val="007E0B13"/>
    <w:rsid w:val="007E4669"/>
    <w:rsid w:val="007E4C02"/>
    <w:rsid w:val="007E5910"/>
    <w:rsid w:val="007E609A"/>
    <w:rsid w:val="007F0EE5"/>
    <w:rsid w:val="007F1E86"/>
    <w:rsid w:val="007F231F"/>
    <w:rsid w:val="007F3460"/>
    <w:rsid w:val="007F62A5"/>
    <w:rsid w:val="007F726F"/>
    <w:rsid w:val="00800B35"/>
    <w:rsid w:val="008049E3"/>
    <w:rsid w:val="00811AD5"/>
    <w:rsid w:val="008131A9"/>
    <w:rsid w:val="00813544"/>
    <w:rsid w:val="00814154"/>
    <w:rsid w:val="00814508"/>
    <w:rsid w:val="00815041"/>
    <w:rsid w:val="008165CA"/>
    <w:rsid w:val="008169A5"/>
    <w:rsid w:val="00817ECC"/>
    <w:rsid w:val="0082057E"/>
    <w:rsid w:val="00820CA3"/>
    <w:rsid w:val="0082198D"/>
    <w:rsid w:val="00821BCF"/>
    <w:rsid w:val="008245EC"/>
    <w:rsid w:val="0082629C"/>
    <w:rsid w:val="008263DE"/>
    <w:rsid w:val="00826477"/>
    <w:rsid w:val="008305C7"/>
    <w:rsid w:val="0083159E"/>
    <w:rsid w:val="008338BB"/>
    <w:rsid w:val="008365A2"/>
    <w:rsid w:val="00837390"/>
    <w:rsid w:val="0084188A"/>
    <w:rsid w:val="008436C4"/>
    <w:rsid w:val="00845FEE"/>
    <w:rsid w:val="00846400"/>
    <w:rsid w:val="00847F22"/>
    <w:rsid w:val="00850E3D"/>
    <w:rsid w:val="008510A2"/>
    <w:rsid w:val="00851F9A"/>
    <w:rsid w:val="00853B8A"/>
    <w:rsid w:val="00855834"/>
    <w:rsid w:val="00856B81"/>
    <w:rsid w:val="0085728D"/>
    <w:rsid w:val="00857B85"/>
    <w:rsid w:val="008604B8"/>
    <w:rsid w:val="00860B27"/>
    <w:rsid w:val="00861198"/>
    <w:rsid w:val="00861D87"/>
    <w:rsid w:val="00862117"/>
    <w:rsid w:val="00862B42"/>
    <w:rsid w:val="00872B80"/>
    <w:rsid w:val="008735CD"/>
    <w:rsid w:val="00873EA5"/>
    <w:rsid w:val="008759CC"/>
    <w:rsid w:val="00877AE4"/>
    <w:rsid w:val="00881141"/>
    <w:rsid w:val="008864CB"/>
    <w:rsid w:val="0088760A"/>
    <w:rsid w:val="00891D7F"/>
    <w:rsid w:val="0089528F"/>
    <w:rsid w:val="0089680E"/>
    <w:rsid w:val="00897581"/>
    <w:rsid w:val="008A580E"/>
    <w:rsid w:val="008A6974"/>
    <w:rsid w:val="008A75A1"/>
    <w:rsid w:val="008B09C8"/>
    <w:rsid w:val="008B49E5"/>
    <w:rsid w:val="008B4A67"/>
    <w:rsid w:val="008D0162"/>
    <w:rsid w:val="008D0381"/>
    <w:rsid w:val="008D47FF"/>
    <w:rsid w:val="008D70C0"/>
    <w:rsid w:val="008E1930"/>
    <w:rsid w:val="008E7154"/>
    <w:rsid w:val="008E7B03"/>
    <w:rsid w:val="008F0AEC"/>
    <w:rsid w:val="008F126E"/>
    <w:rsid w:val="008F3814"/>
    <w:rsid w:val="008F430E"/>
    <w:rsid w:val="008F716B"/>
    <w:rsid w:val="00901265"/>
    <w:rsid w:val="009017E3"/>
    <w:rsid w:val="0090433A"/>
    <w:rsid w:val="00904C9D"/>
    <w:rsid w:val="00905214"/>
    <w:rsid w:val="00905C70"/>
    <w:rsid w:val="00905FBF"/>
    <w:rsid w:val="009108B1"/>
    <w:rsid w:val="00910B06"/>
    <w:rsid w:val="00912C7F"/>
    <w:rsid w:val="00913C57"/>
    <w:rsid w:val="00913DAB"/>
    <w:rsid w:val="00914632"/>
    <w:rsid w:val="0091463D"/>
    <w:rsid w:val="009149E9"/>
    <w:rsid w:val="00914D08"/>
    <w:rsid w:val="00917E1C"/>
    <w:rsid w:val="009208C2"/>
    <w:rsid w:val="00924706"/>
    <w:rsid w:val="009308C4"/>
    <w:rsid w:val="0093189C"/>
    <w:rsid w:val="00932495"/>
    <w:rsid w:val="009333AC"/>
    <w:rsid w:val="009357B1"/>
    <w:rsid w:val="00935DB0"/>
    <w:rsid w:val="009375EA"/>
    <w:rsid w:val="009379FB"/>
    <w:rsid w:val="00940E19"/>
    <w:rsid w:val="00942B07"/>
    <w:rsid w:val="00943F93"/>
    <w:rsid w:val="00944AC7"/>
    <w:rsid w:val="00944D1B"/>
    <w:rsid w:val="00944FD9"/>
    <w:rsid w:val="009453D5"/>
    <w:rsid w:val="009457CA"/>
    <w:rsid w:val="009457D8"/>
    <w:rsid w:val="009523E4"/>
    <w:rsid w:val="00952F03"/>
    <w:rsid w:val="00955B7F"/>
    <w:rsid w:val="009571B6"/>
    <w:rsid w:val="00957336"/>
    <w:rsid w:val="009573A8"/>
    <w:rsid w:val="00957403"/>
    <w:rsid w:val="0095757A"/>
    <w:rsid w:val="009575D1"/>
    <w:rsid w:val="00960AF6"/>
    <w:rsid w:val="00961156"/>
    <w:rsid w:val="00961D86"/>
    <w:rsid w:val="00962BEC"/>
    <w:rsid w:val="00965935"/>
    <w:rsid w:val="00965E6B"/>
    <w:rsid w:val="0096667A"/>
    <w:rsid w:val="00971A50"/>
    <w:rsid w:val="009726B9"/>
    <w:rsid w:val="00974327"/>
    <w:rsid w:val="00974C8C"/>
    <w:rsid w:val="00974E73"/>
    <w:rsid w:val="009765FF"/>
    <w:rsid w:val="009773D0"/>
    <w:rsid w:val="00980547"/>
    <w:rsid w:val="00981DC2"/>
    <w:rsid w:val="00985E85"/>
    <w:rsid w:val="0099302D"/>
    <w:rsid w:val="00993185"/>
    <w:rsid w:val="009945EC"/>
    <w:rsid w:val="009949CD"/>
    <w:rsid w:val="00997C62"/>
    <w:rsid w:val="009A294E"/>
    <w:rsid w:val="009A50EC"/>
    <w:rsid w:val="009A523B"/>
    <w:rsid w:val="009A54B8"/>
    <w:rsid w:val="009A71C9"/>
    <w:rsid w:val="009A7D01"/>
    <w:rsid w:val="009B0F1E"/>
    <w:rsid w:val="009B3B0B"/>
    <w:rsid w:val="009B44A7"/>
    <w:rsid w:val="009B49F2"/>
    <w:rsid w:val="009B4D32"/>
    <w:rsid w:val="009B51E0"/>
    <w:rsid w:val="009B7113"/>
    <w:rsid w:val="009B7B8D"/>
    <w:rsid w:val="009C0431"/>
    <w:rsid w:val="009C2E61"/>
    <w:rsid w:val="009C3BA0"/>
    <w:rsid w:val="009C3E85"/>
    <w:rsid w:val="009C44FC"/>
    <w:rsid w:val="009C5A6E"/>
    <w:rsid w:val="009C6B69"/>
    <w:rsid w:val="009C786F"/>
    <w:rsid w:val="009D11A0"/>
    <w:rsid w:val="009D16B3"/>
    <w:rsid w:val="009D5E82"/>
    <w:rsid w:val="009D71CE"/>
    <w:rsid w:val="009E1326"/>
    <w:rsid w:val="009E1A84"/>
    <w:rsid w:val="009E1E4C"/>
    <w:rsid w:val="009E3E36"/>
    <w:rsid w:val="009E40B1"/>
    <w:rsid w:val="009E4558"/>
    <w:rsid w:val="009F14C6"/>
    <w:rsid w:val="009F42B2"/>
    <w:rsid w:val="009F5553"/>
    <w:rsid w:val="009F59A1"/>
    <w:rsid w:val="009F5D55"/>
    <w:rsid w:val="009F74FE"/>
    <w:rsid w:val="009F7A76"/>
    <w:rsid w:val="00A007F5"/>
    <w:rsid w:val="00A011E8"/>
    <w:rsid w:val="00A07DE5"/>
    <w:rsid w:val="00A10B22"/>
    <w:rsid w:val="00A117E6"/>
    <w:rsid w:val="00A200B5"/>
    <w:rsid w:val="00A24048"/>
    <w:rsid w:val="00A26A9E"/>
    <w:rsid w:val="00A30149"/>
    <w:rsid w:val="00A3294D"/>
    <w:rsid w:val="00A34622"/>
    <w:rsid w:val="00A362BF"/>
    <w:rsid w:val="00A37604"/>
    <w:rsid w:val="00A40FF1"/>
    <w:rsid w:val="00A4198C"/>
    <w:rsid w:val="00A4205A"/>
    <w:rsid w:val="00A42843"/>
    <w:rsid w:val="00A42F0E"/>
    <w:rsid w:val="00A4418F"/>
    <w:rsid w:val="00A464E8"/>
    <w:rsid w:val="00A50D57"/>
    <w:rsid w:val="00A5153D"/>
    <w:rsid w:val="00A519F1"/>
    <w:rsid w:val="00A53BB0"/>
    <w:rsid w:val="00A56CF1"/>
    <w:rsid w:val="00A62329"/>
    <w:rsid w:val="00A62528"/>
    <w:rsid w:val="00A642F6"/>
    <w:rsid w:val="00A64D1F"/>
    <w:rsid w:val="00A65CFD"/>
    <w:rsid w:val="00A66D8F"/>
    <w:rsid w:val="00A7014E"/>
    <w:rsid w:val="00A70244"/>
    <w:rsid w:val="00A71290"/>
    <w:rsid w:val="00A71395"/>
    <w:rsid w:val="00A71D42"/>
    <w:rsid w:val="00A7218A"/>
    <w:rsid w:val="00A735EC"/>
    <w:rsid w:val="00A73F63"/>
    <w:rsid w:val="00A7582F"/>
    <w:rsid w:val="00A80078"/>
    <w:rsid w:val="00A80CBE"/>
    <w:rsid w:val="00A83477"/>
    <w:rsid w:val="00A84756"/>
    <w:rsid w:val="00A87583"/>
    <w:rsid w:val="00A90054"/>
    <w:rsid w:val="00A92CC8"/>
    <w:rsid w:val="00A954AE"/>
    <w:rsid w:val="00A96368"/>
    <w:rsid w:val="00A97CDB"/>
    <w:rsid w:val="00AA23F2"/>
    <w:rsid w:val="00AA444B"/>
    <w:rsid w:val="00AA67F4"/>
    <w:rsid w:val="00AA6D93"/>
    <w:rsid w:val="00AC4514"/>
    <w:rsid w:val="00AC70D3"/>
    <w:rsid w:val="00AD0315"/>
    <w:rsid w:val="00AD20FB"/>
    <w:rsid w:val="00AD2F78"/>
    <w:rsid w:val="00AD46A0"/>
    <w:rsid w:val="00AD46CD"/>
    <w:rsid w:val="00AD6BCA"/>
    <w:rsid w:val="00AD7BFD"/>
    <w:rsid w:val="00AE1199"/>
    <w:rsid w:val="00AE537F"/>
    <w:rsid w:val="00AE5C2B"/>
    <w:rsid w:val="00AE7216"/>
    <w:rsid w:val="00AF0889"/>
    <w:rsid w:val="00AF0BEA"/>
    <w:rsid w:val="00AF3CA6"/>
    <w:rsid w:val="00AF6525"/>
    <w:rsid w:val="00B00DD6"/>
    <w:rsid w:val="00B01D08"/>
    <w:rsid w:val="00B06D55"/>
    <w:rsid w:val="00B073D8"/>
    <w:rsid w:val="00B113D3"/>
    <w:rsid w:val="00B11862"/>
    <w:rsid w:val="00B118AC"/>
    <w:rsid w:val="00B12AE3"/>
    <w:rsid w:val="00B12F21"/>
    <w:rsid w:val="00B14157"/>
    <w:rsid w:val="00B25435"/>
    <w:rsid w:val="00B25FB9"/>
    <w:rsid w:val="00B262A7"/>
    <w:rsid w:val="00B335C0"/>
    <w:rsid w:val="00B3695F"/>
    <w:rsid w:val="00B3770B"/>
    <w:rsid w:val="00B43C70"/>
    <w:rsid w:val="00B47E42"/>
    <w:rsid w:val="00B530F4"/>
    <w:rsid w:val="00B53950"/>
    <w:rsid w:val="00B56058"/>
    <w:rsid w:val="00B563BE"/>
    <w:rsid w:val="00B56FE4"/>
    <w:rsid w:val="00B57AC7"/>
    <w:rsid w:val="00B57F08"/>
    <w:rsid w:val="00B61AAF"/>
    <w:rsid w:val="00B634B9"/>
    <w:rsid w:val="00B63C35"/>
    <w:rsid w:val="00B6411A"/>
    <w:rsid w:val="00B64282"/>
    <w:rsid w:val="00B64766"/>
    <w:rsid w:val="00B70AC4"/>
    <w:rsid w:val="00B722B1"/>
    <w:rsid w:val="00B73D03"/>
    <w:rsid w:val="00B748C0"/>
    <w:rsid w:val="00B823F3"/>
    <w:rsid w:val="00B84471"/>
    <w:rsid w:val="00B84770"/>
    <w:rsid w:val="00B8601E"/>
    <w:rsid w:val="00B87236"/>
    <w:rsid w:val="00B92E0E"/>
    <w:rsid w:val="00B9300E"/>
    <w:rsid w:val="00B93823"/>
    <w:rsid w:val="00B93FDB"/>
    <w:rsid w:val="00B948C7"/>
    <w:rsid w:val="00B96DCF"/>
    <w:rsid w:val="00BA3201"/>
    <w:rsid w:val="00BA35BA"/>
    <w:rsid w:val="00BA3633"/>
    <w:rsid w:val="00BA43BB"/>
    <w:rsid w:val="00BB08D1"/>
    <w:rsid w:val="00BB0E4D"/>
    <w:rsid w:val="00BB3A11"/>
    <w:rsid w:val="00BB3EAC"/>
    <w:rsid w:val="00BB4C2C"/>
    <w:rsid w:val="00BB51FF"/>
    <w:rsid w:val="00BB61C5"/>
    <w:rsid w:val="00BC03A4"/>
    <w:rsid w:val="00BC3961"/>
    <w:rsid w:val="00BC3CE4"/>
    <w:rsid w:val="00BC5D8B"/>
    <w:rsid w:val="00BC5DB8"/>
    <w:rsid w:val="00BD164F"/>
    <w:rsid w:val="00BD22D6"/>
    <w:rsid w:val="00BD7053"/>
    <w:rsid w:val="00BE0E97"/>
    <w:rsid w:val="00BE1C44"/>
    <w:rsid w:val="00BE3513"/>
    <w:rsid w:val="00BE68FE"/>
    <w:rsid w:val="00BF28D4"/>
    <w:rsid w:val="00BF3EFF"/>
    <w:rsid w:val="00BF5BD1"/>
    <w:rsid w:val="00BF613C"/>
    <w:rsid w:val="00BF7A3E"/>
    <w:rsid w:val="00C01D01"/>
    <w:rsid w:val="00C10F3C"/>
    <w:rsid w:val="00C11F6A"/>
    <w:rsid w:val="00C1219C"/>
    <w:rsid w:val="00C138FC"/>
    <w:rsid w:val="00C167F7"/>
    <w:rsid w:val="00C17E3B"/>
    <w:rsid w:val="00C21154"/>
    <w:rsid w:val="00C21741"/>
    <w:rsid w:val="00C2206A"/>
    <w:rsid w:val="00C230E8"/>
    <w:rsid w:val="00C2489F"/>
    <w:rsid w:val="00C24CD9"/>
    <w:rsid w:val="00C256AD"/>
    <w:rsid w:val="00C263C3"/>
    <w:rsid w:val="00C267A8"/>
    <w:rsid w:val="00C315D0"/>
    <w:rsid w:val="00C3215A"/>
    <w:rsid w:val="00C4090C"/>
    <w:rsid w:val="00C4120F"/>
    <w:rsid w:val="00C4341B"/>
    <w:rsid w:val="00C46A44"/>
    <w:rsid w:val="00C476EF"/>
    <w:rsid w:val="00C507B0"/>
    <w:rsid w:val="00C568DE"/>
    <w:rsid w:val="00C5798F"/>
    <w:rsid w:val="00C57D9F"/>
    <w:rsid w:val="00C60C41"/>
    <w:rsid w:val="00C6137F"/>
    <w:rsid w:val="00C61491"/>
    <w:rsid w:val="00C618E4"/>
    <w:rsid w:val="00C6234A"/>
    <w:rsid w:val="00C63C27"/>
    <w:rsid w:val="00C64A20"/>
    <w:rsid w:val="00C66AE7"/>
    <w:rsid w:val="00C66BAB"/>
    <w:rsid w:val="00C66FEC"/>
    <w:rsid w:val="00C700F3"/>
    <w:rsid w:val="00C70D1A"/>
    <w:rsid w:val="00C70FC4"/>
    <w:rsid w:val="00C71ADC"/>
    <w:rsid w:val="00C72A44"/>
    <w:rsid w:val="00C76847"/>
    <w:rsid w:val="00C778A6"/>
    <w:rsid w:val="00C77A75"/>
    <w:rsid w:val="00C77F78"/>
    <w:rsid w:val="00C80EBC"/>
    <w:rsid w:val="00C81B31"/>
    <w:rsid w:val="00C8477E"/>
    <w:rsid w:val="00C84806"/>
    <w:rsid w:val="00C84DF7"/>
    <w:rsid w:val="00C85D87"/>
    <w:rsid w:val="00C86015"/>
    <w:rsid w:val="00C86543"/>
    <w:rsid w:val="00C865D1"/>
    <w:rsid w:val="00C874F8"/>
    <w:rsid w:val="00C87749"/>
    <w:rsid w:val="00C87A6F"/>
    <w:rsid w:val="00C90224"/>
    <w:rsid w:val="00C91FA7"/>
    <w:rsid w:val="00C93794"/>
    <w:rsid w:val="00C93AB1"/>
    <w:rsid w:val="00C93D5C"/>
    <w:rsid w:val="00C97FA9"/>
    <w:rsid w:val="00CA0235"/>
    <w:rsid w:val="00CA03A4"/>
    <w:rsid w:val="00CA0EBE"/>
    <w:rsid w:val="00CA4D0E"/>
    <w:rsid w:val="00CA605B"/>
    <w:rsid w:val="00CB0237"/>
    <w:rsid w:val="00CB03D5"/>
    <w:rsid w:val="00CB2275"/>
    <w:rsid w:val="00CB3B09"/>
    <w:rsid w:val="00CB3CE6"/>
    <w:rsid w:val="00CB4EFE"/>
    <w:rsid w:val="00CB5099"/>
    <w:rsid w:val="00CB51B7"/>
    <w:rsid w:val="00CB5EB2"/>
    <w:rsid w:val="00CB7909"/>
    <w:rsid w:val="00CC028E"/>
    <w:rsid w:val="00CC1BFF"/>
    <w:rsid w:val="00CC5F74"/>
    <w:rsid w:val="00CC6757"/>
    <w:rsid w:val="00CD0920"/>
    <w:rsid w:val="00CD2615"/>
    <w:rsid w:val="00CD470D"/>
    <w:rsid w:val="00CD4EAC"/>
    <w:rsid w:val="00CD6B25"/>
    <w:rsid w:val="00CD72AF"/>
    <w:rsid w:val="00CD72D0"/>
    <w:rsid w:val="00CE0A00"/>
    <w:rsid w:val="00CE5826"/>
    <w:rsid w:val="00CE6CBD"/>
    <w:rsid w:val="00CE71FB"/>
    <w:rsid w:val="00CF4DB8"/>
    <w:rsid w:val="00CF5392"/>
    <w:rsid w:val="00CF5480"/>
    <w:rsid w:val="00CF5DCF"/>
    <w:rsid w:val="00CF752A"/>
    <w:rsid w:val="00D000C5"/>
    <w:rsid w:val="00D0071C"/>
    <w:rsid w:val="00D02278"/>
    <w:rsid w:val="00D02A9C"/>
    <w:rsid w:val="00D02AF6"/>
    <w:rsid w:val="00D05A37"/>
    <w:rsid w:val="00D05BE5"/>
    <w:rsid w:val="00D11E2F"/>
    <w:rsid w:val="00D1413B"/>
    <w:rsid w:val="00D22900"/>
    <w:rsid w:val="00D27F4A"/>
    <w:rsid w:val="00D308AE"/>
    <w:rsid w:val="00D316D4"/>
    <w:rsid w:val="00D34FAE"/>
    <w:rsid w:val="00D424D1"/>
    <w:rsid w:val="00D424D9"/>
    <w:rsid w:val="00D443E1"/>
    <w:rsid w:val="00D45718"/>
    <w:rsid w:val="00D46ED7"/>
    <w:rsid w:val="00D4701A"/>
    <w:rsid w:val="00D51C1B"/>
    <w:rsid w:val="00D52CD5"/>
    <w:rsid w:val="00D53B87"/>
    <w:rsid w:val="00D55E31"/>
    <w:rsid w:val="00D563E7"/>
    <w:rsid w:val="00D57F88"/>
    <w:rsid w:val="00D6047A"/>
    <w:rsid w:val="00D607AE"/>
    <w:rsid w:val="00D63923"/>
    <w:rsid w:val="00D674B5"/>
    <w:rsid w:val="00D76939"/>
    <w:rsid w:val="00D770B0"/>
    <w:rsid w:val="00D80A9D"/>
    <w:rsid w:val="00D80E12"/>
    <w:rsid w:val="00D83323"/>
    <w:rsid w:val="00D833AB"/>
    <w:rsid w:val="00D84CDC"/>
    <w:rsid w:val="00D85C61"/>
    <w:rsid w:val="00D866EE"/>
    <w:rsid w:val="00D9067C"/>
    <w:rsid w:val="00D91FD5"/>
    <w:rsid w:val="00D922BF"/>
    <w:rsid w:val="00D97B2D"/>
    <w:rsid w:val="00DA0561"/>
    <w:rsid w:val="00DA1091"/>
    <w:rsid w:val="00DA3755"/>
    <w:rsid w:val="00DAB52E"/>
    <w:rsid w:val="00DB170A"/>
    <w:rsid w:val="00DB243A"/>
    <w:rsid w:val="00DB3739"/>
    <w:rsid w:val="00DB4543"/>
    <w:rsid w:val="00DB59B9"/>
    <w:rsid w:val="00DB772D"/>
    <w:rsid w:val="00DB7B06"/>
    <w:rsid w:val="00DB7CEA"/>
    <w:rsid w:val="00DB7EB5"/>
    <w:rsid w:val="00DB7EDF"/>
    <w:rsid w:val="00DC0ABD"/>
    <w:rsid w:val="00DC305F"/>
    <w:rsid w:val="00DC529A"/>
    <w:rsid w:val="00DC6F7B"/>
    <w:rsid w:val="00DC7581"/>
    <w:rsid w:val="00DC7C88"/>
    <w:rsid w:val="00DD203F"/>
    <w:rsid w:val="00DD30D3"/>
    <w:rsid w:val="00DD555F"/>
    <w:rsid w:val="00DD7964"/>
    <w:rsid w:val="00DE0DD9"/>
    <w:rsid w:val="00DE18C5"/>
    <w:rsid w:val="00DE1B78"/>
    <w:rsid w:val="00DE3A8C"/>
    <w:rsid w:val="00DF04AD"/>
    <w:rsid w:val="00DF06F7"/>
    <w:rsid w:val="00DF43C5"/>
    <w:rsid w:val="00DF4C81"/>
    <w:rsid w:val="00DF5203"/>
    <w:rsid w:val="00DF7FB1"/>
    <w:rsid w:val="00E01348"/>
    <w:rsid w:val="00E02AA4"/>
    <w:rsid w:val="00E042E8"/>
    <w:rsid w:val="00E04CDE"/>
    <w:rsid w:val="00E05850"/>
    <w:rsid w:val="00E06768"/>
    <w:rsid w:val="00E10627"/>
    <w:rsid w:val="00E11641"/>
    <w:rsid w:val="00E11A08"/>
    <w:rsid w:val="00E11F5C"/>
    <w:rsid w:val="00E12A4B"/>
    <w:rsid w:val="00E12E66"/>
    <w:rsid w:val="00E134B8"/>
    <w:rsid w:val="00E14D85"/>
    <w:rsid w:val="00E15298"/>
    <w:rsid w:val="00E17F6A"/>
    <w:rsid w:val="00E20013"/>
    <w:rsid w:val="00E2015E"/>
    <w:rsid w:val="00E2037F"/>
    <w:rsid w:val="00E20D3C"/>
    <w:rsid w:val="00E22254"/>
    <w:rsid w:val="00E272CE"/>
    <w:rsid w:val="00E30885"/>
    <w:rsid w:val="00E30DB4"/>
    <w:rsid w:val="00E316AF"/>
    <w:rsid w:val="00E31C6A"/>
    <w:rsid w:val="00E356A8"/>
    <w:rsid w:val="00E36F96"/>
    <w:rsid w:val="00E370EE"/>
    <w:rsid w:val="00E377C1"/>
    <w:rsid w:val="00E37D05"/>
    <w:rsid w:val="00E436EB"/>
    <w:rsid w:val="00E44ED4"/>
    <w:rsid w:val="00E47193"/>
    <w:rsid w:val="00E47C38"/>
    <w:rsid w:val="00E50BDA"/>
    <w:rsid w:val="00E536B0"/>
    <w:rsid w:val="00E537D1"/>
    <w:rsid w:val="00E5433A"/>
    <w:rsid w:val="00E54F9C"/>
    <w:rsid w:val="00E551CE"/>
    <w:rsid w:val="00E55F8E"/>
    <w:rsid w:val="00E5709E"/>
    <w:rsid w:val="00E6031A"/>
    <w:rsid w:val="00E6214D"/>
    <w:rsid w:val="00E6488C"/>
    <w:rsid w:val="00E64F6D"/>
    <w:rsid w:val="00E64FCC"/>
    <w:rsid w:val="00E66693"/>
    <w:rsid w:val="00E667E3"/>
    <w:rsid w:val="00E669C6"/>
    <w:rsid w:val="00E66A9B"/>
    <w:rsid w:val="00E7064E"/>
    <w:rsid w:val="00E7261C"/>
    <w:rsid w:val="00E740F4"/>
    <w:rsid w:val="00E75775"/>
    <w:rsid w:val="00E75A1D"/>
    <w:rsid w:val="00E818B9"/>
    <w:rsid w:val="00E81E38"/>
    <w:rsid w:val="00E82FB6"/>
    <w:rsid w:val="00E8333A"/>
    <w:rsid w:val="00E8455B"/>
    <w:rsid w:val="00E868BB"/>
    <w:rsid w:val="00E8709A"/>
    <w:rsid w:val="00E87589"/>
    <w:rsid w:val="00E9144B"/>
    <w:rsid w:val="00E923E5"/>
    <w:rsid w:val="00E94E4A"/>
    <w:rsid w:val="00E9587E"/>
    <w:rsid w:val="00EA2503"/>
    <w:rsid w:val="00EA5CD1"/>
    <w:rsid w:val="00EA7E12"/>
    <w:rsid w:val="00EB4C69"/>
    <w:rsid w:val="00EB5A5F"/>
    <w:rsid w:val="00EB79C5"/>
    <w:rsid w:val="00EC3176"/>
    <w:rsid w:val="00EC46F5"/>
    <w:rsid w:val="00EC4CE2"/>
    <w:rsid w:val="00EC7962"/>
    <w:rsid w:val="00EC7D37"/>
    <w:rsid w:val="00ED0D9C"/>
    <w:rsid w:val="00ED31BC"/>
    <w:rsid w:val="00ED6904"/>
    <w:rsid w:val="00EE1668"/>
    <w:rsid w:val="00EE2D59"/>
    <w:rsid w:val="00EE3DF7"/>
    <w:rsid w:val="00EE7247"/>
    <w:rsid w:val="00EF1A0C"/>
    <w:rsid w:val="00EF2CE9"/>
    <w:rsid w:val="00EF4E15"/>
    <w:rsid w:val="00EF5E50"/>
    <w:rsid w:val="00EF6942"/>
    <w:rsid w:val="00F00221"/>
    <w:rsid w:val="00F017C9"/>
    <w:rsid w:val="00F02D17"/>
    <w:rsid w:val="00F03F63"/>
    <w:rsid w:val="00F043B8"/>
    <w:rsid w:val="00F04C53"/>
    <w:rsid w:val="00F061A9"/>
    <w:rsid w:val="00F062FB"/>
    <w:rsid w:val="00F06859"/>
    <w:rsid w:val="00F0734A"/>
    <w:rsid w:val="00F0FF79"/>
    <w:rsid w:val="00F109E4"/>
    <w:rsid w:val="00F1501C"/>
    <w:rsid w:val="00F17084"/>
    <w:rsid w:val="00F21F02"/>
    <w:rsid w:val="00F22A44"/>
    <w:rsid w:val="00F238BE"/>
    <w:rsid w:val="00F2396F"/>
    <w:rsid w:val="00F249E3"/>
    <w:rsid w:val="00F2785D"/>
    <w:rsid w:val="00F2791C"/>
    <w:rsid w:val="00F30312"/>
    <w:rsid w:val="00F3332E"/>
    <w:rsid w:val="00F33985"/>
    <w:rsid w:val="00F36740"/>
    <w:rsid w:val="00F3696A"/>
    <w:rsid w:val="00F41661"/>
    <w:rsid w:val="00F420D3"/>
    <w:rsid w:val="00F436DE"/>
    <w:rsid w:val="00F44FF0"/>
    <w:rsid w:val="00F453CD"/>
    <w:rsid w:val="00F4554B"/>
    <w:rsid w:val="00F470C2"/>
    <w:rsid w:val="00F50732"/>
    <w:rsid w:val="00F50BA6"/>
    <w:rsid w:val="00F52197"/>
    <w:rsid w:val="00F52E65"/>
    <w:rsid w:val="00F54337"/>
    <w:rsid w:val="00F557B4"/>
    <w:rsid w:val="00F57475"/>
    <w:rsid w:val="00F60781"/>
    <w:rsid w:val="00F618DB"/>
    <w:rsid w:val="00F63982"/>
    <w:rsid w:val="00F63B0B"/>
    <w:rsid w:val="00F63D18"/>
    <w:rsid w:val="00F65A5E"/>
    <w:rsid w:val="00F67E79"/>
    <w:rsid w:val="00F708CD"/>
    <w:rsid w:val="00F7096C"/>
    <w:rsid w:val="00F7228F"/>
    <w:rsid w:val="00F72A39"/>
    <w:rsid w:val="00F73491"/>
    <w:rsid w:val="00F9131C"/>
    <w:rsid w:val="00F93E34"/>
    <w:rsid w:val="00F94395"/>
    <w:rsid w:val="00F95CE8"/>
    <w:rsid w:val="00F96C9D"/>
    <w:rsid w:val="00FA2B63"/>
    <w:rsid w:val="00FA5D4E"/>
    <w:rsid w:val="00FA6AA9"/>
    <w:rsid w:val="00FA6F95"/>
    <w:rsid w:val="00FA773E"/>
    <w:rsid w:val="00FB07C1"/>
    <w:rsid w:val="00FB3687"/>
    <w:rsid w:val="00FB5A8B"/>
    <w:rsid w:val="00FB6B23"/>
    <w:rsid w:val="00FC331C"/>
    <w:rsid w:val="00FC381C"/>
    <w:rsid w:val="00FC4493"/>
    <w:rsid w:val="00FC5463"/>
    <w:rsid w:val="00FC5E76"/>
    <w:rsid w:val="00FC68F6"/>
    <w:rsid w:val="00FC6A68"/>
    <w:rsid w:val="00FD0D85"/>
    <w:rsid w:val="00FD1454"/>
    <w:rsid w:val="00FD15C3"/>
    <w:rsid w:val="00FD1B15"/>
    <w:rsid w:val="00FD1D8C"/>
    <w:rsid w:val="00FD2E5B"/>
    <w:rsid w:val="00FD3093"/>
    <w:rsid w:val="00FE0168"/>
    <w:rsid w:val="00FE1C1A"/>
    <w:rsid w:val="00FE2720"/>
    <w:rsid w:val="00FE3151"/>
    <w:rsid w:val="00FE5007"/>
    <w:rsid w:val="00FE5376"/>
    <w:rsid w:val="00FE59D1"/>
    <w:rsid w:val="00FE69CD"/>
    <w:rsid w:val="00FF08DF"/>
    <w:rsid w:val="00FF17A9"/>
    <w:rsid w:val="00FF19D8"/>
    <w:rsid w:val="00FF1C70"/>
    <w:rsid w:val="00FF43AE"/>
    <w:rsid w:val="00FF5454"/>
    <w:rsid w:val="00FF5A5C"/>
    <w:rsid w:val="010455DB"/>
    <w:rsid w:val="01164FED"/>
    <w:rsid w:val="013A9686"/>
    <w:rsid w:val="013D3AFB"/>
    <w:rsid w:val="0192B218"/>
    <w:rsid w:val="01A823E1"/>
    <w:rsid w:val="02FB039D"/>
    <w:rsid w:val="03117EEB"/>
    <w:rsid w:val="0315A18A"/>
    <w:rsid w:val="03E506E3"/>
    <w:rsid w:val="03F31D54"/>
    <w:rsid w:val="04807A88"/>
    <w:rsid w:val="04D5B59A"/>
    <w:rsid w:val="04E0612D"/>
    <w:rsid w:val="05C7307A"/>
    <w:rsid w:val="060D5340"/>
    <w:rsid w:val="061C5669"/>
    <w:rsid w:val="06789DFF"/>
    <w:rsid w:val="0682D820"/>
    <w:rsid w:val="06B093B3"/>
    <w:rsid w:val="06D48D5D"/>
    <w:rsid w:val="07D1D646"/>
    <w:rsid w:val="07F50CE1"/>
    <w:rsid w:val="08415611"/>
    <w:rsid w:val="088C0685"/>
    <w:rsid w:val="0901314B"/>
    <w:rsid w:val="092BFAD8"/>
    <w:rsid w:val="09335E65"/>
    <w:rsid w:val="09FA3B58"/>
    <w:rsid w:val="0AEBBD0B"/>
    <w:rsid w:val="0AFE1208"/>
    <w:rsid w:val="0B6A9E2E"/>
    <w:rsid w:val="0BAC7FB4"/>
    <w:rsid w:val="0BE1AB48"/>
    <w:rsid w:val="0C00A3D7"/>
    <w:rsid w:val="0C516D51"/>
    <w:rsid w:val="0C88C9B1"/>
    <w:rsid w:val="0CA02C02"/>
    <w:rsid w:val="0CD70B54"/>
    <w:rsid w:val="0D1D04BD"/>
    <w:rsid w:val="0D81480C"/>
    <w:rsid w:val="0D8F325A"/>
    <w:rsid w:val="0E5F7295"/>
    <w:rsid w:val="0FFE7A01"/>
    <w:rsid w:val="112BB44F"/>
    <w:rsid w:val="11CE81EA"/>
    <w:rsid w:val="13095660"/>
    <w:rsid w:val="13C8787E"/>
    <w:rsid w:val="13CAC2FA"/>
    <w:rsid w:val="13D97080"/>
    <w:rsid w:val="14103CC9"/>
    <w:rsid w:val="143E1D62"/>
    <w:rsid w:val="1445B441"/>
    <w:rsid w:val="145B26FE"/>
    <w:rsid w:val="15665739"/>
    <w:rsid w:val="1570D1E7"/>
    <w:rsid w:val="15DA7775"/>
    <w:rsid w:val="15FEB206"/>
    <w:rsid w:val="163C44DB"/>
    <w:rsid w:val="167C37BD"/>
    <w:rsid w:val="17E29A5F"/>
    <w:rsid w:val="18589CAA"/>
    <w:rsid w:val="18FC4202"/>
    <w:rsid w:val="192EE132"/>
    <w:rsid w:val="1995850C"/>
    <w:rsid w:val="1A636947"/>
    <w:rsid w:val="1A6A4F73"/>
    <w:rsid w:val="1ACD3641"/>
    <w:rsid w:val="1B8644C2"/>
    <w:rsid w:val="1C198131"/>
    <w:rsid w:val="1C69D63D"/>
    <w:rsid w:val="1CA4C08A"/>
    <w:rsid w:val="1CD1547E"/>
    <w:rsid w:val="1D267402"/>
    <w:rsid w:val="1EA61AB4"/>
    <w:rsid w:val="1ED93E01"/>
    <w:rsid w:val="1F019D66"/>
    <w:rsid w:val="1F096F54"/>
    <w:rsid w:val="1FE579F1"/>
    <w:rsid w:val="202AC6BC"/>
    <w:rsid w:val="202C9D3E"/>
    <w:rsid w:val="204DCCFF"/>
    <w:rsid w:val="2057BCC8"/>
    <w:rsid w:val="2066AE4C"/>
    <w:rsid w:val="226DBDED"/>
    <w:rsid w:val="229B6024"/>
    <w:rsid w:val="231B8E66"/>
    <w:rsid w:val="2326DABE"/>
    <w:rsid w:val="23E28635"/>
    <w:rsid w:val="244125E4"/>
    <w:rsid w:val="24530BFD"/>
    <w:rsid w:val="24886206"/>
    <w:rsid w:val="2498E75A"/>
    <w:rsid w:val="24A6ACF4"/>
    <w:rsid w:val="24C2863F"/>
    <w:rsid w:val="24D76652"/>
    <w:rsid w:val="24FA9FCD"/>
    <w:rsid w:val="2522A6F1"/>
    <w:rsid w:val="2536BE86"/>
    <w:rsid w:val="253F312F"/>
    <w:rsid w:val="25FDFCEA"/>
    <w:rsid w:val="2618CC47"/>
    <w:rsid w:val="261A54BF"/>
    <w:rsid w:val="267AF4FC"/>
    <w:rsid w:val="26CC191B"/>
    <w:rsid w:val="27CA393E"/>
    <w:rsid w:val="28284E39"/>
    <w:rsid w:val="2846635A"/>
    <w:rsid w:val="288E0130"/>
    <w:rsid w:val="28CA755D"/>
    <w:rsid w:val="2A3CB75E"/>
    <w:rsid w:val="2A63395F"/>
    <w:rsid w:val="2AC51529"/>
    <w:rsid w:val="2AF3C001"/>
    <w:rsid w:val="2B01219E"/>
    <w:rsid w:val="2BE46A44"/>
    <w:rsid w:val="2C0C2E5F"/>
    <w:rsid w:val="2C87A902"/>
    <w:rsid w:val="2CDB5C09"/>
    <w:rsid w:val="2D495B92"/>
    <w:rsid w:val="2D8750E1"/>
    <w:rsid w:val="2DB8BD2C"/>
    <w:rsid w:val="2E6BD7E7"/>
    <w:rsid w:val="2EB22D45"/>
    <w:rsid w:val="2ED5FD4C"/>
    <w:rsid w:val="2F2CACD7"/>
    <w:rsid w:val="2F2FFCCC"/>
    <w:rsid w:val="2F5F35F3"/>
    <w:rsid w:val="2FB9972C"/>
    <w:rsid w:val="2FE5E586"/>
    <w:rsid w:val="31ABE8AE"/>
    <w:rsid w:val="31B4A0A6"/>
    <w:rsid w:val="31C57DF3"/>
    <w:rsid w:val="31FB25BD"/>
    <w:rsid w:val="332629D9"/>
    <w:rsid w:val="338159F1"/>
    <w:rsid w:val="33F98AD2"/>
    <w:rsid w:val="341A6265"/>
    <w:rsid w:val="342D96CF"/>
    <w:rsid w:val="34E14218"/>
    <w:rsid w:val="35498EE5"/>
    <w:rsid w:val="355A6F10"/>
    <w:rsid w:val="35B074FB"/>
    <w:rsid w:val="35E35980"/>
    <w:rsid w:val="3627418D"/>
    <w:rsid w:val="37978D36"/>
    <w:rsid w:val="37B91043"/>
    <w:rsid w:val="37D643A4"/>
    <w:rsid w:val="3891F5CA"/>
    <w:rsid w:val="38CFB498"/>
    <w:rsid w:val="390EDBA1"/>
    <w:rsid w:val="391EDA6B"/>
    <w:rsid w:val="39495C0F"/>
    <w:rsid w:val="395C284C"/>
    <w:rsid w:val="397C267F"/>
    <w:rsid w:val="3997D120"/>
    <w:rsid w:val="39D35D28"/>
    <w:rsid w:val="3AAA4E55"/>
    <w:rsid w:val="3ADDEBF6"/>
    <w:rsid w:val="3C1D3EE3"/>
    <w:rsid w:val="3C363529"/>
    <w:rsid w:val="3CAE4562"/>
    <w:rsid w:val="3D1D742C"/>
    <w:rsid w:val="3D609067"/>
    <w:rsid w:val="3DA91F8E"/>
    <w:rsid w:val="3DC49804"/>
    <w:rsid w:val="3DF54BD7"/>
    <w:rsid w:val="3E056A74"/>
    <w:rsid w:val="3E0E115F"/>
    <w:rsid w:val="3EADA835"/>
    <w:rsid w:val="3EB1CD44"/>
    <w:rsid w:val="3EB827C7"/>
    <w:rsid w:val="3EDD00F3"/>
    <w:rsid w:val="3EEFF71C"/>
    <w:rsid w:val="3EFE6A9C"/>
    <w:rsid w:val="3F61B48B"/>
    <w:rsid w:val="40095A92"/>
    <w:rsid w:val="404A0404"/>
    <w:rsid w:val="406253A2"/>
    <w:rsid w:val="406656F1"/>
    <w:rsid w:val="40743481"/>
    <w:rsid w:val="412C721F"/>
    <w:rsid w:val="418250EA"/>
    <w:rsid w:val="41A8A946"/>
    <w:rsid w:val="420FF481"/>
    <w:rsid w:val="4215083F"/>
    <w:rsid w:val="42464D6F"/>
    <w:rsid w:val="42FC7EBB"/>
    <w:rsid w:val="4318AAA6"/>
    <w:rsid w:val="44514BFC"/>
    <w:rsid w:val="45484F87"/>
    <w:rsid w:val="45868EC2"/>
    <w:rsid w:val="45985CB6"/>
    <w:rsid w:val="45A4561F"/>
    <w:rsid w:val="45D764C7"/>
    <w:rsid w:val="45DD1406"/>
    <w:rsid w:val="46386FB7"/>
    <w:rsid w:val="467B27B6"/>
    <w:rsid w:val="475BCE77"/>
    <w:rsid w:val="4773B28D"/>
    <w:rsid w:val="47A3DF81"/>
    <w:rsid w:val="481A5D77"/>
    <w:rsid w:val="48D46C24"/>
    <w:rsid w:val="4935F462"/>
    <w:rsid w:val="4977DC17"/>
    <w:rsid w:val="4A4F4F35"/>
    <w:rsid w:val="4A65E511"/>
    <w:rsid w:val="4A7E3BF8"/>
    <w:rsid w:val="4AE34BC0"/>
    <w:rsid w:val="4AFE83CB"/>
    <w:rsid w:val="4BCCDA27"/>
    <w:rsid w:val="4BD3E8CC"/>
    <w:rsid w:val="4BD6DD0D"/>
    <w:rsid w:val="4C52391A"/>
    <w:rsid w:val="4C9118F3"/>
    <w:rsid w:val="4CC124AA"/>
    <w:rsid w:val="4CD9FA37"/>
    <w:rsid w:val="4CFC2194"/>
    <w:rsid w:val="4D479164"/>
    <w:rsid w:val="4E03346C"/>
    <w:rsid w:val="4E459B9F"/>
    <w:rsid w:val="4F4BB085"/>
    <w:rsid w:val="4F7BF250"/>
    <w:rsid w:val="4F91931A"/>
    <w:rsid w:val="5037D04E"/>
    <w:rsid w:val="5068609E"/>
    <w:rsid w:val="51B50FE9"/>
    <w:rsid w:val="51DE8865"/>
    <w:rsid w:val="525BBEDA"/>
    <w:rsid w:val="5293D5BD"/>
    <w:rsid w:val="52C143D2"/>
    <w:rsid w:val="53589619"/>
    <w:rsid w:val="53822DCB"/>
    <w:rsid w:val="53BC475D"/>
    <w:rsid w:val="53BF2E97"/>
    <w:rsid w:val="53EDE0C8"/>
    <w:rsid w:val="548674B6"/>
    <w:rsid w:val="54AFC671"/>
    <w:rsid w:val="54C3C601"/>
    <w:rsid w:val="54E6C469"/>
    <w:rsid w:val="54F93F5E"/>
    <w:rsid w:val="551BD7BB"/>
    <w:rsid w:val="5586725F"/>
    <w:rsid w:val="55EF73B6"/>
    <w:rsid w:val="55FFFB2E"/>
    <w:rsid w:val="563E92BC"/>
    <w:rsid w:val="566806E6"/>
    <w:rsid w:val="5708EB15"/>
    <w:rsid w:val="5768F221"/>
    <w:rsid w:val="57A1A947"/>
    <w:rsid w:val="57FF78F0"/>
    <w:rsid w:val="585F2D0C"/>
    <w:rsid w:val="58D54B1F"/>
    <w:rsid w:val="594404B4"/>
    <w:rsid w:val="5A41CAC5"/>
    <w:rsid w:val="5A5570B9"/>
    <w:rsid w:val="5B0B141A"/>
    <w:rsid w:val="5B2AA0AE"/>
    <w:rsid w:val="5B50D4F1"/>
    <w:rsid w:val="5B7564AA"/>
    <w:rsid w:val="5BFB0500"/>
    <w:rsid w:val="5C16B846"/>
    <w:rsid w:val="5C3393BA"/>
    <w:rsid w:val="5C7F152D"/>
    <w:rsid w:val="5C95C415"/>
    <w:rsid w:val="5D106F2F"/>
    <w:rsid w:val="5DC849AA"/>
    <w:rsid w:val="5DCFE6FE"/>
    <w:rsid w:val="5E10C076"/>
    <w:rsid w:val="5E8D5A02"/>
    <w:rsid w:val="5F09E7DE"/>
    <w:rsid w:val="5F76108C"/>
    <w:rsid w:val="5F96567C"/>
    <w:rsid w:val="5FEB51DF"/>
    <w:rsid w:val="60218AFD"/>
    <w:rsid w:val="60C381D8"/>
    <w:rsid w:val="610FE5C0"/>
    <w:rsid w:val="61490617"/>
    <w:rsid w:val="615E9BC6"/>
    <w:rsid w:val="61722B7B"/>
    <w:rsid w:val="617BA32D"/>
    <w:rsid w:val="619B0960"/>
    <w:rsid w:val="621E0DE7"/>
    <w:rsid w:val="63189F25"/>
    <w:rsid w:val="63912A01"/>
    <w:rsid w:val="6409C1CB"/>
    <w:rsid w:val="642BCB94"/>
    <w:rsid w:val="6587033F"/>
    <w:rsid w:val="65C422D1"/>
    <w:rsid w:val="661BEE15"/>
    <w:rsid w:val="671BA1AC"/>
    <w:rsid w:val="672B57F1"/>
    <w:rsid w:val="67472880"/>
    <w:rsid w:val="674FC7C0"/>
    <w:rsid w:val="67514B37"/>
    <w:rsid w:val="67BC7CD1"/>
    <w:rsid w:val="67E7743A"/>
    <w:rsid w:val="68864099"/>
    <w:rsid w:val="68B0260A"/>
    <w:rsid w:val="6A6950B4"/>
    <w:rsid w:val="6A958345"/>
    <w:rsid w:val="6ACAFAC1"/>
    <w:rsid w:val="6B0A6A3E"/>
    <w:rsid w:val="6B231AB3"/>
    <w:rsid w:val="6B6303BD"/>
    <w:rsid w:val="6B7E6417"/>
    <w:rsid w:val="6C46DC07"/>
    <w:rsid w:val="6C4B6662"/>
    <w:rsid w:val="6D911369"/>
    <w:rsid w:val="6DBB0384"/>
    <w:rsid w:val="6DC671DE"/>
    <w:rsid w:val="6DE4B80D"/>
    <w:rsid w:val="6E145A58"/>
    <w:rsid w:val="6EB16D61"/>
    <w:rsid w:val="6ED1BE90"/>
    <w:rsid w:val="6EE224BC"/>
    <w:rsid w:val="6F9FCB7F"/>
    <w:rsid w:val="6FB4D729"/>
    <w:rsid w:val="6FE5DDF1"/>
    <w:rsid w:val="70A3C6DD"/>
    <w:rsid w:val="713360FB"/>
    <w:rsid w:val="7145F830"/>
    <w:rsid w:val="7173E8E8"/>
    <w:rsid w:val="718F6956"/>
    <w:rsid w:val="71FA4989"/>
    <w:rsid w:val="721425B7"/>
    <w:rsid w:val="72481114"/>
    <w:rsid w:val="7270DCAD"/>
    <w:rsid w:val="7288BE91"/>
    <w:rsid w:val="7410F886"/>
    <w:rsid w:val="74309D39"/>
    <w:rsid w:val="74340442"/>
    <w:rsid w:val="74A9829D"/>
    <w:rsid w:val="74BBA81B"/>
    <w:rsid w:val="756DFCFA"/>
    <w:rsid w:val="758D33D2"/>
    <w:rsid w:val="75A5B100"/>
    <w:rsid w:val="761D4E3B"/>
    <w:rsid w:val="7657CCBB"/>
    <w:rsid w:val="765C6172"/>
    <w:rsid w:val="77D0D7A8"/>
    <w:rsid w:val="77E8047A"/>
    <w:rsid w:val="77FBEA1B"/>
    <w:rsid w:val="77FDDB40"/>
    <w:rsid w:val="7801DE9F"/>
    <w:rsid w:val="7817C51F"/>
    <w:rsid w:val="78798ED8"/>
    <w:rsid w:val="792BB924"/>
    <w:rsid w:val="79AA2CE0"/>
    <w:rsid w:val="79B1CC08"/>
    <w:rsid w:val="7A7617EB"/>
    <w:rsid w:val="7A94156A"/>
    <w:rsid w:val="7AFCA9AE"/>
    <w:rsid w:val="7B089E5B"/>
    <w:rsid w:val="7C3D9089"/>
    <w:rsid w:val="7C5FDFAA"/>
    <w:rsid w:val="7CB82A0B"/>
    <w:rsid w:val="7CDD0ECC"/>
    <w:rsid w:val="7D0CFA38"/>
    <w:rsid w:val="7D21A7DB"/>
    <w:rsid w:val="7D61F5F1"/>
    <w:rsid w:val="7DB0810B"/>
    <w:rsid w:val="7E7BEEF8"/>
    <w:rsid w:val="7E8E4295"/>
    <w:rsid w:val="7F07AB81"/>
    <w:rsid w:val="7F194470"/>
    <w:rsid w:val="7F76F6C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5B53"/>
  <w15:docId w15:val="{5E0C791C-2353-4825-A3CB-4928AA0D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9C6"/>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7577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styleId="TableGrid">
    <w:name w:val="Table Grid"/>
    <w:basedOn w:val="TableNormal"/>
    <w:uiPriority w:val="39"/>
    <w:rsid w:val="00F5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D4E"/>
    <w:pPr>
      <w:ind w:left="720"/>
      <w:contextualSpacing/>
    </w:pPr>
  </w:style>
  <w:style w:type="character" w:styleId="CommentReference">
    <w:name w:val="annotation reference"/>
    <w:basedOn w:val="DefaultParagraphFont"/>
    <w:uiPriority w:val="99"/>
    <w:semiHidden/>
    <w:unhideWhenUsed/>
    <w:rsid w:val="002164CD"/>
    <w:rPr>
      <w:sz w:val="16"/>
      <w:szCs w:val="16"/>
    </w:rPr>
  </w:style>
  <w:style w:type="paragraph" w:styleId="CommentText">
    <w:name w:val="annotation text"/>
    <w:basedOn w:val="Normal"/>
    <w:link w:val="CommentTextChar"/>
    <w:uiPriority w:val="99"/>
    <w:unhideWhenUsed/>
    <w:rsid w:val="002164CD"/>
    <w:pPr>
      <w:spacing w:line="240" w:lineRule="auto"/>
    </w:pPr>
    <w:rPr>
      <w:sz w:val="20"/>
      <w:szCs w:val="20"/>
    </w:rPr>
  </w:style>
  <w:style w:type="character" w:customStyle="1" w:styleId="CommentTextChar">
    <w:name w:val="Comment Text Char"/>
    <w:basedOn w:val="DefaultParagraphFont"/>
    <w:link w:val="CommentText"/>
    <w:uiPriority w:val="99"/>
    <w:rsid w:val="002164CD"/>
    <w:rPr>
      <w:sz w:val="20"/>
      <w:szCs w:val="20"/>
    </w:rPr>
  </w:style>
  <w:style w:type="paragraph" w:styleId="CommentSubject">
    <w:name w:val="annotation subject"/>
    <w:basedOn w:val="CommentText"/>
    <w:next w:val="CommentText"/>
    <w:link w:val="CommentSubjectChar"/>
    <w:uiPriority w:val="99"/>
    <w:semiHidden/>
    <w:unhideWhenUsed/>
    <w:rsid w:val="002164CD"/>
    <w:rPr>
      <w:b/>
      <w:bCs/>
    </w:rPr>
  </w:style>
  <w:style w:type="character" w:customStyle="1" w:styleId="CommentSubjectChar">
    <w:name w:val="Comment Subject Char"/>
    <w:basedOn w:val="CommentTextChar"/>
    <w:link w:val="CommentSubject"/>
    <w:uiPriority w:val="99"/>
    <w:semiHidden/>
    <w:rsid w:val="002164CD"/>
    <w:rPr>
      <w:b/>
      <w:bCs/>
      <w:sz w:val="20"/>
      <w:szCs w:val="20"/>
    </w:rPr>
  </w:style>
  <w:style w:type="paragraph" w:styleId="BalloonText">
    <w:name w:val="Balloon Text"/>
    <w:basedOn w:val="Normal"/>
    <w:link w:val="BalloonTextChar"/>
    <w:uiPriority w:val="99"/>
    <w:semiHidden/>
    <w:unhideWhenUsed/>
    <w:rsid w:val="00216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CD"/>
    <w:rPr>
      <w:rFonts w:ascii="Segoe UI" w:hAnsi="Segoe UI" w:cs="Segoe UI"/>
      <w:sz w:val="18"/>
      <w:szCs w:val="18"/>
    </w:rPr>
  </w:style>
  <w:style w:type="paragraph" w:styleId="Revision">
    <w:name w:val="Revision"/>
    <w:hidden/>
    <w:uiPriority w:val="99"/>
    <w:semiHidden/>
    <w:rsid w:val="000B1669"/>
    <w:pPr>
      <w:spacing w:after="0" w:line="240" w:lineRule="auto"/>
    </w:pPr>
  </w:style>
  <w:style w:type="paragraph" w:styleId="NoSpacing">
    <w:name w:val="No Spacing"/>
    <w:uiPriority w:val="1"/>
    <w:qFormat/>
    <w:rsid w:val="001E5A26"/>
    <w:pPr>
      <w:spacing w:after="0" w:line="240" w:lineRule="auto"/>
    </w:pPr>
  </w:style>
  <w:style w:type="character" w:styleId="Hyperlink">
    <w:name w:val="Hyperlink"/>
    <w:basedOn w:val="DefaultParagraphFont"/>
    <w:uiPriority w:val="99"/>
    <w:unhideWhenUsed/>
    <w:rsid w:val="001A08D7"/>
    <w:rPr>
      <w:color w:val="0563C1" w:themeColor="hyperlink"/>
      <w:u w:val="single"/>
    </w:rPr>
  </w:style>
  <w:style w:type="character" w:styleId="UnresolvedMention">
    <w:name w:val="Unresolved Mention"/>
    <w:basedOn w:val="DefaultParagraphFont"/>
    <w:uiPriority w:val="99"/>
    <w:semiHidden/>
    <w:unhideWhenUsed/>
    <w:rsid w:val="001A08D7"/>
    <w:rPr>
      <w:color w:val="808080"/>
      <w:shd w:val="clear" w:color="auto" w:fill="E6E6E6"/>
    </w:rPr>
  </w:style>
  <w:style w:type="paragraph" w:styleId="BodyText">
    <w:name w:val="Body Text"/>
    <w:basedOn w:val="Normal"/>
    <w:link w:val="BodyTextChar"/>
    <w:rsid w:val="00B25521"/>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25521"/>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3F2DA2"/>
  </w:style>
  <w:style w:type="character" w:customStyle="1" w:styleId="eop">
    <w:name w:val="eop"/>
    <w:basedOn w:val="DefaultParagraphFont"/>
    <w:rsid w:val="003F2D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numbering" w:customStyle="1" w:styleId="Praeguneloend1">
    <w:name w:val="Praegune loend1"/>
    <w:uiPriority w:val="99"/>
    <w:rsid w:val="005F0EED"/>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8864C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641"/>
    <w:rPr>
      <w:color w:val="954F72" w:themeColor="followedHyperlink"/>
      <w:u w:val="single"/>
    </w:rPr>
  </w:style>
  <w:style w:type="character" w:customStyle="1" w:styleId="Heading1Char">
    <w:name w:val="Heading 1 Char"/>
    <w:link w:val="Heading1"/>
    <w:uiPriority w:val="9"/>
    <w:rsid w:val="00CD470D"/>
    <w:rPr>
      <w:b/>
      <w:sz w:val="48"/>
      <w:szCs w:val="48"/>
    </w:rPr>
  </w:style>
  <w:style w:type="character" w:customStyle="1" w:styleId="Heading2Char">
    <w:name w:val="Heading 2 Char"/>
    <w:link w:val="Heading2"/>
    <w:uiPriority w:val="9"/>
    <w:semiHidden/>
    <w:rsid w:val="00CD470D"/>
    <w:rPr>
      <w:b/>
      <w:sz w:val="36"/>
      <w:szCs w:val="36"/>
    </w:rPr>
  </w:style>
  <w:style w:type="character" w:customStyle="1" w:styleId="cf01">
    <w:name w:val="cf01"/>
    <w:basedOn w:val="DefaultParagraphFont"/>
    <w:rsid w:val="00CD470D"/>
    <w:rPr>
      <w:rFonts w:ascii="Segoe UI" w:hAnsi="Segoe UI" w:cs="Segoe UI" w:hint="default"/>
      <w:sz w:val="18"/>
      <w:szCs w:val="18"/>
    </w:rPr>
  </w:style>
  <w:style w:type="paragraph" w:customStyle="1" w:styleId="pf0">
    <w:name w:val="pf0"/>
    <w:basedOn w:val="Normal"/>
    <w:rsid w:val="00CD4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75775"/>
  </w:style>
  <w:style w:type="character" w:customStyle="1" w:styleId="Heading7Char">
    <w:name w:val="Heading 7 Char"/>
    <w:basedOn w:val="DefaultParagraphFont"/>
    <w:link w:val="Heading7"/>
    <w:rsid w:val="00E75775"/>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7C6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299"/>
  </w:style>
  <w:style w:type="paragraph" w:styleId="Footer">
    <w:name w:val="footer"/>
    <w:basedOn w:val="Normal"/>
    <w:link w:val="FooterChar"/>
    <w:uiPriority w:val="99"/>
    <w:unhideWhenUsed/>
    <w:rsid w:val="007C6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982">
      <w:bodyDiv w:val="1"/>
      <w:marLeft w:val="0"/>
      <w:marRight w:val="0"/>
      <w:marTop w:val="0"/>
      <w:marBottom w:val="0"/>
      <w:divBdr>
        <w:top w:val="none" w:sz="0" w:space="0" w:color="auto"/>
        <w:left w:val="none" w:sz="0" w:space="0" w:color="auto"/>
        <w:bottom w:val="none" w:sz="0" w:space="0" w:color="auto"/>
        <w:right w:val="none" w:sz="0" w:space="0" w:color="auto"/>
      </w:divBdr>
    </w:div>
    <w:div w:id="77675989">
      <w:bodyDiv w:val="1"/>
      <w:marLeft w:val="0"/>
      <w:marRight w:val="0"/>
      <w:marTop w:val="0"/>
      <w:marBottom w:val="0"/>
      <w:divBdr>
        <w:top w:val="none" w:sz="0" w:space="0" w:color="auto"/>
        <w:left w:val="none" w:sz="0" w:space="0" w:color="auto"/>
        <w:bottom w:val="none" w:sz="0" w:space="0" w:color="auto"/>
        <w:right w:val="none" w:sz="0" w:space="0" w:color="auto"/>
      </w:divBdr>
    </w:div>
    <w:div w:id="157887135">
      <w:bodyDiv w:val="1"/>
      <w:marLeft w:val="0"/>
      <w:marRight w:val="0"/>
      <w:marTop w:val="0"/>
      <w:marBottom w:val="0"/>
      <w:divBdr>
        <w:top w:val="none" w:sz="0" w:space="0" w:color="auto"/>
        <w:left w:val="none" w:sz="0" w:space="0" w:color="auto"/>
        <w:bottom w:val="none" w:sz="0" w:space="0" w:color="auto"/>
        <w:right w:val="none" w:sz="0" w:space="0" w:color="auto"/>
      </w:divBdr>
    </w:div>
    <w:div w:id="184751550">
      <w:bodyDiv w:val="1"/>
      <w:marLeft w:val="0"/>
      <w:marRight w:val="0"/>
      <w:marTop w:val="0"/>
      <w:marBottom w:val="0"/>
      <w:divBdr>
        <w:top w:val="none" w:sz="0" w:space="0" w:color="auto"/>
        <w:left w:val="none" w:sz="0" w:space="0" w:color="auto"/>
        <w:bottom w:val="none" w:sz="0" w:space="0" w:color="auto"/>
        <w:right w:val="none" w:sz="0" w:space="0" w:color="auto"/>
      </w:divBdr>
    </w:div>
    <w:div w:id="251474353">
      <w:bodyDiv w:val="1"/>
      <w:marLeft w:val="0"/>
      <w:marRight w:val="0"/>
      <w:marTop w:val="0"/>
      <w:marBottom w:val="0"/>
      <w:divBdr>
        <w:top w:val="none" w:sz="0" w:space="0" w:color="auto"/>
        <w:left w:val="none" w:sz="0" w:space="0" w:color="auto"/>
        <w:bottom w:val="none" w:sz="0" w:space="0" w:color="auto"/>
        <w:right w:val="none" w:sz="0" w:space="0" w:color="auto"/>
      </w:divBdr>
    </w:div>
    <w:div w:id="325134502">
      <w:bodyDiv w:val="1"/>
      <w:marLeft w:val="0"/>
      <w:marRight w:val="0"/>
      <w:marTop w:val="0"/>
      <w:marBottom w:val="0"/>
      <w:divBdr>
        <w:top w:val="none" w:sz="0" w:space="0" w:color="auto"/>
        <w:left w:val="none" w:sz="0" w:space="0" w:color="auto"/>
        <w:bottom w:val="none" w:sz="0" w:space="0" w:color="auto"/>
        <w:right w:val="none" w:sz="0" w:space="0" w:color="auto"/>
      </w:divBdr>
    </w:div>
    <w:div w:id="369645395">
      <w:bodyDiv w:val="1"/>
      <w:marLeft w:val="0"/>
      <w:marRight w:val="0"/>
      <w:marTop w:val="0"/>
      <w:marBottom w:val="0"/>
      <w:divBdr>
        <w:top w:val="none" w:sz="0" w:space="0" w:color="auto"/>
        <w:left w:val="none" w:sz="0" w:space="0" w:color="auto"/>
        <w:bottom w:val="none" w:sz="0" w:space="0" w:color="auto"/>
        <w:right w:val="none" w:sz="0" w:space="0" w:color="auto"/>
      </w:divBdr>
    </w:div>
    <w:div w:id="374737006">
      <w:bodyDiv w:val="1"/>
      <w:marLeft w:val="0"/>
      <w:marRight w:val="0"/>
      <w:marTop w:val="0"/>
      <w:marBottom w:val="0"/>
      <w:divBdr>
        <w:top w:val="none" w:sz="0" w:space="0" w:color="auto"/>
        <w:left w:val="none" w:sz="0" w:space="0" w:color="auto"/>
        <w:bottom w:val="none" w:sz="0" w:space="0" w:color="auto"/>
        <w:right w:val="none" w:sz="0" w:space="0" w:color="auto"/>
      </w:divBdr>
    </w:div>
    <w:div w:id="472916769">
      <w:bodyDiv w:val="1"/>
      <w:marLeft w:val="0"/>
      <w:marRight w:val="0"/>
      <w:marTop w:val="0"/>
      <w:marBottom w:val="0"/>
      <w:divBdr>
        <w:top w:val="none" w:sz="0" w:space="0" w:color="auto"/>
        <w:left w:val="none" w:sz="0" w:space="0" w:color="auto"/>
        <w:bottom w:val="none" w:sz="0" w:space="0" w:color="auto"/>
        <w:right w:val="none" w:sz="0" w:space="0" w:color="auto"/>
      </w:divBdr>
    </w:div>
    <w:div w:id="572155070">
      <w:bodyDiv w:val="1"/>
      <w:marLeft w:val="0"/>
      <w:marRight w:val="0"/>
      <w:marTop w:val="0"/>
      <w:marBottom w:val="0"/>
      <w:divBdr>
        <w:top w:val="none" w:sz="0" w:space="0" w:color="auto"/>
        <w:left w:val="none" w:sz="0" w:space="0" w:color="auto"/>
        <w:bottom w:val="none" w:sz="0" w:space="0" w:color="auto"/>
        <w:right w:val="none" w:sz="0" w:space="0" w:color="auto"/>
      </w:divBdr>
    </w:div>
    <w:div w:id="642196965">
      <w:bodyDiv w:val="1"/>
      <w:marLeft w:val="0"/>
      <w:marRight w:val="0"/>
      <w:marTop w:val="0"/>
      <w:marBottom w:val="0"/>
      <w:divBdr>
        <w:top w:val="none" w:sz="0" w:space="0" w:color="auto"/>
        <w:left w:val="none" w:sz="0" w:space="0" w:color="auto"/>
        <w:bottom w:val="none" w:sz="0" w:space="0" w:color="auto"/>
        <w:right w:val="none" w:sz="0" w:space="0" w:color="auto"/>
      </w:divBdr>
    </w:div>
    <w:div w:id="651640682">
      <w:bodyDiv w:val="1"/>
      <w:marLeft w:val="0"/>
      <w:marRight w:val="0"/>
      <w:marTop w:val="0"/>
      <w:marBottom w:val="0"/>
      <w:divBdr>
        <w:top w:val="none" w:sz="0" w:space="0" w:color="auto"/>
        <w:left w:val="none" w:sz="0" w:space="0" w:color="auto"/>
        <w:bottom w:val="none" w:sz="0" w:space="0" w:color="auto"/>
        <w:right w:val="none" w:sz="0" w:space="0" w:color="auto"/>
      </w:divBdr>
    </w:div>
    <w:div w:id="701369496">
      <w:bodyDiv w:val="1"/>
      <w:marLeft w:val="0"/>
      <w:marRight w:val="0"/>
      <w:marTop w:val="0"/>
      <w:marBottom w:val="0"/>
      <w:divBdr>
        <w:top w:val="none" w:sz="0" w:space="0" w:color="auto"/>
        <w:left w:val="none" w:sz="0" w:space="0" w:color="auto"/>
        <w:bottom w:val="none" w:sz="0" w:space="0" w:color="auto"/>
        <w:right w:val="none" w:sz="0" w:space="0" w:color="auto"/>
      </w:divBdr>
    </w:div>
    <w:div w:id="715735112">
      <w:bodyDiv w:val="1"/>
      <w:marLeft w:val="0"/>
      <w:marRight w:val="0"/>
      <w:marTop w:val="0"/>
      <w:marBottom w:val="0"/>
      <w:divBdr>
        <w:top w:val="none" w:sz="0" w:space="0" w:color="auto"/>
        <w:left w:val="none" w:sz="0" w:space="0" w:color="auto"/>
        <w:bottom w:val="none" w:sz="0" w:space="0" w:color="auto"/>
        <w:right w:val="none" w:sz="0" w:space="0" w:color="auto"/>
      </w:divBdr>
    </w:div>
    <w:div w:id="773207198">
      <w:bodyDiv w:val="1"/>
      <w:marLeft w:val="0"/>
      <w:marRight w:val="0"/>
      <w:marTop w:val="0"/>
      <w:marBottom w:val="0"/>
      <w:divBdr>
        <w:top w:val="none" w:sz="0" w:space="0" w:color="auto"/>
        <w:left w:val="none" w:sz="0" w:space="0" w:color="auto"/>
        <w:bottom w:val="none" w:sz="0" w:space="0" w:color="auto"/>
        <w:right w:val="none" w:sz="0" w:space="0" w:color="auto"/>
      </w:divBdr>
    </w:div>
    <w:div w:id="777334552">
      <w:bodyDiv w:val="1"/>
      <w:marLeft w:val="0"/>
      <w:marRight w:val="0"/>
      <w:marTop w:val="0"/>
      <w:marBottom w:val="0"/>
      <w:divBdr>
        <w:top w:val="none" w:sz="0" w:space="0" w:color="auto"/>
        <w:left w:val="none" w:sz="0" w:space="0" w:color="auto"/>
        <w:bottom w:val="none" w:sz="0" w:space="0" w:color="auto"/>
        <w:right w:val="none" w:sz="0" w:space="0" w:color="auto"/>
      </w:divBdr>
      <w:divsChild>
        <w:div w:id="97798847">
          <w:marLeft w:val="0"/>
          <w:marRight w:val="0"/>
          <w:marTop w:val="0"/>
          <w:marBottom w:val="0"/>
          <w:divBdr>
            <w:top w:val="none" w:sz="0" w:space="0" w:color="auto"/>
            <w:left w:val="none" w:sz="0" w:space="0" w:color="auto"/>
            <w:bottom w:val="none" w:sz="0" w:space="0" w:color="auto"/>
            <w:right w:val="none" w:sz="0" w:space="0" w:color="auto"/>
          </w:divBdr>
          <w:divsChild>
            <w:div w:id="1357999575">
              <w:marLeft w:val="0"/>
              <w:marRight w:val="0"/>
              <w:marTop w:val="0"/>
              <w:marBottom w:val="0"/>
              <w:divBdr>
                <w:top w:val="none" w:sz="0" w:space="0" w:color="auto"/>
                <w:left w:val="none" w:sz="0" w:space="0" w:color="auto"/>
                <w:bottom w:val="none" w:sz="0" w:space="0" w:color="auto"/>
                <w:right w:val="none" w:sz="0" w:space="0" w:color="auto"/>
              </w:divBdr>
              <w:divsChild>
                <w:div w:id="469984011">
                  <w:marLeft w:val="0"/>
                  <w:marRight w:val="0"/>
                  <w:marTop w:val="0"/>
                  <w:marBottom w:val="0"/>
                  <w:divBdr>
                    <w:top w:val="none" w:sz="0" w:space="0" w:color="auto"/>
                    <w:left w:val="none" w:sz="0" w:space="0" w:color="auto"/>
                    <w:bottom w:val="none" w:sz="0" w:space="0" w:color="auto"/>
                    <w:right w:val="none" w:sz="0" w:space="0" w:color="auto"/>
                  </w:divBdr>
                  <w:divsChild>
                    <w:div w:id="2016152050">
                      <w:marLeft w:val="0"/>
                      <w:marRight w:val="0"/>
                      <w:marTop w:val="0"/>
                      <w:marBottom w:val="0"/>
                      <w:divBdr>
                        <w:top w:val="none" w:sz="0" w:space="0" w:color="auto"/>
                        <w:left w:val="none" w:sz="0" w:space="0" w:color="auto"/>
                        <w:bottom w:val="none" w:sz="0" w:space="0" w:color="auto"/>
                        <w:right w:val="none" w:sz="0" w:space="0" w:color="auto"/>
                      </w:divBdr>
                      <w:divsChild>
                        <w:div w:id="1227108455">
                          <w:marLeft w:val="0"/>
                          <w:marRight w:val="0"/>
                          <w:marTop w:val="0"/>
                          <w:marBottom w:val="0"/>
                          <w:divBdr>
                            <w:top w:val="none" w:sz="0" w:space="0" w:color="auto"/>
                            <w:left w:val="none" w:sz="0" w:space="0" w:color="auto"/>
                            <w:bottom w:val="none" w:sz="0" w:space="0" w:color="auto"/>
                            <w:right w:val="none" w:sz="0" w:space="0" w:color="auto"/>
                          </w:divBdr>
                          <w:divsChild>
                            <w:div w:id="1364819258">
                              <w:marLeft w:val="0"/>
                              <w:marRight w:val="0"/>
                              <w:marTop w:val="0"/>
                              <w:marBottom w:val="0"/>
                              <w:divBdr>
                                <w:top w:val="none" w:sz="0" w:space="0" w:color="auto"/>
                                <w:left w:val="none" w:sz="0" w:space="0" w:color="auto"/>
                                <w:bottom w:val="none" w:sz="0" w:space="0" w:color="auto"/>
                                <w:right w:val="none" w:sz="0" w:space="0" w:color="auto"/>
                              </w:divBdr>
                              <w:divsChild>
                                <w:div w:id="1419711108">
                                  <w:marLeft w:val="0"/>
                                  <w:marRight w:val="0"/>
                                  <w:marTop w:val="0"/>
                                  <w:marBottom w:val="0"/>
                                  <w:divBdr>
                                    <w:top w:val="none" w:sz="0" w:space="0" w:color="auto"/>
                                    <w:left w:val="none" w:sz="0" w:space="0" w:color="auto"/>
                                    <w:bottom w:val="none" w:sz="0" w:space="0" w:color="auto"/>
                                    <w:right w:val="none" w:sz="0" w:space="0" w:color="auto"/>
                                  </w:divBdr>
                                  <w:divsChild>
                                    <w:div w:id="3007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5252">
                          <w:marLeft w:val="0"/>
                          <w:marRight w:val="0"/>
                          <w:marTop w:val="0"/>
                          <w:marBottom w:val="0"/>
                          <w:divBdr>
                            <w:top w:val="none" w:sz="0" w:space="0" w:color="auto"/>
                            <w:left w:val="none" w:sz="0" w:space="0" w:color="auto"/>
                            <w:bottom w:val="none" w:sz="0" w:space="0" w:color="auto"/>
                            <w:right w:val="none" w:sz="0" w:space="0" w:color="auto"/>
                          </w:divBdr>
                          <w:divsChild>
                            <w:div w:id="686562548">
                              <w:marLeft w:val="0"/>
                              <w:marRight w:val="0"/>
                              <w:marTop w:val="0"/>
                              <w:marBottom w:val="0"/>
                              <w:divBdr>
                                <w:top w:val="none" w:sz="0" w:space="0" w:color="auto"/>
                                <w:left w:val="none" w:sz="0" w:space="0" w:color="auto"/>
                                <w:bottom w:val="none" w:sz="0" w:space="0" w:color="auto"/>
                                <w:right w:val="none" w:sz="0" w:space="0" w:color="auto"/>
                              </w:divBdr>
                              <w:divsChild>
                                <w:div w:id="1399134921">
                                  <w:marLeft w:val="0"/>
                                  <w:marRight w:val="0"/>
                                  <w:marTop w:val="0"/>
                                  <w:marBottom w:val="0"/>
                                  <w:divBdr>
                                    <w:top w:val="none" w:sz="0" w:space="0" w:color="auto"/>
                                    <w:left w:val="none" w:sz="0" w:space="0" w:color="auto"/>
                                    <w:bottom w:val="none" w:sz="0" w:space="0" w:color="auto"/>
                                    <w:right w:val="none" w:sz="0" w:space="0" w:color="auto"/>
                                  </w:divBdr>
                                  <w:divsChild>
                                    <w:div w:id="680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70136">
      <w:bodyDiv w:val="1"/>
      <w:marLeft w:val="0"/>
      <w:marRight w:val="0"/>
      <w:marTop w:val="0"/>
      <w:marBottom w:val="0"/>
      <w:divBdr>
        <w:top w:val="none" w:sz="0" w:space="0" w:color="auto"/>
        <w:left w:val="none" w:sz="0" w:space="0" w:color="auto"/>
        <w:bottom w:val="none" w:sz="0" w:space="0" w:color="auto"/>
        <w:right w:val="none" w:sz="0" w:space="0" w:color="auto"/>
      </w:divBdr>
    </w:div>
    <w:div w:id="870145088">
      <w:bodyDiv w:val="1"/>
      <w:marLeft w:val="0"/>
      <w:marRight w:val="0"/>
      <w:marTop w:val="0"/>
      <w:marBottom w:val="0"/>
      <w:divBdr>
        <w:top w:val="none" w:sz="0" w:space="0" w:color="auto"/>
        <w:left w:val="none" w:sz="0" w:space="0" w:color="auto"/>
        <w:bottom w:val="none" w:sz="0" w:space="0" w:color="auto"/>
        <w:right w:val="none" w:sz="0" w:space="0" w:color="auto"/>
      </w:divBdr>
    </w:div>
    <w:div w:id="907693104">
      <w:bodyDiv w:val="1"/>
      <w:marLeft w:val="0"/>
      <w:marRight w:val="0"/>
      <w:marTop w:val="0"/>
      <w:marBottom w:val="0"/>
      <w:divBdr>
        <w:top w:val="none" w:sz="0" w:space="0" w:color="auto"/>
        <w:left w:val="none" w:sz="0" w:space="0" w:color="auto"/>
        <w:bottom w:val="none" w:sz="0" w:space="0" w:color="auto"/>
        <w:right w:val="none" w:sz="0" w:space="0" w:color="auto"/>
      </w:divBdr>
    </w:div>
    <w:div w:id="920525295">
      <w:bodyDiv w:val="1"/>
      <w:marLeft w:val="0"/>
      <w:marRight w:val="0"/>
      <w:marTop w:val="0"/>
      <w:marBottom w:val="0"/>
      <w:divBdr>
        <w:top w:val="none" w:sz="0" w:space="0" w:color="auto"/>
        <w:left w:val="none" w:sz="0" w:space="0" w:color="auto"/>
        <w:bottom w:val="none" w:sz="0" w:space="0" w:color="auto"/>
        <w:right w:val="none" w:sz="0" w:space="0" w:color="auto"/>
      </w:divBdr>
      <w:divsChild>
        <w:div w:id="530536235">
          <w:marLeft w:val="0"/>
          <w:marRight w:val="0"/>
          <w:marTop w:val="0"/>
          <w:marBottom w:val="0"/>
          <w:divBdr>
            <w:top w:val="none" w:sz="0" w:space="0" w:color="auto"/>
            <w:left w:val="none" w:sz="0" w:space="0" w:color="auto"/>
            <w:bottom w:val="none" w:sz="0" w:space="0" w:color="auto"/>
            <w:right w:val="none" w:sz="0" w:space="0" w:color="auto"/>
          </w:divBdr>
          <w:divsChild>
            <w:div w:id="882064442">
              <w:marLeft w:val="0"/>
              <w:marRight w:val="0"/>
              <w:marTop w:val="0"/>
              <w:marBottom w:val="0"/>
              <w:divBdr>
                <w:top w:val="none" w:sz="0" w:space="0" w:color="auto"/>
                <w:left w:val="none" w:sz="0" w:space="0" w:color="auto"/>
                <w:bottom w:val="none" w:sz="0" w:space="0" w:color="auto"/>
                <w:right w:val="none" w:sz="0" w:space="0" w:color="auto"/>
              </w:divBdr>
              <w:divsChild>
                <w:div w:id="62026698">
                  <w:marLeft w:val="0"/>
                  <w:marRight w:val="0"/>
                  <w:marTop w:val="0"/>
                  <w:marBottom w:val="0"/>
                  <w:divBdr>
                    <w:top w:val="none" w:sz="0" w:space="0" w:color="auto"/>
                    <w:left w:val="none" w:sz="0" w:space="0" w:color="auto"/>
                    <w:bottom w:val="none" w:sz="0" w:space="0" w:color="auto"/>
                    <w:right w:val="none" w:sz="0" w:space="0" w:color="auto"/>
                  </w:divBdr>
                  <w:divsChild>
                    <w:div w:id="2130707523">
                      <w:marLeft w:val="0"/>
                      <w:marRight w:val="0"/>
                      <w:marTop w:val="0"/>
                      <w:marBottom w:val="0"/>
                      <w:divBdr>
                        <w:top w:val="none" w:sz="0" w:space="0" w:color="auto"/>
                        <w:left w:val="none" w:sz="0" w:space="0" w:color="auto"/>
                        <w:bottom w:val="none" w:sz="0" w:space="0" w:color="auto"/>
                        <w:right w:val="none" w:sz="0" w:space="0" w:color="auto"/>
                      </w:divBdr>
                      <w:divsChild>
                        <w:div w:id="1389105821">
                          <w:marLeft w:val="0"/>
                          <w:marRight w:val="0"/>
                          <w:marTop w:val="0"/>
                          <w:marBottom w:val="0"/>
                          <w:divBdr>
                            <w:top w:val="none" w:sz="0" w:space="0" w:color="auto"/>
                            <w:left w:val="none" w:sz="0" w:space="0" w:color="auto"/>
                            <w:bottom w:val="none" w:sz="0" w:space="0" w:color="auto"/>
                            <w:right w:val="none" w:sz="0" w:space="0" w:color="auto"/>
                          </w:divBdr>
                          <w:divsChild>
                            <w:div w:id="1088112614">
                              <w:marLeft w:val="0"/>
                              <w:marRight w:val="0"/>
                              <w:marTop w:val="0"/>
                              <w:marBottom w:val="0"/>
                              <w:divBdr>
                                <w:top w:val="none" w:sz="0" w:space="0" w:color="auto"/>
                                <w:left w:val="none" w:sz="0" w:space="0" w:color="auto"/>
                                <w:bottom w:val="none" w:sz="0" w:space="0" w:color="auto"/>
                                <w:right w:val="none" w:sz="0" w:space="0" w:color="auto"/>
                              </w:divBdr>
                              <w:divsChild>
                                <w:div w:id="813760797">
                                  <w:marLeft w:val="0"/>
                                  <w:marRight w:val="0"/>
                                  <w:marTop w:val="0"/>
                                  <w:marBottom w:val="0"/>
                                  <w:divBdr>
                                    <w:top w:val="none" w:sz="0" w:space="0" w:color="auto"/>
                                    <w:left w:val="none" w:sz="0" w:space="0" w:color="auto"/>
                                    <w:bottom w:val="none" w:sz="0" w:space="0" w:color="auto"/>
                                    <w:right w:val="none" w:sz="0" w:space="0" w:color="auto"/>
                                  </w:divBdr>
                                  <w:divsChild>
                                    <w:div w:id="19805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895">
                          <w:marLeft w:val="0"/>
                          <w:marRight w:val="0"/>
                          <w:marTop w:val="0"/>
                          <w:marBottom w:val="0"/>
                          <w:divBdr>
                            <w:top w:val="none" w:sz="0" w:space="0" w:color="auto"/>
                            <w:left w:val="none" w:sz="0" w:space="0" w:color="auto"/>
                            <w:bottom w:val="none" w:sz="0" w:space="0" w:color="auto"/>
                            <w:right w:val="none" w:sz="0" w:space="0" w:color="auto"/>
                          </w:divBdr>
                          <w:divsChild>
                            <w:div w:id="1148010606">
                              <w:marLeft w:val="0"/>
                              <w:marRight w:val="0"/>
                              <w:marTop w:val="0"/>
                              <w:marBottom w:val="0"/>
                              <w:divBdr>
                                <w:top w:val="none" w:sz="0" w:space="0" w:color="auto"/>
                                <w:left w:val="none" w:sz="0" w:space="0" w:color="auto"/>
                                <w:bottom w:val="none" w:sz="0" w:space="0" w:color="auto"/>
                                <w:right w:val="none" w:sz="0" w:space="0" w:color="auto"/>
                              </w:divBdr>
                              <w:divsChild>
                                <w:div w:id="51737513">
                                  <w:marLeft w:val="0"/>
                                  <w:marRight w:val="0"/>
                                  <w:marTop w:val="0"/>
                                  <w:marBottom w:val="0"/>
                                  <w:divBdr>
                                    <w:top w:val="none" w:sz="0" w:space="0" w:color="auto"/>
                                    <w:left w:val="none" w:sz="0" w:space="0" w:color="auto"/>
                                    <w:bottom w:val="none" w:sz="0" w:space="0" w:color="auto"/>
                                    <w:right w:val="none" w:sz="0" w:space="0" w:color="auto"/>
                                  </w:divBdr>
                                  <w:divsChild>
                                    <w:div w:id="4704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682738">
      <w:bodyDiv w:val="1"/>
      <w:marLeft w:val="0"/>
      <w:marRight w:val="0"/>
      <w:marTop w:val="0"/>
      <w:marBottom w:val="0"/>
      <w:divBdr>
        <w:top w:val="none" w:sz="0" w:space="0" w:color="auto"/>
        <w:left w:val="none" w:sz="0" w:space="0" w:color="auto"/>
        <w:bottom w:val="none" w:sz="0" w:space="0" w:color="auto"/>
        <w:right w:val="none" w:sz="0" w:space="0" w:color="auto"/>
      </w:divBdr>
    </w:div>
    <w:div w:id="984315632">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
    <w:div w:id="1142041696">
      <w:bodyDiv w:val="1"/>
      <w:marLeft w:val="0"/>
      <w:marRight w:val="0"/>
      <w:marTop w:val="0"/>
      <w:marBottom w:val="0"/>
      <w:divBdr>
        <w:top w:val="none" w:sz="0" w:space="0" w:color="auto"/>
        <w:left w:val="none" w:sz="0" w:space="0" w:color="auto"/>
        <w:bottom w:val="none" w:sz="0" w:space="0" w:color="auto"/>
        <w:right w:val="none" w:sz="0" w:space="0" w:color="auto"/>
      </w:divBdr>
    </w:div>
    <w:div w:id="1225095544">
      <w:bodyDiv w:val="1"/>
      <w:marLeft w:val="0"/>
      <w:marRight w:val="0"/>
      <w:marTop w:val="0"/>
      <w:marBottom w:val="0"/>
      <w:divBdr>
        <w:top w:val="none" w:sz="0" w:space="0" w:color="auto"/>
        <w:left w:val="none" w:sz="0" w:space="0" w:color="auto"/>
        <w:bottom w:val="none" w:sz="0" w:space="0" w:color="auto"/>
        <w:right w:val="none" w:sz="0" w:space="0" w:color="auto"/>
      </w:divBdr>
    </w:div>
    <w:div w:id="1225874626">
      <w:bodyDiv w:val="1"/>
      <w:marLeft w:val="0"/>
      <w:marRight w:val="0"/>
      <w:marTop w:val="0"/>
      <w:marBottom w:val="0"/>
      <w:divBdr>
        <w:top w:val="none" w:sz="0" w:space="0" w:color="auto"/>
        <w:left w:val="none" w:sz="0" w:space="0" w:color="auto"/>
        <w:bottom w:val="none" w:sz="0" w:space="0" w:color="auto"/>
        <w:right w:val="none" w:sz="0" w:space="0" w:color="auto"/>
      </w:divBdr>
    </w:div>
    <w:div w:id="1250846927">
      <w:bodyDiv w:val="1"/>
      <w:marLeft w:val="0"/>
      <w:marRight w:val="0"/>
      <w:marTop w:val="0"/>
      <w:marBottom w:val="0"/>
      <w:divBdr>
        <w:top w:val="none" w:sz="0" w:space="0" w:color="auto"/>
        <w:left w:val="none" w:sz="0" w:space="0" w:color="auto"/>
        <w:bottom w:val="none" w:sz="0" w:space="0" w:color="auto"/>
        <w:right w:val="none" w:sz="0" w:space="0" w:color="auto"/>
      </w:divBdr>
    </w:div>
    <w:div w:id="1253470144">
      <w:bodyDiv w:val="1"/>
      <w:marLeft w:val="0"/>
      <w:marRight w:val="0"/>
      <w:marTop w:val="0"/>
      <w:marBottom w:val="0"/>
      <w:divBdr>
        <w:top w:val="none" w:sz="0" w:space="0" w:color="auto"/>
        <w:left w:val="none" w:sz="0" w:space="0" w:color="auto"/>
        <w:bottom w:val="none" w:sz="0" w:space="0" w:color="auto"/>
        <w:right w:val="none" w:sz="0" w:space="0" w:color="auto"/>
      </w:divBdr>
    </w:div>
    <w:div w:id="1291286529">
      <w:bodyDiv w:val="1"/>
      <w:marLeft w:val="0"/>
      <w:marRight w:val="0"/>
      <w:marTop w:val="0"/>
      <w:marBottom w:val="0"/>
      <w:divBdr>
        <w:top w:val="none" w:sz="0" w:space="0" w:color="auto"/>
        <w:left w:val="none" w:sz="0" w:space="0" w:color="auto"/>
        <w:bottom w:val="none" w:sz="0" w:space="0" w:color="auto"/>
        <w:right w:val="none" w:sz="0" w:space="0" w:color="auto"/>
      </w:divBdr>
    </w:div>
    <w:div w:id="1367833092">
      <w:bodyDiv w:val="1"/>
      <w:marLeft w:val="0"/>
      <w:marRight w:val="0"/>
      <w:marTop w:val="0"/>
      <w:marBottom w:val="0"/>
      <w:divBdr>
        <w:top w:val="none" w:sz="0" w:space="0" w:color="auto"/>
        <w:left w:val="none" w:sz="0" w:space="0" w:color="auto"/>
        <w:bottom w:val="none" w:sz="0" w:space="0" w:color="auto"/>
        <w:right w:val="none" w:sz="0" w:space="0" w:color="auto"/>
      </w:divBdr>
    </w:div>
    <w:div w:id="1504469149">
      <w:bodyDiv w:val="1"/>
      <w:marLeft w:val="0"/>
      <w:marRight w:val="0"/>
      <w:marTop w:val="0"/>
      <w:marBottom w:val="0"/>
      <w:divBdr>
        <w:top w:val="none" w:sz="0" w:space="0" w:color="auto"/>
        <w:left w:val="none" w:sz="0" w:space="0" w:color="auto"/>
        <w:bottom w:val="none" w:sz="0" w:space="0" w:color="auto"/>
        <w:right w:val="none" w:sz="0" w:space="0" w:color="auto"/>
      </w:divBdr>
    </w:div>
    <w:div w:id="1559509070">
      <w:bodyDiv w:val="1"/>
      <w:marLeft w:val="0"/>
      <w:marRight w:val="0"/>
      <w:marTop w:val="0"/>
      <w:marBottom w:val="0"/>
      <w:divBdr>
        <w:top w:val="none" w:sz="0" w:space="0" w:color="auto"/>
        <w:left w:val="none" w:sz="0" w:space="0" w:color="auto"/>
        <w:bottom w:val="none" w:sz="0" w:space="0" w:color="auto"/>
        <w:right w:val="none" w:sz="0" w:space="0" w:color="auto"/>
      </w:divBdr>
    </w:div>
    <w:div w:id="1574267934">
      <w:bodyDiv w:val="1"/>
      <w:marLeft w:val="0"/>
      <w:marRight w:val="0"/>
      <w:marTop w:val="0"/>
      <w:marBottom w:val="0"/>
      <w:divBdr>
        <w:top w:val="none" w:sz="0" w:space="0" w:color="auto"/>
        <w:left w:val="none" w:sz="0" w:space="0" w:color="auto"/>
        <w:bottom w:val="none" w:sz="0" w:space="0" w:color="auto"/>
        <w:right w:val="none" w:sz="0" w:space="0" w:color="auto"/>
      </w:divBdr>
    </w:div>
    <w:div w:id="1669400932">
      <w:bodyDiv w:val="1"/>
      <w:marLeft w:val="0"/>
      <w:marRight w:val="0"/>
      <w:marTop w:val="0"/>
      <w:marBottom w:val="0"/>
      <w:divBdr>
        <w:top w:val="none" w:sz="0" w:space="0" w:color="auto"/>
        <w:left w:val="none" w:sz="0" w:space="0" w:color="auto"/>
        <w:bottom w:val="none" w:sz="0" w:space="0" w:color="auto"/>
        <w:right w:val="none" w:sz="0" w:space="0" w:color="auto"/>
      </w:divBdr>
    </w:div>
    <w:div w:id="1686783302">
      <w:bodyDiv w:val="1"/>
      <w:marLeft w:val="0"/>
      <w:marRight w:val="0"/>
      <w:marTop w:val="0"/>
      <w:marBottom w:val="0"/>
      <w:divBdr>
        <w:top w:val="none" w:sz="0" w:space="0" w:color="auto"/>
        <w:left w:val="none" w:sz="0" w:space="0" w:color="auto"/>
        <w:bottom w:val="none" w:sz="0" w:space="0" w:color="auto"/>
        <w:right w:val="none" w:sz="0" w:space="0" w:color="auto"/>
      </w:divBdr>
    </w:div>
    <w:div w:id="1713993687">
      <w:bodyDiv w:val="1"/>
      <w:marLeft w:val="0"/>
      <w:marRight w:val="0"/>
      <w:marTop w:val="0"/>
      <w:marBottom w:val="0"/>
      <w:divBdr>
        <w:top w:val="none" w:sz="0" w:space="0" w:color="auto"/>
        <w:left w:val="none" w:sz="0" w:space="0" w:color="auto"/>
        <w:bottom w:val="none" w:sz="0" w:space="0" w:color="auto"/>
        <w:right w:val="none" w:sz="0" w:space="0" w:color="auto"/>
      </w:divBdr>
    </w:div>
    <w:div w:id="1742633368">
      <w:bodyDiv w:val="1"/>
      <w:marLeft w:val="0"/>
      <w:marRight w:val="0"/>
      <w:marTop w:val="0"/>
      <w:marBottom w:val="0"/>
      <w:divBdr>
        <w:top w:val="none" w:sz="0" w:space="0" w:color="auto"/>
        <w:left w:val="none" w:sz="0" w:space="0" w:color="auto"/>
        <w:bottom w:val="none" w:sz="0" w:space="0" w:color="auto"/>
        <w:right w:val="none" w:sz="0" w:space="0" w:color="auto"/>
      </w:divBdr>
    </w:div>
    <w:div w:id="1825269490">
      <w:bodyDiv w:val="1"/>
      <w:marLeft w:val="0"/>
      <w:marRight w:val="0"/>
      <w:marTop w:val="0"/>
      <w:marBottom w:val="0"/>
      <w:divBdr>
        <w:top w:val="none" w:sz="0" w:space="0" w:color="auto"/>
        <w:left w:val="none" w:sz="0" w:space="0" w:color="auto"/>
        <w:bottom w:val="none" w:sz="0" w:space="0" w:color="auto"/>
        <w:right w:val="none" w:sz="0" w:space="0" w:color="auto"/>
      </w:divBdr>
    </w:div>
    <w:div w:id="1857226589">
      <w:bodyDiv w:val="1"/>
      <w:marLeft w:val="0"/>
      <w:marRight w:val="0"/>
      <w:marTop w:val="0"/>
      <w:marBottom w:val="0"/>
      <w:divBdr>
        <w:top w:val="none" w:sz="0" w:space="0" w:color="auto"/>
        <w:left w:val="none" w:sz="0" w:space="0" w:color="auto"/>
        <w:bottom w:val="none" w:sz="0" w:space="0" w:color="auto"/>
        <w:right w:val="none" w:sz="0" w:space="0" w:color="auto"/>
      </w:divBdr>
    </w:div>
    <w:div w:id="1868984088">
      <w:bodyDiv w:val="1"/>
      <w:marLeft w:val="0"/>
      <w:marRight w:val="0"/>
      <w:marTop w:val="0"/>
      <w:marBottom w:val="0"/>
      <w:divBdr>
        <w:top w:val="none" w:sz="0" w:space="0" w:color="auto"/>
        <w:left w:val="none" w:sz="0" w:space="0" w:color="auto"/>
        <w:bottom w:val="none" w:sz="0" w:space="0" w:color="auto"/>
        <w:right w:val="none" w:sz="0" w:space="0" w:color="auto"/>
      </w:divBdr>
    </w:div>
    <w:div w:id="1912150878">
      <w:bodyDiv w:val="1"/>
      <w:marLeft w:val="0"/>
      <w:marRight w:val="0"/>
      <w:marTop w:val="0"/>
      <w:marBottom w:val="0"/>
      <w:divBdr>
        <w:top w:val="none" w:sz="0" w:space="0" w:color="auto"/>
        <w:left w:val="none" w:sz="0" w:space="0" w:color="auto"/>
        <w:bottom w:val="none" w:sz="0" w:space="0" w:color="auto"/>
        <w:right w:val="none" w:sz="0" w:space="0" w:color="auto"/>
      </w:divBdr>
    </w:div>
    <w:div w:id="1918514435">
      <w:bodyDiv w:val="1"/>
      <w:marLeft w:val="0"/>
      <w:marRight w:val="0"/>
      <w:marTop w:val="0"/>
      <w:marBottom w:val="0"/>
      <w:divBdr>
        <w:top w:val="none" w:sz="0" w:space="0" w:color="auto"/>
        <w:left w:val="none" w:sz="0" w:space="0" w:color="auto"/>
        <w:bottom w:val="none" w:sz="0" w:space="0" w:color="auto"/>
        <w:right w:val="none" w:sz="0" w:space="0" w:color="auto"/>
      </w:divBdr>
    </w:div>
    <w:div w:id="1931959527">
      <w:bodyDiv w:val="1"/>
      <w:marLeft w:val="0"/>
      <w:marRight w:val="0"/>
      <w:marTop w:val="0"/>
      <w:marBottom w:val="0"/>
      <w:divBdr>
        <w:top w:val="none" w:sz="0" w:space="0" w:color="auto"/>
        <w:left w:val="none" w:sz="0" w:space="0" w:color="auto"/>
        <w:bottom w:val="none" w:sz="0" w:space="0" w:color="auto"/>
        <w:right w:val="none" w:sz="0" w:space="0" w:color="auto"/>
      </w:divBdr>
    </w:div>
    <w:div w:id="1942448235">
      <w:bodyDiv w:val="1"/>
      <w:marLeft w:val="0"/>
      <w:marRight w:val="0"/>
      <w:marTop w:val="0"/>
      <w:marBottom w:val="0"/>
      <w:divBdr>
        <w:top w:val="none" w:sz="0" w:space="0" w:color="auto"/>
        <w:left w:val="none" w:sz="0" w:space="0" w:color="auto"/>
        <w:bottom w:val="none" w:sz="0" w:space="0" w:color="auto"/>
        <w:right w:val="none" w:sz="0" w:space="0" w:color="auto"/>
      </w:divBdr>
    </w:div>
    <w:div w:id="1944730092">
      <w:bodyDiv w:val="1"/>
      <w:marLeft w:val="0"/>
      <w:marRight w:val="0"/>
      <w:marTop w:val="0"/>
      <w:marBottom w:val="0"/>
      <w:divBdr>
        <w:top w:val="none" w:sz="0" w:space="0" w:color="auto"/>
        <w:left w:val="none" w:sz="0" w:space="0" w:color="auto"/>
        <w:bottom w:val="none" w:sz="0" w:space="0" w:color="auto"/>
        <w:right w:val="none" w:sz="0" w:space="0" w:color="auto"/>
      </w:divBdr>
    </w:div>
    <w:div w:id="2025279812">
      <w:bodyDiv w:val="1"/>
      <w:marLeft w:val="0"/>
      <w:marRight w:val="0"/>
      <w:marTop w:val="0"/>
      <w:marBottom w:val="0"/>
      <w:divBdr>
        <w:top w:val="none" w:sz="0" w:space="0" w:color="auto"/>
        <w:left w:val="none" w:sz="0" w:space="0" w:color="auto"/>
        <w:bottom w:val="none" w:sz="0" w:space="0" w:color="auto"/>
        <w:right w:val="none" w:sz="0" w:space="0" w:color="auto"/>
      </w:divBdr>
    </w:div>
    <w:div w:id="2041394424">
      <w:bodyDiv w:val="1"/>
      <w:marLeft w:val="0"/>
      <w:marRight w:val="0"/>
      <w:marTop w:val="0"/>
      <w:marBottom w:val="0"/>
      <w:divBdr>
        <w:top w:val="none" w:sz="0" w:space="0" w:color="auto"/>
        <w:left w:val="none" w:sz="0" w:space="0" w:color="auto"/>
        <w:bottom w:val="none" w:sz="0" w:space="0" w:color="auto"/>
        <w:right w:val="none" w:sz="0" w:space="0" w:color="auto"/>
      </w:divBdr>
    </w:div>
    <w:div w:id="2094424933">
      <w:bodyDiv w:val="1"/>
      <w:marLeft w:val="0"/>
      <w:marRight w:val="0"/>
      <w:marTop w:val="0"/>
      <w:marBottom w:val="0"/>
      <w:divBdr>
        <w:top w:val="none" w:sz="0" w:space="0" w:color="auto"/>
        <w:left w:val="none" w:sz="0" w:space="0" w:color="auto"/>
        <w:bottom w:val="none" w:sz="0" w:space="0" w:color="auto"/>
        <w:right w:val="none" w:sz="0" w:space="0" w:color="auto"/>
      </w:divBdr>
    </w:div>
    <w:div w:id="211578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tseregister.ee/ctrl/et/Standardid_Lisa/downloadFile/1120160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utseregister.ee/ctrl/et/Standardid_Lisa/downloadFile/1120160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utseregister.ee/ctrl/et/Standardid_Lisa/downloadFile/112016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tseregister.ee/ctrl/et/Standardid_Lisa/downloadFile/11201605" TargetMode="External"/><Relationship Id="rId5" Type="http://schemas.openxmlformats.org/officeDocument/2006/relationships/numbering" Target="numbering.xml"/><Relationship Id="rId15" Type="http://schemas.openxmlformats.org/officeDocument/2006/relationships/hyperlink" Target="https://www.kutseregister.ee/ctrl/et/Standardid_Lisa/downloadFile/1120160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utseregister.ee/ctrl/et/Standardid_Lisa/downloadFile/112016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WcvlzdonR+0U0QQnO7ACyBfPw==">CgMxLjA4AHIhMU5EUEVTM3VySDA2YnBUZUM2dFBFb2VMU0FncE9BV1Jj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F17B20618B7DF14AAB293BE59F3F9849" ma:contentTypeVersion="9" ma:contentTypeDescription="Loo uus dokument" ma:contentTypeScope="" ma:versionID="92b7150a826430e4b15ad66917d37a34">
  <xsd:schema xmlns:xsd="http://www.w3.org/2001/XMLSchema" xmlns:xs="http://www.w3.org/2001/XMLSchema" xmlns:p="http://schemas.microsoft.com/office/2006/metadata/properties" xmlns:ns3="1e933fcd-42a8-4d00-bb79-c8a91ef84770" targetNamespace="http://schemas.microsoft.com/office/2006/metadata/properties" ma:root="true" ma:fieldsID="7e7bfaa9840da26ac088d7120d28bea9" ns3:_="">
    <xsd:import namespace="1e933fcd-42a8-4d00-bb79-c8a91ef8477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3fcd-42a8-4d00-bb79-c8a91ef847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e933fcd-42a8-4d00-bb79-c8a91ef8477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9C1D44-595D-4F8F-9C25-45DAA4BE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3fcd-42a8-4d00-bb79-c8a91ef84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FA1CC-C1D9-4E4C-8545-E48D74E521EE}">
  <ds:schemaRefs>
    <ds:schemaRef ds:uri="http://schemas.microsoft.com/sharepoint/v3/contenttype/forms"/>
  </ds:schemaRefs>
</ds:datastoreItem>
</file>

<file path=customXml/itemProps4.xml><?xml version="1.0" encoding="utf-8"?>
<ds:datastoreItem xmlns:ds="http://schemas.openxmlformats.org/officeDocument/2006/customXml" ds:itemID="{43515676-EF7A-4DF3-B784-A6A9B42AF420}">
  <ds:schemaRefs>
    <ds:schemaRef ds:uri="http://schemas.microsoft.com/office/2006/metadata/properties"/>
    <ds:schemaRef ds:uri="http://schemas.microsoft.com/office/infopath/2007/PartnerControls"/>
    <ds:schemaRef ds:uri="1e933fcd-42a8-4d00-bb79-c8a91ef8477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5170</Words>
  <Characters>29986</Characters>
  <Application>Microsoft Office Word</Application>
  <DocSecurity>0</DocSecurity>
  <Lines>249</Lines>
  <Paragraphs>70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Helen Uustalu</cp:lastModifiedBy>
  <cp:revision>15</cp:revision>
  <cp:lastPrinted>2025-03-01T03:32:00Z</cp:lastPrinted>
  <dcterms:created xsi:type="dcterms:W3CDTF">2026-03-06T11:14:00Z</dcterms:created>
  <dcterms:modified xsi:type="dcterms:W3CDTF">2026-03-06T11:34:00Z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0x010100F17B20618B7DF14AAB293BE59F3F9849</vt:lpwstr>
  </property>
</Properties>
</file>