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56FB" w14:textId="77777777" w:rsidR="00C04957" w:rsidRDefault="002201C9">
      <w:pPr>
        <w:jc w:val="center"/>
        <w:rPr>
          <w:rFonts w:ascii="Calibri" w:eastAsia="Calibri" w:hAnsi="Calibri" w:cs="Calibri"/>
          <w:b/>
          <w:sz w:val="40"/>
          <w:szCs w:val="40"/>
        </w:rPr>
      </w:pPr>
      <w:r>
        <w:rPr>
          <w:rFonts w:ascii="Calibri" w:eastAsia="Calibri" w:hAnsi="Calibri" w:cs="Calibri"/>
          <w:b/>
          <w:sz w:val="40"/>
          <w:szCs w:val="40"/>
        </w:rPr>
        <w:t>KUTSESTANDARD</w:t>
      </w:r>
    </w:p>
    <w:p w14:paraId="44FFA1B1" w14:textId="3A8C9325" w:rsidR="00C04957" w:rsidRDefault="00937A95">
      <w:pPr>
        <w:jc w:val="center"/>
        <w:rPr>
          <w:rFonts w:ascii="Calibri" w:eastAsia="Calibri" w:hAnsi="Calibri" w:cs="Calibri"/>
          <w:b/>
          <w:color w:val="000000"/>
          <w:sz w:val="28"/>
          <w:szCs w:val="28"/>
        </w:rPr>
      </w:pPr>
      <w:r>
        <w:rPr>
          <w:rFonts w:ascii="Calibri" w:eastAsia="Calibri" w:hAnsi="Calibri" w:cs="Calibri"/>
          <w:b/>
          <w:color w:val="000000"/>
          <w:sz w:val="28"/>
          <w:szCs w:val="28"/>
        </w:rPr>
        <w:t>Geodee</w:t>
      </w:r>
      <w:r w:rsidR="007E3DF4">
        <w:rPr>
          <w:rFonts w:ascii="Calibri" w:eastAsia="Calibri" w:hAnsi="Calibri" w:cs="Calibri"/>
          <w:b/>
          <w:color w:val="000000"/>
          <w:sz w:val="28"/>
          <w:szCs w:val="28"/>
        </w:rPr>
        <w:t>siainsener</w:t>
      </w:r>
      <w:r>
        <w:rPr>
          <w:rFonts w:ascii="Calibri" w:eastAsia="Calibri" w:hAnsi="Calibri" w:cs="Calibri"/>
          <w:b/>
          <w:color w:val="000000"/>
          <w:sz w:val="28"/>
          <w:szCs w:val="28"/>
        </w:rPr>
        <w:t xml:space="preserve">, tase </w:t>
      </w:r>
      <w:r w:rsidR="00040F14">
        <w:rPr>
          <w:rFonts w:ascii="Calibri" w:eastAsia="Calibri" w:hAnsi="Calibri" w:cs="Calibri"/>
          <w:b/>
          <w:color w:val="000000"/>
          <w:sz w:val="28"/>
          <w:szCs w:val="28"/>
        </w:rPr>
        <w:t>7</w:t>
      </w:r>
      <w:r w:rsidR="00D52851">
        <w:rPr>
          <w:rFonts w:ascii="Calibri" w:eastAsia="Calibri" w:hAnsi="Calibri" w:cs="Calibri"/>
          <w:b/>
          <w:color w:val="000000"/>
          <w:sz w:val="28"/>
          <w:szCs w:val="28"/>
        </w:rPr>
        <w:t xml:space="preserve"> esmane kutse</w:t>
      </w:r>
    </w:p>
    <w:p w14:paraId="1DEADA38" w14:textId="77777777" w:rsidR="00C04957" w:rsidRDefault="00C04957">
      <w:pPr>
        <w:rPr>
          <w:rFonts w:ascii="Calibri" w:eastAsia="Calibri" w:hAnsi="Calibri" w:cs="Calibri"/>
          <w:b/>
          <w:color w:val="000000"/>
          <w:sz w:val="22"/>
          <w:szCs w:val="22"/>
        </w:rPr>
      </w:pPr>
    </w:p>
    <w:p w14:paraId="55C264CB" w14:textId="77777777" w:rsidR="00C04957" w:rsidRDefault="00C04957">
      <w:pPr>
        <w:rPr>
          <w:rFonts w:ascii="Calibri" w:eastAsia="Calibri" w:hAnsi="Calibri" w:cs="Calibri"/>
          <w:b/>
          <w:color w:val="000000"/>
          <w:sz w:val="22"/>
          <w:szCs w:val="22"/>
        </w:rPr>
      </w:pPr>
    </w:p>
    <w:p w14:paraId="1DA1A068" w14:textId="3DF5D619" w:rsidR="00C04957" w:rsidRDefault="002201C9">
      <w:pPr>
        <w:ind w:left="142"/>
        <w:rPr>
          <w:rFonts w:ascii="Calibri" w:eastAsia="Calibri" w:hAnsi="Calibri" w:cs="Calibri"/>
          <w:sz w:val="22"/>
          <w:szCs w:val="22"/>
        </w:rPr>
      </w:pPr>
      <w:r>
        <w:rPr>
          <w:rFonts w:ascii="Calibri" w:eastAsia="Calibri" w:hAnsi="Calibri" w:cs="Calibri"/>
          <w:b/>
          <w:color w:val="000000"/>
          <w:sz w:val="22"/>
          <w:szCs w:val="22"/>
        </w:rPr>
        <w:t>Kutsestandard on dokument</w:t>
      </w:r>
      <w:r>
        <w:rPr>
          <w:rFonts w:ascii="Calibri" w:eastAsia="Calibri" w:hAnsi="Calibri" w:cs="Calibri"/>
          <w:color w:val="000000"/>
          <w:sz w:val="22"/>
          <w:szCs w:val="22"/>
        </w:rPr>
        <w:t>, m</w:t>
      </w:r>
      <w:r>
        <w:rPr>
          <w:rFonts w:ascii="Calibri" w:eastAsia="Calibri" w:hAnsi="Calibri" w:cs="Calibri"/>
          <w:sz w:val="22"/>
          <w:szCs w:val="22"/>
        </w:rPr>
        <w:t>illes kirjeldatakse tööd ning töö edukaks tegemiseks vajalike oskuste, teadmiste ja hoiakute kogumit ehk kompetentsusnõudeid. Kutsestandardeid kasutatakse õppekavade koostamiseks ja kutse andmiseks.</w:t>
      </w:r>
      <w:r w:rsidR="00D52851">
        <w:rPr>
          <w:rFonts w:ascii="Calibri" w:eastAsia="Calibri" w:hAnsi="Calibri" w:cs="Calibri"/>
          <w:sz w:val="22"/>
          <w:szCs w:val="22"/>
        </w:rPr>
        <w:t xml:space="preserve"> </w:t>
      </w:r>
    </w:p>
    <w:p w14:paraId="33634915" w14:textId="0A1C66BD" w:rsidR="00D52851" w:rsidRDefault="00D52851">
      <w:pPr>
        <w:ind w:left="142"/>
        <w:rPr>
          <w:rFonts w:ascii="Calibri" w:eastAsia="Calibri" w:hAnsi="Calibri" w:cs="Calibri"/>
          <w:sz w:val="22"/>
          <w:szCs w:val="22"/>
        </w:rPr>
      </w:pPr>
      <w:r w:rsidRPr="00D52851">
        <w:rPr>
          <w:rFonts w:ascii="Calibri" w:eastAsia="Calibri" w:hAnsi="Calibri" w:cs="Calibri"/>
          <w:bCs/>
          <w:color w:val="000000"/>
          <w:sz w:val="22"/>
          <w:szCs w:val="22"/>
        </w:rPr>
        <w:t xml:space="preserve">Kutsestandard </w:t>
      </w:r>
      <w:r>
        <w:rPr>
          <w:rFonts w:ascii="Calibri" w:eastAsia="Calibri" w:hAnsi="Calibri" w:cs="Calibri"/>
          <w:b/>
          <w:color w:val="000000"/>
          <w:sz w:val="22"/>
          <w:szCs w:val="22"/>
        </w:rPr>
        <w:t xml:space="preserve">Geodeesiainsener, tase 7 esmane kutse </w:t>
      </w:r>
      <w:r w:rsidRPr="00D52851">
        <w:rPr>
          <w:rFonts w:ascii="Calibri" w:eastAsia="Calibri" w:hAnsi="Calibri" w:cs="Calibri"/>
          <w:bCs/>
          <w:color w:val="000000"/>
          <w:sz w:val="22"/>
          <w:szCs w:val="22"/>
        </w:rPr>
        <w:t>on õppekava aluseks.</w:t>
      </w:r>
    </w:p>
    <w:p w14:paraId="5C937565" w14:textId="77777777" w:rsidR="00C04957" w:rsidRDefault="00C04957">
      <w:pPr>
        <w:ind w:left="-142"/>
        <w:rPr>
          <w:rFonts w:ascii="Calibri" w:eastAsia="Calibri" w:hAnsi="Calibri" w:cs="Calibri"/>
          <w:sz w:val="22"/>
          <w:szCs w:val="22"/>
        </w:rPr>
      </w:pPr>
    </w:p>
    <w:tbl>
      <w:tblPr>
        <w:tblStyle w:val="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402"/>
      </w:tblGrid>
      <w:tr w:rsidR="00C04957" w14:paraId="3EFA9ABD" w14:textId="77777777">
        <w:tc>
          <w:tcPr>
            <w:tcW w:w="6062" w:type="dxa"/>
          </w:tcPr>
          <w:p w14:paraId="200B85B3" w14:textId="77777777" w:rsidR="00C04957" w:rsidRDefault="002201C9">
            <w:pPr>
              <w:jc w:val="center"/>
              <w:rPr>
                <w:rFonts w:ascii="Calibri" w:eastAsia="Calibri" w:hAnsi="Calibri" w:cs="Calibri"/>
                <w:b/>
                <w:sz w:val="32"/>
                <w:szCs w:val="32"/>
              </w:rPr>
            </w:pPr>
            <w:r>
              <w:rPr>
                <w:rFonts w:ascii="Calibri" w:eastAsia="Calibri" w:hAnsi="Calibri" w:cs="Calibri"/>
                <w:b/>
                <w:sz w:val="32"/>
                <w:szCs w:val="32"/>
              </w:rPr>
              <w:t>Kutsenimetus</w:t>
            </w:r>
          </w:p>
        </w:tc>
        <w:tc>
          <w:tcPr>
            <w:tcW w:w="3402" w:type="dxa"/>
          </w:tcPr>
          <w:p w14:paraId="7514EDFB" w14:textId="77777777" w:rsidR="00C04957" w:rsidRDefault="002201C9">
            <w:pPr>
              <w:jc w:val="center"/>
              <w:rPr>
                <w:rFonts w:ascii="Calibri" w:eastAsia="Calibri" w:hAnsi="Calibri" w:cs="Calibri"/>
                <w:b/>
                <w:sz w:val="32"/>
                <w:szCs w:val="32"/>
              </w:rPr>
            </w:pPr>
            <w:r>
              <w:rPr>
                <w:rFonts w:ascii="Calibri" w:eastAsia="Calibri" w:hAnsi="Calibri" w:cs="Calibri"/>
                <w:b/>
              </w:rPr>
              <w:t>Eesti kvalifikatsiooniraamistiku</w:t>
            </w:r>
            <w:r>
              <w:rPr>
                <w:rFonts w:ascii="Calibri" w:eastAsia="Calibri" w:hAnsi="Calibri" w:cs="Calibri"/>
                <w:b/>
                <w:sz w:val="32"/>
                <w:szCs w:val="32"/>
              </w:rPr>
              <w:t xml:space="preserve"> </w:t>
            </w:r>
            <w:r>
              <w:rPr>
                <w:rFonts w:ascii="Calibri" w:eastAsia="Calibri" w:hAnsi="Calibri" w:cs="Calibri"/>
                <w:b/>
              </w:rPr>
              <w:t>(EKR) tase</w:t>
            </w:r>
          </w:p>
        </w:tc>
      </w:tr>
      <w:tr w:rsidR="00C04957" w14:paraId="02B65C80" w14:textId="77777777">
        <w:tc>
          <w:tcPr>
            <w:tcW w:w="6062" w:type="dxa"/>
          </w:tcPr>
          <w:p w14:paraId="2F0F1582" w14:textId="29281BEE" w:rsidR="00C04957" w:rsidRPr="00330C0B" w:rsidRDefault="00937A95">
            <w:pPr>
              <w:jc w:val="center"/>
              <w:rPr>
                <w:rFonts w:ascii="Calibri" w:eastAsia="Calibri" w:hAnsi="Calibri" w:cs="Calibri"/>
                <w:i/>
                <w:iCs/>
                <w:sz w:val="28"/>
                <w:szCs w:val="28"/>
              </w:rPr>
            </w:pPr>
            <w:r w:rsidRPr="00330C0B">
              <w:rPr>
                <w:rFonts w:ascii="Calibri" w:eastAsia="Calibri" w:hAnsi="Calibri" w:cs="Calibri"/>
                <w:i/>
                <w:iCs/>
                <w:sz w:val="28"/>
                <w:szCs w:val="28"/>
              </w:rPr>
              <w:t>Geodee</w:t>
            </w:r>
            <w:r w:rsidR="00AB2878" w:rsidRPr="00330C0B">
              <w:rPr>
                <w:rFonts w:ascii="Calibri" w:eastAsia="Calibri" w:hAnsi="Calibri" w:cs="Calibri"/>
                <w:i/>
                <w:iCs/>
                <w:sz w:val="28"/>
                <w:szCs w:val="28"/>
              </w:rPr>
              <w:t>siainsener, tase 7</w:t>
            </w:r>
            <w:r w:rsidR="00D52851">
              <w:rPr>
                <w:rFonts w:ascii="Calibri" w:eastAsia="Calibri" w:hAnsi="Calibri" w:cs="Calibri"/>
                <w:i/>
                <w:iCs/>
                <w:sz w:val="28"/>
                <w:szCs w:val="28"/>
              </w:rPr>
              <w:t xml:space="preserve"> esmane kutse</w:t>
            </w:r>
          </w:p>
        </w:tc>
        <w:tc>
          <w:tcPr>
            <w:tcW w:w="3402" w:type="dxa"/>
          </w:tcPr>
          <w:p w14:paraId="70B8F5B0" w14:textId="5D32933A" w:rsidR="00C04957" w:rsidRPr="00330C0B" w:rsidRDefault="00AB2878">
            <w:pPr>
              <w:jc w:val="center"/>
              <w:rPr>
                <w:rFonts w:ascii="Calibri" w:eastAsia="Calibri" w:hAnsi="Calibri" w:cs="Calibri"/>
                <w:i/>
                <w:iCs/>
                <w:sz w:val="32"/>
                <w:szCs w:val="32"/>
              </w:rPr>
            </w:pPr>
            <w:r w:rsidRPr="00330C0B">
              <w:rPr>
                <w:rFonts w:ascii="Calibri" w:eastAsia="Calibri" w:hAnsi="Calibri" w:cs="Calibri"/>
                <w:i/>
                <w:iCs/>
                <w:sz w:val="32"/>
                <w:szCs w:val="32"/>
              </w:rPr>
              <w:t>7</w:t>
            </w:r>
          </w:p>
        </w:tc>
      </w:tr>
    </w:tbl>
    <w:p w14:paraId="30091B2C" w14:textId="77777777" w:rsidR="006E30DA" w:rsidRDefault="006E30DA" w:rsidP="006E30DA"/>
    <w:p w14:paraId="3C5101D4" w14:textId="77777777" w:rsidR="00C04957" w:rsidRDefault="00C04957"/>
    <w:p w14:paraId="0ABFF557" w14:textId="77777777" w:rsidR="00C04957" w:rsidRDefault="002201C9">
      <w:pPr>
        <w:jc w:val="center"/>
      </w:pPr>
      <w:r>
        <w:br w:type="page"/>
      </w:r>
    </w:p>
    <w:p w14:paraId="38F8FE56" w14:textId="77777777" w:rsidR="00C04957" w:rsidRDefault="002201C9">
      <w:pPr>
        <w:jc w:val="center"/>
        <w:rPr>
          <w:rFonts w:ascii="Calibri" w:eastAsia="Calibri" w:hAnsi="Calibri" w:cs="Calibri"/>
          <w:b/>
          <w:color w:val="FF0000"/>
          <w:sz w:val="28"/>
          <w:szCs w:val="28"/>
        </w:rPr>
      </w:pPr>
      <w:proofErr w:type="spellStart"/>
      <w:r>
        <w:rPr>
          <w:rFonts w:ascii="Calibri" w:eastAsia="Calibri" w:hAnsi="Calibri" w:cs="Calibri"/>
          <w:b/>
          <w:color w:val="FF0000"/>
          <w:sz w:val="28"/>
          <w:szCs w:val="28"/>
        </w:rPr>
        <w:lastRenderedPageBreak/>
        <w:t>A-osa</w:t>
      </w:r>
      <w:proofErr w:type="spellEnd"/>
    </w:p>
    <w:p w14:paraId="4341FD3D" w14:textId="77777777" w:rsidR="00C04957" w:rsidRDefault="002201C9">
      <w:pPr>
        <w:jc w:val="center"/>
        <w:rPr>
          <w:rFonts w:ascii="Calibri" w:eastAsia="Calibri" w:hAnsi="Calibri" w:cs="Calibri"/>
          <w:b/>
          <w:color w:val="FF0000"/>
          <w:sz w:val="28"/>
          <w:szCs w:val="28"/>
        </w:rPr>
      </w:pPr>
      <w:r>
        <w:rPr>
          <w:rFonts w:ascii="Calibri" w:eastAsia="Calibri" w:hAnsi="Calibri" w:cs="Calibri"/>
          <w:b/>
          <w:color w:val="FF0000"/>
          <w:sz w:val="28"/>
          <w:szCs w:val="28"/>
        </w:rPr>
        <w:t>TÖÖ KIRJELDUS</w:t>
      </w:r>
    </w:p>
    <w:p w14:paraId="559CE3DA" w14:textId="77777777" w:rsidR="00C04957" w:rsidRDefault="00C04957"/>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B8057B" w14:paraId="77640553" w14:textId="77777777" w:rsidTr="00C143A8">
        <w:tc>
          <w:tcPr>
            <w:tcW w:w="9356" w:type="dxa"/>
            <w:shd w:val="clear" w:color="auto" w:fill="FFFFCC"/>
          </w:tcPr>
          <w:p w14:paraId="4AC4B517" w14:textId="36493E0B" w:rsidR="00B8057B" w:rsidRDefault="00B8057B" w:rsidP="00C143A8">
            <w:pPr>
              <w:rPr>
                <w:b/>
                <w:sz w:val="22"/>
                <w:szCs w:val="22"/>
              </w:rPr>
            </w:pPr>
            <w:r>
              <w:rPr>
                <w:rFonts w:ascii="Calibri" w:eastAsia="Calibri" w:hAnsi="Calibri" w:cs="Calibri"/>
                <w:b/>
                <w:sz w:val="22"/>
                <w:szCs w:val="22"/>
              </w:rPr>
              <w:t>A.1 Töö kirjeldus</w:t>
            </w:r>
            <w:r w:rsidR="00EE13E1">
              <w:rPr>
                <w:rFonts w:ascii="Calibri" w:eastAsia="Calibri" w:hAnsi="Calibri" w:cs="Calibri"/>
                <w:b/>
                <w:sz w:val="22"/>
                <w:szCs w:val="22"/>
              </w:rPr>
              <w:t xml:space="preserve"> </w:t>
            </w:r>
          </w:p>
        </w:tc>
      </w:tr>
      <w:tr w:rsidR="00B8057B" w14:paraId="148116BF" w14:textId="77777777" w:rsidTr="00C143A8">
        <w:tc>
          <w:tcPr>
            <w:tcW w:w="9356" w:type="dxa"/>
          </w:tcPr>
          <w:p w14:paraId="69D729D7"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iCs/>
                <w:sz w:val="22"/>
                <w:szCs w:val="22"/>
              </w:rPr>
              <w:t>Geodeesia hõlmab Maa ja selle pinna kuju ja suuruse määramist, geodeetilisi mõõtmisi, mõõtmisandmete töötlemist ning ruumiandmete kujutamist kaartide, plaanide, profiilide ja ruumiliste mudelitena.</w:t>
            </w:r>
          </w:p>
          <w:p w14:paraId="7E6D0DCB" w14:textId="77777777" w:rsidR="00EE13E1" w:rsidRPr="00EE13E1" w:rsidRDefault="00EE13E1" w:rsidP="00EE13E1">
            <w:pPr>
              <w:jc w:val="both"/>
              <w:rPr>
                <w:rFonts w:ascii="Calibri" w:eastAsia="Calibri" w:hAnsi="Calibri" w:cs="Calibri"/>
                <w:iCs/>
                <w:sz w:val="22"/>
                <w:szCs w:val="22"/>
              </w:rPr>
            </w:pPr>
          </w:p>
          <w:p w14:paraId="38B72C24"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iCs/>
                <w:sz w:val="22"/>
                <w:szCs w:val="22"/>
              </w:rPr>
              <w:t>Geodeedi peamised tööülesanded on geodeetiliste tööde kavandamine ja tegemine, mõõtmisandmete töötlemine, analüüsimine ja hindamine ning tulemuste vormistamine. Geodeet tegutseb muu hulgas ehitusgeodeesia, ehitusgeodeetiliste uuringute, ehitiste insenergeodeesia ja kõrgema geodeesia valdkonnas.</w:t>
            </w:r>
          </w:p>
          <w:p w14:paraId="6625439B" w14:textId="77777777" w:rsidR="00EE13E1" w:rsidRPr="00EE13E1" w:rsidRDefault="00EE13E1" w:rsidP="00EE13E1">
            <w:pPr>
              <w:jc w:val="both"/>
              <w:rPr>
                <w:rFonts w:ascii="Calibri" w:eastAsia="Calibri" w:hAnsi="Calibri" w:cs="Calibri"/>
                <w:iCs/>
                <w:sz w:val="22"/>
                <w:szCs w:val="22"/>
              </w:rPr>
            </w:pPr>
          </w:p>
          <w:p w14:paraId="3E9F8C0B"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iCs/>
                <w:sz w:val="22"/>
                <w:szCs w:val="22"/>
              </w:rPr>
              <w:t>Geodeesiainsener, tase 7 esmane kutse on magistritasemel erialase ettevalmistusega spetsialist, kellel on süvendatud teadmised ja oskused keerukate geodeetiliste ülesannete analüüsimiseks, kavandamiseks ja lahendamiseks. Ta valib ja rakendab sobivaid meetodeid ja tehnoloogiaid, hindab töö tulemusi ning põhjendab tehtud erialaseid valikuid. Esmase kutse omanikult ei eeldata pikaajalise töökogemuse käigus kujunenud professionaalset vilumust ega töömaailma 7. taseme kutsega kaasnevat vastutuse ulatust.</w:t>
            </w:r>
          </w:p>
          <w:p w14:paraId="09CC49B5" w14:textId="77777777" w:rsidR="00EE13E1" w:rsidRPr="00EE13E1" w:rsidRDefault="00EE13E1" w:rsidP="00EE13E1">
            <w:pPr>
              <w:jc w:val="both"/>
              <w:rPr>
                <w:rFonts w:ascii="Calibri" w:eastAsia="Calibri" w:hAnsi="Calibri" w:cs="Calibri"/>
                <w:iCs/>
                <w:sz w:val="22"/>
                <w:szCs w:val="22"/>
              </w:rPr>
            </w:pPr>
          </w:p>
          <w:p w14:paraId="7D3451B5"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iCs/>
                <w:sz w:val="22"/>
                <w:szCs w:val="22"/>
              </w:rPr>
              <w:t>Geodeedid töötavad nii kontoris kui ka välitöödel. Töökeskkonnaga seotud riskid tulenevad eelkõige liiklusest ning ehitus- ja tööstusobjektide eripärast. Töös kasutatakse erialast tarkvara ning geodeetilisi mõõteinstrumente ja tehnoloogiaid.</w:t>
            </w:r>
          </w:p>
          <w:p w14:paraId="5B2F8C5B" w14:textId="77777777" w:rsidR="00EE13E1" w:rsidRPr="00EE13E1" w:rsidRDefault="00EE13E1" w:rsidP="00EE13E1">
            <w:pPr>
              <w:jc w:val="both"/>
              <w:rPr>
                <w:rFonts w:ascii="Calibri" w:eastAsia="Calibri" w:hAnsi="Calibri" w:cs="Calibri"/>
                <w:iCs/>
                <w:sz w:val="22"/>
                <w:szCs w:val="22"/>
              </w:rPr>
            </w:pPr>
          </w:p>
          <w:p w14:paraId="4A2865C9"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iCs/>
                <w:sz w:val="22"/>
                <w:szCs w:val="22"/>
              </w:rPr>
              <w:t>Geodeedi kutsegruppi kuuluvad järgmised kutsestandardid:</w:t>
            </w:r>
          </w:p>
          <w:p w14:paraId="0AD5AAFC" w14:textId="77777777" w:rsidR="00EE13E1" w:rsidRPr="00EE13E1" w:rsidRDefault="00EE13E1" w:rsidP="00EE13E1">
            <w:pPr>
              <w:jc w:val="both"/>
              <w:rPr>
                <w:rFonts w:ascii="Calibri" w:eastAsia="Calibri" w:hAnsi="Calibri" w:cs="Calibri"/>
                <w:iCs/>
                <w:sz w:val="22"/>
                <w:szCs w:val="22"/>
              </w:rPr>
            </w:pPr>
          </w:p>
          <w:p w14:paraId="420D4CA7"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Maamõõdutehnik, tase 4</w:t>
            </w:r>
            <w:r w:rsidRPr="00EE13E1">
              <w:rPr>
                <w:rFonts w:ascii="Calibri" w:eastAsia="Calibri" w:hAnsi="Calibri" w:cs="Calibri"/>
                <w:iCs/>
                <w:sz w:val="22"/>
                <w:szCs w:val="22"/>
              </w:rPr>
              <w:t xml:space="preserve"> – töötab geodeedi või maakorraldaja juhendamisel.</w:t>
            </w:r>
          </w:p>
          <w:p w14:paraId="13428AF9"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Geodeet, tase 5</w:t>
            </w:r>
            <w:r w:rsidRPr="00EE13E1">
              <w:rPr>
                <w:rFonts w:ascii="Calibri" w:eastAsia="Calibri" w:hAnsi="Calibri" w:cs="Calibri"/>
                <w:iCs/>
                <w:sz w:val="22"/>
                <w:szCs w:val="22"/>
              </w:rPr>
              <w:t xml:space="preserve"> – töötab üldjuhul iseseisvalt, keerukamaid töid teeb koostöös kõrgema taseme geodeediga.</w:t>
            </w:r>
          </w:p>
          <w:p w14:paraId="7ADA1FEF"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Geodeet, tase 6</w:t>
            </w:r>
            <w:r w:rsidRPr="00EE13E1">
              <w:rPr>
                <w:rFonts w:ascii="Calibri" w:eastAsia="Calibri" w:hAnsi="Calibri" w:cs="Calibri"/>
                <w:iCs/>
                <w:sz w:val="22"/>
                <w:szCs w:val="22"/>
              </w:rPr>
              <w:t xml:space="preserve"> – kõrgharidusega spetsialist, kes töötab iseseisvalt ja võib vastutada töörühma töö eest.</w:t>
            </w:r>
          </w:p>
          <w:p w14:paraId="1D081DD8"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Geodeesiainsener, tase 7 esmane kutse</w:t>
            </w:r>
            <w:r w:rsidRPr="00EE13E1">
              <w:rPr>
                <w:rFonts w:ascii="Calibri" w:eastAsia="Calibri" w:hAnsi="Calibri" w:cs="Calibri"/>
                <w:iCs/>
                <w:sz w:val="22"/>
                <w:szCs w:val="22"/>
              </w:rPr>
              <w:t xml:space="preserve"> – magistritasemel ettevalmistusega spetsialist, kellelt ei eeldata veel pikaajalist erialast töökogemust ja sellest tulenevat professionaalset vilumust.</w:t>
            </w:r>
          </w:p>
          <w:p w14:paraId="5B6DB16C" w14:textId="77777777" w:rsidR="00EE13E1" w:rsidRPr="00EE13E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Geodeesiainsener, tase 7</w:t>
            </w:r>
            <w:r w:rsidRPr="00EE13E1">
              <w:rPr>
                <w:rFonts w:ascii="Calibri" w:eastAsia="Calibri" w:hAnsi="Calibri" w:cs="Calibri"/>
                <w:iCs/>
                <w:sz w:val="22"/>
                <w:szCs w:val="22"/>
              </w:rPr>
              <w:t xml:space="preserve"> – magistritasemel ettevalmistuse ja erialase töökogemusega tippspetsialist, kes vastutab keerukate geodeetiliste tööde ja töörühma töö kvaliteedi eest ning töötab vajaduse korral välja uusi lahendusi.</w:t>
            </w:r>
          </w:p>
          <w:p w14:paraId="210694A4" w14:textId="1A3C60CA" w:rsidR="006F5F38" w:rsidRPr="00D646C1" w:rsidRDefault="00EE13E1" w:rsidP="00EE13E1">
            <w:pPr>
              <w:jc w:val="both"/>
              <w:rPr>
                <w:rFonts w:ascii="Calibri" w:eastAsia="Calibri" w:hAnsi="Calibri" w:cs="Calibri"/>
                <w:iCs/>
                <w:sz w:val="22"/>
                <w:szCs w:val="22"/>
              </w:rPr>
            </w:pPr>
            <w:r w:rsidRPr="00EE13E1">
              <w:rPr>
                <w:rFonts w:ascii="Calibri" w:eastAsia="Calibri" w:hAnsi="Calibri" w:cs="Calibri"/>
                <w:b/>
                <w:bCs/>
                <w:iCs/>
                <w:sz w:val="22"/>
                <w:szCs w:val="22"/>
              </w:rPr>
              <w:t>Geodeesiainsener, tase 8</w:t>
            </w:r>
            <w:r w:rsidRPr="00EE13E1">
              <w:rPr>
                <w:rFonts w:ascii="Calibri" w:eastAsia="Calibri" w:hAnsi="Calibri" w:cs="Calibri"/>
                <w:iCs/>
                <w:sz w:val="22"/>
                <w:szCs w:val="22"/>
              </w:rPr>
              <w:t xml:space="preserve"> – tippspetsialist, kelle tegevus hõlmab teadmiste ja meetodite edasiarendamist ning erialast teadus- ja arendustegevust.</w:t>
            </w:r>
          </w:p>
        </w:tc>
      </w:tr>
      <w:tr w:rsidR="00B8057B" w14:paraId="0BE434B2" w14:textId="77777777" w:rsidTr="00C143A8">
        <w:tc>
          <w:tcPr>
            <w:tcW w:w="9356" w:type="dxa"/>
            <w:shd w:val="clear" w:color="auto" w:fill="FFFFCC"/>
          </w:tcPr>
          <w:p w14:paraId="54604281" w14:textId="2A843139" w:rsidR="00B8057B" w:rsidRDefault="00B8057B" w:rsidP="00C143A8">
            <w:pPr>
              <w:rPr>
                <w:rFonts w:ascii="Calibri" w:eastAsia="Calibri" w:hAnsi="Calibri" w:cs="Calibri"/>
                <w:b/>
                <w:sz w:val="22"/>
                <w:szCs w:val="22"/>
              </w:rPr>
            </w:pPr>
            <w:r>
              <w:rPr>
                <w:rFonts w:ascii="Calibri" w:eastAsia="Calibri" w:hAnsi="Calibri" w:cs="Calibri"/>
                <w:b/>
                <w:sz w:val="22"/>
                <w:szCs w:val="22"/>
              </w:rPr>
              <w:t xml:space="preserve">A.2 </w:t>
            </w:r>
            <w:r w:rsidR="009C3B6B">
              <w:rPr>
                <w:rFonts w:ascii="Calibri" w:eastAsia="Calibri" w:hAnsi="Calibri" w:cs="Calibri"/>
                <w:b/>
                <w:sz w:val="22"/>
                <w:szCs w:val="22"/>
              </w:rPr>
              <w:t>Tööosad</w:t>
            </w:r>
            <w:r w:rsidR="00837597">
              <w:rPr>
                <w:rFonts w:ascii="Calibri" w:eastAsia="Calibri" w:hAnsi="Calibri" w:cs="Calibri"/>
                <w:b/>
                <w:sz w:val="22"/>
                <w:szCs w:val="22"/>
              </w:rPr>
              <w:t xml:space="preserve"> </w:t>
            </w:r>
          </w:p>
        </w:tc>
      </w:tr>
      <w:tr w:rsidR="00B8057B" w14:paraId="38A95A8A" w14:textId="77777777" w:rsidTr="00C143A8">
        <w:tc>
          <w:tcPr>
            <w:tcW w:w="9356" w:type="dxa"/>
          </w:tcPr>
          <w:p w14:paraId="4CC63E5F" w14:textId="7EAF5D55" w:rsidR="00B8057B" w:rsidRPr="00E54FDC" w:rsidRDefault="00B8057B" w:rsidP="00C143A8">
            <w:pPr>
              <w:rPr>
                <w:rFonts w:ascii="Calibri" w:eastAsia="Calibri" w:hAnsi="Calibri" w:cs="Calibri"/>
                <w:sz w:val="22"/>
                <w:szCs w:val="22"/>
              </w:rPr>
            </w:pPr>
            <w:r>
              <w:rPr>
                <w:rFonts w:ascii="Calibri" w:eastAsia="Calibri" w:hAnsi="Calibri" w:cs="Calibri"/>
                <w:sz w:val="22"/>
                <w:szCs w:val="22"/>
              </w:rPr>
              <w:t xml:space="preserve">A.2.1 </w:t>
            </w:r>
            <w:r w:rsidR="000D1AA6">
              <w:rPr>
                <w:rFonts w:ascii="Calibri" w:eastAsia="Calibri" w:hAnsi="Calibri" w:cs="Calibri"/>
                <w:sz w:val="22"/>
                <w:szCs w:val="22"/>
              </w:rPr>
              <w:t>Geodeetilis</w:t>
            </w:r>
            <w:r w:rsidR="00BD094B">
              <w:rPr>
                <w:rFonts w:ascii="Calibri" w:eastAsia="Calibri" w:hAnsi="Calibri" w:cs="Calibri"/>
                <w:sz w:val="22"/>
                <w:szCs w:val="22"/>
              </w:rPr>
              <w:t>te</w:t>
            </w:r>
            <w:r w:rsidR="000D1AA6">
              <w:rPr>
                <w:rFonts w:ascii="Calibri" w:eastAsia="Calibri" w:hAnsi="Calibri" w:cs="Calibri"/>
                <w:sz w:val="22"/>
                <w:szCs w:val="22"/>
              </w:rPr>
              <w:t xml:space="preserve"> m</w:t>
            </w:r>
            <w:r w:rsidRPr="00E54FDC">
              <w:rPr>
                <w:rFonts w:ascii="Calibri" w:eastAsia="Calibri" w:hAnsi="Calibri" w:cs="Calibri"/>
                <w:sz w:val="22"/>
                <w:szCs w:val="22"/>
              </w:rPr>
              <w:t>õõdistustööd</w:t>
            </w:r>
            <w:r w:rsidR="00BD094B">
              <w:rPr>
                <w:rFonts w:ascii="Calibri" w:eastAsia="Calibri" w:hAnsi="Calibri" w:cs="Calibri"/>
                <w:sz w:val="22"/>
                <w:szCs w:val="22"/>
              </w:rPr>
              <w:t>e tegemine</w:t>
            </w:r>
          </w:p>
          <w:p w14:paraId="0B3076CC" w14:textId="77777777" w:rsidR="00B8057B" w:rsidRDefault="00B8057B" w:rsidP="00010493">
            <w:pPr>
              <w:rPr>
                <w:rFonts w:ascii="Calibri" w:eastAsia="Calibri" w:hAnsi="Calibri" w:cs="Calibri"/>
                <w:sz w:val="22"/>
                <w:szCs w:val="22"/>
              </w:rPr>
            </w:pPr>
            <w:r>
              <w:rPr>
                <w:rFonts w:ascii="Calibri" w:eastAsia="Calibri" w:hAnsi="Calibri" w:cs="Calibri"/>
                <w:sz w:val="22"/>
                <w:szCs w:val="22"/>
              </w:rPr>
              <w:t xml:space="preserve">A.2.2 </w:t>
            </w:r>
            <w:r w:rsidRPr="00E54FDC">
              <w:rPr>
                <w:rFonts w:ascii="Calibri" w:eastAsia="Calibri" w:hAnsi="Calibri" w:cs="Calibri"/>
                <w:sz w:val="22"/>
                <w:szCs w:val="22"/>
              </w:rPr>
              <w:t>Mõõtmisandmete töötlemine</w:t>
            </w:r>
          </w:p>
          <w:p w14:paraId="26FB22BC" w14:textId="0D9AC93A" w:rsidR="00D52851" w:rsidRPr="001E0D91" w:rsidRDefault="00D52851" w:rsidP="00D52851">
            <w:pPr>
              <w:rPr>
                <w:rFonts w:ascii="Calibri" w:eastAsia="Calibri" w:hAnsi="Calibri" w:cs="Calibri"/>
                <w:sz w:val="22"/>
                <w:szCs w:val="22"/>
              </w:rPr>
            </w:pPr>
            <w:r>
              <w:rPr>
                <w:rFonts w:ascii="Calibri" w:eastAsia="Calibri" w:hAnsi="Calibri" w:cs="Calibri"/>
                <w:sz w:val="22"/>
                <w:szCs w:val="22"/>
              </w:rPr>
              <w:t xml:space="preserve">A.2.3 </w:t>
            </w:r>
            <w:r w:rsidRPr="001E0D91">
              <w:rPr>
                <w:rFonts w:ascii="Calibri" w:eastAsia="Calibri" w:hAnsi="Calibri" w:cs="Calibri"/>
                <w:sz w:val="22"/>
                <w:szCs w:val="22"/>
              </w:rPr>
              <w:t>Ehitusgeodeetilised tööd</w:t>
            </w:r>
            <w:r w:rsidR="00BD094B">
              <w:rPr>
                <w:rFonts w:ascii="Calibri" w:eastAsia="Calibri" w:hAnsi="Calibri" w:cs="Calibri"/>
                <w:sz w:val="22"/>
                <w:szCs w:val="22"/>
              </w:rPr>
              <w:t>e tegemine</w:t>
            </w:r>
          </w:p>
          <w:p w14:paraId="0B705B7E" w14:textId="1F6B58B6" w:rsidR="00D52851" w:rsidRPr="001E0D91" w:rsidRDefault="00D52851" w:rsidP="00D52851">
            <w:pPr>
              <w:rPr>
                <w:rFonts w:ascii="Calibri" w:eastAsia="Calibri" w:hAnsi="Calibri" w:cs="Calibri"/>
                <w:sz w:val="22"/>
                <w:szCs w:val="22"/>
              </w:rPr>
            </w:pPr>
            <w:r>
              <w:rPr>
                <w:rFonts w:ascii="Calibri" w:eastAsia="Calibri" w:hAnsi="Calibri" w:cs="Calibri"/>
                <w:sz w:val="22"/>
                <w:szCs w:val="22"/>
              </w:rPr>
              <w:t xml:space="preserve">A.2.4 </w:t>
            </w:r>
            <w:r w:rsidRPr="001E0D91">
              <w:rPr>
                <w:rFonts w:ascii="Calibri" w:eastAsia="Calibri" w:hAnsi="Calibri" w:cs="Calibri"/>
                <w:sz w:val="22"/>
                <w:szCs w:val="22"/>
              </w:rPr>
              <w:t>Ehitusgeodeetilised uuringu</w:t>
            </w:r>
            <w:r w:rsidR="00BD094B">
              <w:rPr>
                <w:rFonts w:ascii="Calibri" w:eastAsia="Calibri" w:hAnsi="Calibri" w:cs="Calibri"/>
                <w:sz w:val="22"/>
                <w:szCs w:val="22"/>
              </w:rPr>
              <w:t>te tegemine</w:t>
            </w:r>
            <w:r w:rsidRPr="001E0D91">
              <w:rPr>
                <w:rFonts w:ascii="Calibri" w:eastAsia="Calibri" w:hAnsi="Calibri" w:cs="Calibri"/>
                <w:sz w:val="22"/>
                <w:szCs w:val="22"/>
              </w:rPr>
              <w:t xml:space="preserve"> </w:t>
            </w:r>
          </w:p>
          <w:p w14:paraId="2DFD48CC" w14:textId="23614C23" w:rsidR="00EB258E" w:rsidRDefault="00D52851" w:rsidP="00D52851">
            <w:pPr>
              <w:rPr>
                <w:rFonts w:ascii="Calibri" w:eastAsia="Calibri" w:hAnsi="Calibri" w:cs="Calibri"/>
                <w:sz w:val="22"/>
                <w:szCs w:val="22"/>
              </w:rPr>
            </w:pPr>
            <w:r>
              <w:rPr>
                <w:rFonts w:ascii="Calibri" w:eastAsia="Calibri" w:hAnsi="Calibri" w:cs="Calibri"/>
                <w:sz w:val="22"/>
                <w:szCs w:val="22"/>
              </w:rPr>
              <w:t>A.2.</w:t>
            </w:r>
            <w:r w:rsidR="00E512B0">
              <w:rPr>
                <w:rFonts w:ascii="Calibri" w:eastAsia="Calibri" w:hAnsi="Calibri" w:cs="Calibri"/>
                <w:sz w:val="22"/>
                <w:szCs w:val="22"/>
              </w:rPr>
              <w:t xml:space="preserve">5 </w:t>
            </w:r>
            <w:r w:rsidRPr="001E0D91">
              <w:rPr>
                <w:rFonts w:ascii="Calibri" w:eastAsia="Calibri" w:hAnsi="Calibri" w:cs="Calibri"/>
                <w:sz w:val="22"/>
                <w:szCs w:val="22"/>
              </w:rPr>
              <w:t>Ehitiste insenergeodeetilised töö</w:t>
            </w:r>
            <w:r w:rsidR="00E512B0">
              <w:rPr>
                <w:rFonts w:ascii="Calibri" w:eastAsia="Calibri" w:hAnsi="Calibri" w:cs="Calibri"/>
                <w:sz w:val="22"/>
                <w:szCs w:val="22"/>
              </w:rPr>
              <w:t>d</w:t>
            </w:r>
            <w:r w:rsidR="00BD094B">
              <w:rPr>
                <w:rFonts w:ascii="Calibri" w:eastAsia="Calibri" w:hAnsi="Calibri" w:cs="Calibri"/>
                <w:sz w:val="22"/>
                <w:szCs w:val="22"/>
              </w:rPr>
              <w:t>e tegemine</w:t>
            </w:r>
          </w:p>
          <w:p w14:paraId="7F524435" w14:textId="3D629891" w:rsidR="00E512B0" w:rsidRDefault="00E512B0" w:rsidP="00D52851">
            <w:pPr>
              <w:rPr>
                <w:rFonts w:ascii="Calibri" w:eastAsia="Calibri" w:hAnsi="Calibri" w:cs="Calibri"/>
                <w:sz w:val="22"/>
                <w:szCs w:val="22"/>
              </w:rPr>
            </w:pPr>
            <w:r>
              <w:rPr>
                <w:rFonts w:ascii="Calibri" w:eastAsia="Calibri" w:hAnsi="Calibri" w:cs="Calibri"/>
                <w:sz w:val="22"/>
                <w:szCs w:val="22"/>
              </w:rPr>
              <w:t>A.2.6 Kõrgema geodeesia tööd</w:t>
            </w:r>
            <w:r w:rsidR="00BD094B">
              <w:rPr>
                <w:rFonts w:ascii="Calibri" w:eastAsia="Calibri" w:hAnsi="Calibri" w:cs="Calibri"/>
                <w:sz w:val="22"/>
                <w:szCs w:val="22"/>
              </w:rPr>
              <w:t>e tegemine</w:t>
            </w:r>
          </w:p>
          <w:p w14:paraId="0BBBA4AE" w14:textId="54B50483" w:rsidR="00E512B0" w:rsidRDefault="00E512B0" w:rsidP="00D52851">
            <w:pPr>
              <w:rPr>
                <w:rFonts w:ascii="Calibri" w:eastAsia="Calibri" w:hAnsi="Calibri" w:cs="Calibri"/>
                <w:sz w:val="22"/>
                <w:szCs w:val="22"/>
              </w:rPr>
            </w:pPr>
            <w:r>
              <w:rPr>
                <w:rFonts w:ascii="Calibri" w:eastAsia="Calibri" w:hAnsi="Calibri" w:cs="Calibri"/>
                <w:sz w:val="22"/>
                <w:szCs w:val="22"/>
              </w:rPr>
              <w:t>A.3.7 Geodeetiline ekspertiis</w:t>
            </w:r>
            <w:r w:rsidR="00BD094B">
              <w:rPr>
                <w:rFonts w:ascii="Calibri" w:eastAsia="Calibri" w:hAnsi="Calibri" w:cs="Calibri"/>
                <w:sz w:val="22"/>
                <w:szCs w:val="22"/>
              </w:rPr>
              <w:t>i tegemine</w:t>
            </w:r>
          </w:p>
        </w:tc>
      </w:tr>
      <w:tr w:rsidR="00B8057B" w14:paraId="26D279A6" w14:textId="77777777" w:rsidTr="00C143A8">
        <w:tc>
          <w:tcPr>
            <w:tcW w:w="9356" w:type="dxa"/>
            <w:shd w:val="clear" w:color="auto" w:fill="FFFFCC"/>
          </w:tcPr>
          <w:p w14:paraId="38CCE0A2" w14:textId="276C2017" w:rsidR="00B8057B" w:rsidRDefault="00B8057B" w:rsidP="00C143A8">
            <w:pPr>
              <w:rPr>
                <w:rFonts w:ascii="Calibri" w:eastAsia="Calibri" w:hAnsi="Calibri" w:cs="Calibri"/>
                <w:b/>
                <w:sz w:val="22"/>
                <w:szCs w:val="22"/>
              </w:rPr>
            </w:pPr>
            <w:r>
              <w:rPr>
                <w:rFonts w:ascii="Calibri" w:eastAsia="Calibri" w:hAnsi="Calibri" w:cs="Calibri"/>
                <w:b/>
                <w:sz w:val="22"/>
                <w:szCs w:val="22"/>
              </w:rPr>
              <w:t>A.3 Kutsealane ettevalmistus</w:t>
            </w:r>
            <w:r w:rsidR="00837597">
              <w:rPr>
                <w:rFonts w:ascii="Calibri" w:eastAsia="Calibri" w:hAnsi="Calibri" w:cs="Calibri"/>
                <w:b/>
                <w:sz w:val="22"/>
                <w:szCs w:val="22"/>
              </w:rPr>
              <w:t xml:space="preserve"> </w:t>
            </w:r>
          </w:p>
        </w:tc>
      </w:tr>
      <w:tr w:rsidR="00B8057B" w14:paraId="35526320" w14:textId="77777777" w:rsidTr="00C143A8">
        <w:tc>
          <w:tcPr>
            <w:tcW w:w="9356" w:type="dxa"/>
          </w:tcPr>
          <w:p w14:paraId="7391A420" w14:textId="7079ED0A" w:rsidR="00B8057B" w:rsidRPr="007C2FB7" w:rsidRDefault="00AF5B09" w:rsidP="00C47964">
            <w:pPr>
              <w:rPr>
                <w:rFonts w:ascii="Calibri" w:eastAsia="Calibri" w:hAnsi="Calibri" w:cs="Calibri"/>
                <w:color w:val="000000"/>
                <w:sz w:val="22"/>
                <w:szCs w:val="22"/>
              </w:rPr>
            </w:pPr>
            <w:r w:rsidRPr="00AF5B09">
              <w:rPr>
                <w:rFonts w:ascii="Calibri" w:eastAsia="Calibri" w:hAnsi="Calibri" w:cs="Calibri"/>
                <w:color w:val="000000"/>
                <w:sz w:val="22"/>
                <w:szCs w:val="22"/>
              </w:rPr>
              <w:lastRenderedPageBreak/>
              <w:t>Geodeesiainseneri, tase 7 esmase kutse omanikul on erialane magistritaseme kõrgharidus. Õpingute käigus on ta omandanud 7. tasemele vastavad geodeesiaalased teadmised ja oskused ning praktilise ettevalmistuse nende rakendamiseks. Esmase kutse omanikult ei eeldata pikaajalist erialast töökogemust ega selle käigus kujunenud professionaalset vilumust.</w:t>
            </w:r>
          </w:p>
        </w:tc>
      </w:tr>
      <w:tr w:rsidR="00B8057B" w14:paraId="38942B37" w14:textId="77777777" w:rsidTr="00C143A8">
        <w:tc>
          <w:tcPr>
            <w:tcW w:w="9356" w:type="dxa"/>
            <w:shd w:val="clear" w:color="auto" w:fill="FFFFCC"/>
          </w:tcPr>
          <w:p w14:paraId="26C6ED8E" w14:textId="77777777" w:rsidR="00B8057B" w:rsidRDefault="00B8057B" w:rsidP="00C143A8">
            <w:pPr>
              <w:rPr>
                <w:rFonts w:ascii="Calibri" w:eastAsia="Calibri" w:hAnsi="Calibri" w:cs="Calibri"/>
                <w:b/>
                <w:sz w:val="22"/>
                <w:szCs w:val="22"/>
              </w:rPr>
            </w:pPr>
            <w:r>
              <w:rPr>
                <w:rFonts w:ascii="Calibri" w:eastAsia="Calibri" w:hAnsi="Calibri" w:cs="Calibri"/>
                <w:b/>
                <w:sz w:val="22"/>
                <w:szCs w:val="22"/>
              </w:rPr>
              <w:t>A.4 Enamlevinud ametinimetused</w:t>
            </w:r>
          </w:p>
        </w:tc>
      </w:tr>
      <w:tr w:rsidR="00B8057B" w14:paraId="77D5EDA6" w14:textId="77777777" w:rsidTr="00C143A8">
        <w:tc>
          <w:tcPr>
            <w:tcW w:w="9356" w:type="dxa"/>
          </w:tcPr>
          <w:p w14:paraId="274AB386" w14:textId="4C0658A9" w:rsidR="00B8057B" w:rsidRDefault="00E65A9C" w:rsidP="00C143A8">
            <w:pPr>
              <w:rPr>
                <w:rFonts w:ascii="Calibri" w:eastAsia="Calibri" w:hAnsi="Calibri" w:cs="Calibri"/>
                <w:i/>
                <w:sz w:val="22"/>
                <w:szCs w:val="22"/>
              </w:rPr>
            </w:pPr>
            <w:r w:rsidRPr="00837597">
              <w:rPr>
                <w:rFonts w:ascii="Calibri" w:eastAsia="Calibri" w:hAnsi="Calibri" w:cs="Calibri"/>
                <w:color w:val="000000"/>
                <w:sz w:val="22"/>
                <w:szCs w:val="22"/>
              </w:rPr>
              <w:t xml:space="preserve">Geodeet, projektijuht, insener-geodeet, </w:t>
            </w:r>
            <w:r w:rsidR="00665DE4">
              <w:rPr>
                <w:rFonts w:ascii="Calibri" w:eastAsia="Calibri" w:hAnsi="Calibri" w:cs="Calibri"/>
                <w:color w:val="000000"/>
                <w:sz w:val="22"/>
                <w:szCs w:val="22"/>
              </w:rPr>
              <w:t xml:space="preserve">geodeetiliste tööde </w:t>
            </w:r>
            <w:r w:rsidRPr="00837597">
              <w:rPr>
                <w:rFonts w:ascii="Calibri" w:eastAsia="Calibri" w:hAnsi="Calibri" w:cs="Calibri"/>
                <w:color w:val="000000"/>
                <w:sz w:val="22"/>
                <w:szCs w:val="22"/>
              </w:rPr>
              <w:t>BIM koordinaator</w:t>
            </w:r>
            <w:r w:rsidR="0036628E" w:rsidRPr="00837597">
              <w:rPr>
                <w:rFonts w:ascii="Calibri" w:eastAsia="Calibri" w:hAnsi="Calibri" w:cs="Calibri"/>
                <w:color w:val="000000"/>
                <w:sz w:val="22"/>
                <w:szCs w:val="22"/>
              </w:rPr>
              <w:t>.</w:t>
            </w:r>
            <w:r w:rsidR="00837597">
              <w:rPr>
                <w:rFonts w:ascii="Calibri" w:eastAsia="Calibri" w:hAnsi="Calibri" w:cs="Calibri"/>
                <w:color w:val="000000"/>
                <w:sz w:val="22"/>
                <w:szCs w:val="22"/>
              </w:rPr>
              <w:t xml:space="preserve"> </w:t>
            </w:r>
          </w:p>
        </w:tc>
      </w:tr>
      <w:tr w:rsidR="00B8057B" w14:paraId="2D38576D" w14:textId="77777777" w:rsidTr="00C143A8">
        <w:tc>
          <w:tcPr>
            <w:tcW w:w="9356" w:type="dxa"/>
            <w:shd w:val="clear" w:color="auto" w:fill="FFFFCC"/>
          </w:tcPr>
          <w:p w14:paraId="137FE9C8" w14:textId="77777777" w:rsidR="00B8057B" w:rsidRDefault="00B8057B" w:rsidP="00C143A8">
            <w:pPr>
              <w:rPr>
                <w:rFonts w:ascii="Calibri" w:eastAsia="Calibri" w:hAnsi="Calibri" w:cs="Calibri"/>
                <w:sz w:val="22"/>
                <w:szCs w:val="22"/>
              </w:rPr>
            </w:pPr>
            <w:r>
              <w:rPr>
                <w:rFonts w:ascii="Calibri" w:eastAsia="Calibri" w:hAnsi="Calibri" w:cs="Calibri"/>
                <w:b/>
                <w:sz w:val="22"/>
                <w:szCs w:val="22"/>
              </w:rPr>
              <w:t>A.5 Regulatsioonid kutsealal tegutsemiseks</w:t>
            </w:r>
          </w:p>
        </w:tc>
      </w:tr>
      <w:tr w:rsidR="00B8057B" w14:paraId="4C6B1962" w14:textId="77777777" w:rsidTr="00C143A8">
        <w:tc>
          <w:tcPr>
            <w:tcW w:w="9356" w:type="dxa"/>
          </w:tcPr>
          <w:p w14:paraId="6D1D06E4" w14:textId="77777777" w:rsidR="00B8057B" w:rsidRDefault="006E30DA" w:rsidP="00665DE4">
            <w:pPr>
              <w:jc w:val="both"/>
              <w:rPr>
                <w:rFonts w:ascii="Calibri" w:eastAsia="Calibri" w:hAnsi="Calibri" w:cs="Calibri"/>
                <w:color w:val="000000"/>
                <w:sz w:val="22"/>
                <w:szCs w:val="22"/>
              </w:rPr>
            </w:pPr>
            <w:r w:rsidRPr="006E30DA">
              <w:rPr>
                <w:rFonts w:ascii="Calibri" w:eastAsia="Calibri" w:hAnsi="Calibri" w:cs="Calibri"/>
                <w:color w:val="000000"/>
                <w:sz w:val="22"/>
                <w:szCs w:val="22"/>
              </w:rPr>
              <w:t>Kutsealal töötamiseks on nõutav kutsetunnistus vastavalt ruumiandmete seadusele.</w:t>
            </w:r>
          </w:p>
          <w:p w14:paraId="26D0545E" w14:textId="0FC727F3" w:rsidR="000F1C4A" w:rsidRDefault="000F1C4A" w:rsidP="00665DE4">
            <w:pPr>
              <w:jc w:val="both"/>
              <w:rPr>
                <w:rFonts w:ascii="Calibri" w:eastAsia="Calibri" w:hAnsi="Calibri" w:cs="Calibri"/>
                <w:sz w:val="22"/>
                <w:szCs w:val="22"/>
              </w:rPr>
            </w:pPr>
            <w:r w:rsidRPr="000F1C4A">
              <w:rPr>
                <w:rFonts w:ascii="Calibri" w:eastAsia="Calibri" w:hAnsi="Calibri" w:cs="Calibri"/>
                <w:sz w:val="22"/>
                <w:szCs w:val="22"/>
              </w:rPr>
              <w:t xml:space="preserve">Kui ettevõtja ja pädev isik pakuvad majandustegevuse korras ehitusuuringute tegevusalal oma teenuseid ning tegutsevad, peab ettevõtja vastutusel ja heaks tegutseva pädeva isiku kvalifikatsioon olema tõendatud </w:t>
            </w:r>
            <w:r w:rsidR="00B37901">
              <w:rPr>
                <w:rFonts w:ascii="Calibri" w:eastAsia="Calibri" w:hAnsi="Calibri" w:cs="Calibri"/>
                <w:sz w:val="22"/>
                <w:szCs w:val="22"/>
              </w:rPr>
              <w:t xml:space="preserve">samuti </w:t>
            </w:r>
            <w:r w:rsidRPr="000F1C4A">
              <w:rPr>
                <w:rFonts w:ascii="Calibri" w:eastAsia="Calibri" w:hAnsi="Calibri" w:cs="Calibri"/>
                <w:sz w:val="22"/>
                <w:szCs w:val="22"/>
              </w:rPr>
              <w:t>kutseseaduse kohase kutsega.</w:t>
            </w:r>
            <w:r w:rsidR="00F56D38">
              <w:rPr>
                <w:rFonts w:ascii="Calibri" w:eastAsia="Calibri" w:hAnsi="Calibri" w:cs="Calibri"/>
                <w:sz w:val="22"/>
                <w:szCs w:val="22"/>
              </w:rPr>
              <w:t xml:space="preserve"> </w:t>
            </w:r>
          </w:p>
          <w:p w14:paraId="657ECC28" w14:textId="3E6FC869" w:rsidR="00E512B0" w:rsidRDefault="00F56D38" w:rsidP="00665DE4">
            <w:pPr>
              <w:jc w:val="both"/>
              <w:rPr>
                <w:rFonts w:ascii="Calibri" w:eastAsia="Calibri" w:hAnsi="Calibri" w:cs="Calibri"/>
                <w:sz w:val="22"/>
                <w:szCs w:val="22"/>
              </w:rPr>
            </w:pPr>
            <w:r w:rsidRPr="00665DE4">
              <w:rPr>
                <w:rFonts w:ascii="Calibri" w:eastAsia="Calibri" w:hAnsi="Calibri" w:cs="Calibri"/>
                <w:sz w:val="22"/>
                <w:szCs w:val="22"/>
              </w:rPr>
              <w:t xml:space="preserve">Kutsega Geodeesiainsener, tase 7 esmane ei saa tõendada ruumiandmete seaduse ja ehitusseadustiku kohast pädeva isiku kvalifikatsiooni. </w:t>
            </w:r>
          </w:p>
        </w:tc>
      </w:tr>
      <w:tr w:rsidR="00E512B0" w14:paraId="781ADE15" w14:textId="77777777" w:rsidTr="00C143A8">
        <w:tc>
          <w:tcPr>
            <w:tcW w:w="9356" w:type="dxa"/>
          </w:tcPr>
          <w:p w14:paraId="1C335399" w14:textId="431050E6" w:rsidR="00E512B0" w:rsidRPr="00AF5B09" w:rsidRDefault="00E512B0" w:rsidP="00C143A8">
            <w:pPr>
              <w:rPr>
                <w:rFonts w:ascii="Calibri" w:eastAsia="Calibri" w:hAnsi="Calibri" w:cs="Calibri"/>
                <w:b/>
                <w:bCs/>
                <w:color w:val="EE0000"/>
                <w:sz w:val="22"/>
                <w:szCs w:val="22"/>
                <w:highlight w:val="yellow"/>
              </w:rPr>
            </w:pPr>
            <w:r w:rsidRPr="00665DE4">
              <w:rPr>
                <w:rFonts w:ascii="Calibri" w:eastAsia="Calibri" w:hAnsi="Calibri" w:cs="Calibri"/>
                <w:b/>
                <w:bCs/>
                <w:color w:val="000000"/>
                <w:sz w:val="22"/>
                <w:szCs w:val="22"/>
              </w:rPr>
              <w:t>A.6 Tulevikuoskused</w:t>
            </w:r>
            <w:r w:rsidR="00AF5B09" w:rsidRPr="00665DE4">
              <w:rPr>
                <w:rFonts w:ascii="Calibri" w:eastAsia="Calibri" w:hAnsi="Calibri" w:cs="Calibri"/>
                <w:b/>
                <w:bCs/>
                <w:color w:val="000000"/>
                <w:sz w:val="22"/>
                <w:szCs w:val="22"/>
              </w:rPr>
              <w:t xml:space="preserve"> </w:t>
            </w:r>
          </w:p>
        </w:tc>
      </w:tr>
      <w:tr w:rsidR="00E512B0" w14:paraId="24272156" w14:textId="77777777" w:rsidTr="00C143A8">
        <w:tc>
          <w:tcPr>
            <w:tcW w:w="9356" w:type="dxa"/>
          </w:tcPr>
          <w:p w14:paraId="12D17542" w14:textId="6322426D" w:rsidR="003427D8" w:rsidRPr="003427D8" w:rsidRDefault="003427D8" w:rsidP="00AF5B09">
            <w:pPr>
              <w:jc w:val="both"/>
              <w:rPr>
                <w:rStyle w:val="Strong"/>
                <w:rFonts w:asciiTheme="minorHAnsi" w:hAnsiTheme="minorHAnsi" w:cstheme="minorHAnsi"/>
                <w:b w:val="0"/>
                <w:bCs w:val="0"/>
                <w:sz w:val="22"/>
                <w:szCs w:val="22"/>
                <w:u w:val="single"/>
              </w:rPr>
            </w:pPr>
            <w:r w:rsidRPr="003427D8">
              <w:rPr>
                <w:rStyle w:val="Strong"/>
                <w:rFonts w:asciiTheme="minorHAnsi" w:hAnsiTheme="minorHAnsi" w:cstheme="minorHAnsi"/>
                <w:b w:val="0"/>
                <w:bCs w:val="0"/>
                <w:sz w:val="22"/>
                <w:szCs w:val="22"/>
                <w:u w:val="single"/>
              </w:rPr>
              <w:t>Teave oskuste ja trendide kohta, mille tähtsus valdkonnas kasvab.</w:t>
            </w:r>
          </w:p>
          <w:p w14:paraId="52899040" w14:textId="25178837" w:rsidR="00AF5B09" w:rsidRPr="00665DE4" w:rsidRDefault="00AF5B09" w:rsidP="00AF5B09">
            <w:pPr>
              <w:jc w:val="both"/>
              <w:rPr>
                <w:rFonts w:asciiTheme="minorHAnsi" w:hAnsiTheme="minorHAnsi" w:cstheme="minorHAnsi"/>
                <w:sz w:val="22"/>
                <w:szCs w:val="22"/>
              </w:rPr>
            </w:pPr>
            <w:r w:rsidRPr="00665DE4">
              <w:rPr>
                <w:rStyle w:val="Strong"/>
                <w:rFonts w:asciiTheme="minorHAnsi" w:hAnsiTheme="minorHAnsi" w:cstheme="minorHAnsi"/>
                <w:b w:val="0"/>
                <w:bCs w:val="0"/>
                <w:sz w:val="22"/>
                <w:szCs w:val="22"/>
              </w:rPr>
              <w:t>Geodeesia valdkonda mõjutavad järjest enam automatiseeritud ja kaugseirel põhinevad mõõtmismeetodid, mehitamata õhusõidukid, laserskaneerimine, satelliidipõhised tehnoloogiad, 3D-modelleerimine, BIM ning ruumiandmete integreerimine eri infosüsteemides.</w:t>
            </w:r>
            <w:r w:rsidRPr="00665DE4">
              <w:rPr>
                <w:rFonts w:asciiTheme="minorHAnsi" w:hAnsiTheme="minorHAnsi" w:cstheme="minorHAnsi"/>
                <w:sz w:val="22"/>
                <w:szCs w:val="22"/>
              </w:rPr>
              <w:t xml:space="preserve"> Suureneb vajadus töödelda ja analüüsida suuri ruumiandmekogumeid ning hinnata automaatselt loodud andmete kvaliteeti ja usaldusväärsust. </w:t>
            </w:r>
            <w:r w:rsidRPr="00665DE4">
              <w:rPr>
                <w:rStyle w:val="Strong"/>
                <w:rFonts w:asciiTheme="minorHAnsi" w:hAnsiTheme="minorHAnsi" w:cstheme="minorHAnsi"/>
                <w:b w:val="0"/>
                <w:bCs w:val="0"/>
                <w:sz w:val="22"/>
                <w:szCs w:val="22"/>
              </w:rPr>
              <w:t>Tehisintellekti ja automatiseerimise kasutamine</w:t>
            </w:r>
            <w:r w:rsidRPr="00665DE4">
              <w:rPr>
                <w:rFonts w:asciiTheme="minorHAnsi" w:hAnsiTheme="minorHAnsi" w:cstheme="minorHAnsi"/>
                <w:sz w:val="22"/>
                <w:szCs w:val="22"/>
              </w:rPr>
              <w:t xml:space="preserve"> suurendab vajadust mõista kasutatavate meetodite piiranguid, kontrollida tulemuste kvaliteeti ning anda professionaalseid eksperdihinnanguid olukordades, kus automatiseeritud lahendusest üksi ei piisa.</w:t>
            </w:r>
          </w:p>
          <w:p w14:paraId="24CB3E70" w14:textId="437AECEF" w:rsidR="00E512B0" w:rsidRDefault="00AF5B09" w:rsidP="00665DE4">
            <w:pPr>
              <w:jc w:val="both"/>
              <w:rPr>
                <w:rFonts w:ascii="Calibri" w:eastAsia="Calibri" w:hAnsi="Calibri" w:cs="Calibri"/>
                <w:color w:val="000000"/>
                <w:sz w:val="22"/>
                <w:szCs w:val="22"/>
              </w:rPr>
            </w:pPr>
            <w:r w:rsidRPr="00665DE4">
              <w:rPr>
                <w:rStyle w:val="Strong"/>
                <w:rFonts w:asciiTheme="minorHAnsi" w:hAnsiTheme="minorHAnsi" w:cstheme="minorHAnsi"/>
                <w:b w:val="0"/>
                <w:bCs w:val="0"/>
                <w:sz w:val="22"/>
                <w:szCs w:val="22"/>
              </w:rPr>
              <w:t>Digitaalsete kaksikute ja elukaarepõhise ehitusinfo kasutamine</w:t>
            </w:r>
            <w:r w:rsidRPr="00665DE4">
              <w:rPr>
                <w:rFonts w:asciiTheme="minorHAnsi" w:hAnsiTheme="minorHAnsi" w:cstheme="minorHAnsi"/>
                <w:sz w:val="22"/>
                <w:szCs w:val="22"/>
              </w:rPr>
              <w:t xml:space="preserve"> suurendab geodeesia seotust projekteerimise, ehitamise ja ehitiste haldamisega ning eeldab erinevate andmemudelite ja infosüsteemide koostalitlusvõime mõistmist. </w:t>
            </w:r>
            <w:r w:rsidRPr="00665DE4">
              <w:rPr>
                <w:rStyle w:val="Strong"/>
                <w:rFonts w:asciiTheme="minorHAnsi" w:hAnsiTheme="minorHAnsi" w:cstheme="minorHAnsi"/>
                <w:b w:val="0"/>
                <w:bCs w:val="0"/>
                <w:sz w:val="22"/>
                <w:szCs w:val="22"/>
              </w:rPr>
              <w:t>Kliimamuutuste, keskkonnaseire ja kestliku ruumikasutuse kasvav tähtsus</w:t>
            </w:r>
            <w:r w:rsidRPr="00665DE4">
              <w:rPr>
                <w:rFonts w:asciiTheme="minorHAnsi" w:hAnsiTheme="minorHAnsi" w:cstheme="minorHAnsi"/>
                <w:sz w:val="22"/>
                <w:szCs w:val="22"/>
              </w:rPr>
              <w:t xml:space="preserve"> suurendab täpsete ja ajakohaste ruumiandmete ning pikaajaliste mõõteseeriate tähtsust.</w:t>
            </w:r>
          </w:p>
        </w:tc>
      </w:tr>
      <w:tr w:rsidR="00383CF3" w14:paraId="73302FF0" w14:textId="77777777" w:rsidTr="00C143A8">
        <w:tc>
          <w:tcPr>
            <w:tcW w:w="9356" w:type="dxa"/>
          </w:tcPr>
          <w:p w14:paraId="337E9032" w14:textId="77777777" w:rsidR="00383CF3" w:rsidRPr="00383CF3" w:rsidRDefault="00383CF3" w:rsidP="00AF5B09">
            <w:pPr>
              <w:jc w:val="both"/>
              <w:rPr>
                <w:rStyle w:val="Strong"/>
                <w:rFonts w:asciiTheme="minorHAnsi" w:hAnsiTheme="minorHAnsi" w:cstheme="minorHAnsi"/>
                <w:color w:val="EE0000"/>
                <w:sz w:val="22"/>
                <w:szCs w:val="22"/>
                <w:u w:val="single"/>
              </w:rPr>
            </w:pPr>
            <w:r w:rsidRPr="00383CF3">
              <w:rPr>
                <w:rStyle w:val="Strong"/>
                <w:rFonts w:asciiTheme="minorHAnsi" w:hAnsiTheme="minorHAnsi" w:cstheme="minorHAnsi"/>
                <w:color w:val="EE0000"/>
                <w:sz w:val="22"/>
                <w:szCs w:val="22"/>
                <w:u w:val="single"/>
              </w:rPr>
              <w:t>Ettepanekud A osa kohta</w:t>
            </w:r>
          </w:p>
          <w:p w14:paraId="44C2C4F3" w14:textId="77777777" w:rsidR="00383CF3" w:rsidRDefault="00383CF3" w:rsidP="00AF5B09">
            <w:pPr>
              <w:jc w:val="both"/>
              <w:rPr>
                <w:rStyle w:val="Strong"/>
                <w:rFonts w:asciiTheme="minorHAnsi" w:hAnsiTheme="minorHAnsi" w:cstheme="minorHAnsi"/>
                <w:b w:val="0"/>
                <w:bCs w:val="0"/>
                <w:sz w:val="22"/>
                <w:szCs w:val="22"/>
                <w:u w:val="single"/>
              </w:rPr>
            </w:pPr>
          </w:p>
          <w:p w14:paraId="501663EA" w14:textId="77777777" w:rsidR="00383CF3" w:rsidRDefault="00383CF3" w:rsidP="00AF5B09">
            <w:pPr>
              <w:jc w:val="both"/>
              <w:rPr>
                <w:rStyle w:val="Strong"/>
                <w:rFonts w:asciiTheme="minorHAnsi" w:hAnsiTheme="minorHAnsi" w:cstheme="minorHAnsi"/>
                <w:b w:val="0"/>
                <w:bCs w:val="0"/>
                <w:sz w:val="22"/>
                <w:szCs w:val="22"/>
                <w:u w:val="single"/>
              </w:rPr>
            </w:pPr>
          </w:p>
          <w:p w14:paraId="28E4F8F9" w14:textId="3A3ED0CC" w:rsidR="00383CF3" w:rsidRPr="003427D8" w:rsidRDefault="00383CF3" w:rsidP="00AF5B09">
            <w:pPr>
              <w:jc w:val="both"/>
              <w:rPr>
                <w:rStyle w:val="Strong"/>
                <w:rFonts w:asciiTheme="minorHAnsi" w:hAnsiTheme="minorHAnsi" w:cstheme="minorHAnsi"/>
                <w:b w:val="0"/>
                <w:bCs w:val="0"/>
                <w:sz w:val="22"/>
                <w:szCs w:val="22"/>
                <w:u w:val="single"/>
              </w:rPr>
            </w:pPr>
          </w:p>
        </w:tc>
      </w:tr>
    </w:tbl>
    <w:p w14:paraId="14A912D2" w14:textId="77777777" w:rsidR="00C04957" w:rsidRDefault="002201C9">
      <w:pPr>
        <w:jc w:val="center"/>
        <w:rPr>
          <w:rFonts w:ascii="Calibri" w:eastAsia="Calibri" w:hAnsi="Calibri" w:cs="Calibri"/>
          <w:b/>
          <w:color w:val="FF0000"/>
          <w:sz w:val="28"/>
          <w:szCs w:val="28"/>
        </w:rPr>
      </w:pPr>
      <w:r>
        <w:br w:type="page"/>
      </w:r>
    </w:p>
    <w:p w14:paraId="3543BA1D" w14:textId="77777777" w:rsidR="00C04957" w:rsidRDefault="002201C9">
      <w:pPr>
        <w:jc w:val="center"/>
        <w:rPr>
          <w:rFonts w:ascii="Calibri" w:eastAsia="Calibri" w:hAnsi="Calibri" w:cs="Calibri"/>
          <w:b/>
          <w:color w:val="FF0000"/>
          <w:sz w:val="28"/>
          <w:szCs w:val="28"/>
        </w:rPr>
      </w:pPr>
      <w:proofErr w:type="spellStart"/>
      <w:r>
        <w:rPr>
          <w:rFonts w:ascii="Calibri" w:eastAsia="Calibri" w:hAnsi="Calibri" w:cs="Calibri"/>
          <w:b/>
          <w:color w:val="FF0000"/>
          <w:sz w:val="28"/>
          <w:szCs w:val="28"/>
        </w:rPr>
        <w:lastRenderedPageBreak/>
        <w:t>B-osa</w:t>
      </w:r>
      <w:proofErr w:type="spellEnd"/>
    </w:p>
    <w:p w14:paraId="0247AA61" w14:textId="77777777" w:rsidR="00C04957" w:rsidRDefault="002201C9">
      <w:pPr>
        <w:ind w:left="-284"/>
        <w:jc w:val="center"/>
        <w:rPr>
          <w:rFonts w:ascii="Calibri" w:eastAsia="Calibri" w:hAnsi="Calibri" w:cs="Calibri"/>
          <w:b/>
          <w:color w:val="FF0000"/>
          <w:sz w:val="28"/>
          <w:szCs w:val="28"/>
        </w:rPr>
      </w:pPr>
      <w:r>
        <w:rPr>
          <w:rFonts w:ascii="Calibri" w:eastAsia="Calibri" w:hAnsi="Calibri" w:cs="Calibri"/>
          <w:b/>
          <w:color w:val="FF0000"/>
          <w:sz w:val="28"/>
          <w:szCs w:val="28"/>
        </w:rPr>
        <w:t>KOMPETENTSUSNÕUDED</w:t>
      </w:r>
    </w:p>
    <w:p w14:paraId="125FF56D" w14:textId="77777777" w:rsidR="00C04957" w:rsidRDefault="00C04957">
      <w:pPr>
        <w:rPr>
          <w:rFonts w:ascii="Calibri" w:eastAsia="Calibri" w:hAnsi="Calibri" w:cs="Calibri"/>
          <w:b/>
          <w:sz w:val="22"/>
          <w:szCs w:val="22"/>
        </w:rPr>
      </w:pPr>
    </w:p>
    <w:tbl>
      <w:tblPr>
        <w:tblStyle w:val="a1"/>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C04957" w14:paraId="55AE721E" w14:textId="77777777">
        <w:tc>
          <w:tcPr>
            <w:tcW w:w="9214" w:type="dxa"/>
            <w:shd w:val="clear" w:color="auto" w:fill="FFFFCC"/>
          </w:tcPr>
          <w:p w14:paraId="06571432" w14:textId="77777777" w:rsidR="00C04957" w:rsidRDefault="002201C9">
            <w:pPr>
              <w:rPr>
                <w:rFonts w:ascii="Calibri" w:eastAsia="Calibri" w:hAnsi="Calibri" w:cs="Calibri"/>
                <w:b/>
                <w:sz w:val="22"/>
                <w:szCs w:val="22"/>
              </w:rPr>
            </w:pPr>
            <w:r>
              <w:rPr>
                <w:rFonts w:ascii="Calibri" w:eastAsia="Calibri" w:hAnsi="Calibri" w:cs="Calibri"/>
                <w:b/>
                <w:sz w:val="22"/>
                <w:szCs w:val="22"/>
              </w:rPr>
              <w:t>B.1 Kutse struktuur</w:t>
            </w:r>
          </w:p>
        </w:tc>
      </w:tr>
      <w:tr w:rsidR="00C04957" w14:paraId="05AF9059" w14:textId="77777777">
        <w:tc>
          <w:tcPr>
            <w:tcW w:w="9214" w:type="dxa"/>
          </w:tcPr>
          <w:p w14:paraId="7ED67E13" w14:textId="1B0AFE36" w:rsidR="00402976" w:rsidRDefault="002201C9" w:rsidP="00402976">
            <w:pPr>
              <w:rPr>
                <w:rFonts w:ascii="Calibri" w:eastAsia="Calibri" w:hAnsi="Calibri" w:cs="Calibri"/>
                <w:sz w:val="22"/>
                <w:szCs w:val="22"/>
              </w:rPr>
            </w:pPr>
            <w:bookmarkStart w:id="0" w:name="_Hlk115084091"/>
            <w:r>
              <w:rPr>
                <w:rFonts w:ascii="Calibri" w:eastAsia="Calibri" w:hAnsi="Calibri" w:cs="Calibri"/>
                <w:sz w:val="22"/>
                <w:szCs w:val="22"/>
              </w:rPr>
              <w:t xml:space="preserve">Kutse moodustub </w:t>
            </w:r>
            <w:proofErr w:type="spellStart"/>
            <w:r>
              <w:rPr>
                <w:rFonts w:ascii="Calibri" w:eastAsia="Calibri" w:hAnsi="Calibri" w:cs="Calibri"/>
                <w:sz w:val="22"/>
                <w:szCs w:val="22"/>
              </w:rPr>
              <w:t>üldoskustest</w:t>
            </w:r>
            <w:proofErr w:type="spellEnd"/>
            <w:r>
              <w:rPr>
                <w:rFonts w:ascii="Calibri" w:eastAsia="Calibri" w:hAnsi="Calibri" w:cs="Calibri"/>
                <w:sz w:val="22"/>
                <w:szCs w:val="22"/>
              </w:rPr>
              <w:t xml:space="preserve"> </w:t>
            </w:r>
            <w:r w:rsidR="000D1AA6">
              <w:rPr>
                <w:rFonts w:ascii="Calibri" w:eastAsia="Calibri" w:hAnsi="Calibri" w:cs="Calibri"/>
                <w:sz w:val="22"/>
                <w:szCs w:val="22"/>
              </w:rPr>
              <w:t xml:space="preserve">ja </w:t>
            </w:r>
            <w:r>
              <w:rPr>
                <w:rFonts w:ascii="Calibri" w:eastAsia="Calibri" w:hAnsi="Calibri" w:cs="Calibri"/>
                <w:sz w:val="22"/>
                <w:szCs w:val="22"/>
              </w:rPr>
              <w:t>kohustuslikest</w:t>
            </w:r>
            <w:r w:rsidR="000D1AA6">
              <w:rPr>
                <w:rFonts w:ascii="Calibri" w:eastAsia="Calibri" w:hAnsi="Calibri" w:cs="Calibri"/>
                <w:sz w:val="22"/>
                <w:szCs w:val="22"/>
              </w:rPr>
              <w:t xml:space="preserve"> </w:t>
            </w:r>
            <w:r>
              <w:rPr>
                <w:rFonts w:ascii="Calibri" w:eastAsia="Calibri" w:hAnsi="Calibri" w:cs="Calibri"/>
                <w:sz w:val="22"/>
                <w:szCs w:val="22"/>
              </w:rPr>
              <w:t xml:space="preserve">kompetentsidest. Kutse taotlemisel on nõutav </w:t>
            </w:r>
            <w:proofErr w:type="spellStart"/>
            <w:r>
              <w:rPr>
                <w:rFonts w:ascii="Calibri" w:eastAsia="Calibri" w:hAnsi="Calibri" w:cs="Calibri"/>
                <w:sz w:val="22"/>
                <w:szCs w:val="22"/>
              </w:rPr>
              <w:t>üldoskuste</w:t>
            </w:r>
            <w:proofErr w:type="spellEnd"/>
            <w:r>
              <w:rPr>
                <w:rFonts w:ascii="Calibri" w:eastAsia="Calibri" w:hAnsi="Calibri" w:cs="Calibri"/>
                <w:sz w:val="22"/>
                <w:szCs w:val="22"/>
              </w:rPr>
              <w:t xml:space="preserve"> </w:t>
            </w:r>
            <w:r w:rsidR="00F56D38">
              <w:rPr>
                <w:rFonts w:ascii="Calibri" w:eastAsia="Calibri" w:hAnsi="Calibri" w:cs="Calibri"/>
                <w:sz w:val="22"/>
                <w:szCs w:val="22"/>
              </w:rPr>
              <w:t>ja</w:t>
            </w:r>
            <w:r>
              <w:rPr>
                <w:rFonts w:ascii="Calibri" w:eastAsia="Calibri" w:hAnsi="Calibri" w:cs="Calibri"/>
                <w:sz w:val="22"/>
                <w:szCs w:val="22"/>
              </w:rPr>
              <w:t xml:space="preserve"> kohustuslike kompetentside </w:t>
            </w:r>
            <w:bookmarkEnd w:id="0"/>
            <w:r w:rsidR="00F56D38">
              <w:rPr>
                <w:rFonts w:ascii="Calibri" w:eastAsia="Calibri" w:hAnsi="Calibri" w:cs="Calibri"/>
                <w:sz w:val="22"/>
                <w:szCs w:val="22"/>
              </w:rPr>
              <w:t>tõendamine.</w:t>
            </w:r>
          </w:p>
        </w:tc>
      </w:tr>
      <w:tr w:rsidR="003427D8" w14:paraId="007362D7" w14:textId="77777777">
        <w:tc>
          <w:tcPr>
            <w:tcW w:w="9214" w:type="dxa"/>
          </w:tcPr>
          <w:p w14:paraId="2B4B3D17" w14:textId="5F5AA36B" w:rsidR="0055431D" w:rsidRPr="003427D8" w:rsidRDefault="00383CF3" w:rsidP="0055431D">
            <w:pPr>
              <w:rPr>
                <w:rFonts w:ascii="Calibri" w:eastAsia="Calibri" w:hAnsi="Calibri" w:cs="Calibri"/>
                <w:b/>
                <w:sz w:val="22"/>
                <w:szCs w:val="22"/>
              </w:rPr>
            </w:pPr>
            <w:r>
              <w:rPr>
                <w:rFonts w:ascii="Calibri" w:hAnsi="Calibri" w:cs="Calibri"/>
                <w:b/>
                <w:sz w:val="22"/>
                <w:szCs w:val="22"/>
              </w:rPr>
              <w:t>Taotlemise n</w:t>
            </w:r>
            <w:r w:rsidR="003427D8" w:rsidRPr="003427D8">
              <w:rPr>
                <w:rFonts w:ascii="Calibri" w:hAnsi="Calibri" w:cs="Calibri"/>
                <w:b/>
                <w:sz w:val="22"/>
                <w:szCs w:val="22"/>
              </w:rPr>
              <w:t>õuded haridusele ja töökogemusele </w:t>
            </w:r>
          </w:p>
        </w:tc>
      </w:tr>
      <w:tr w:rsidR="0055431D" w14:paraId="3710399A" w14:textId="77777777">
        <w:tc>
          <w:tcPr>
            <w:tcW w:w="9214" w:type="dxa"/>
          </w:tcPr>
          <w:p w14:paraId="65CD9097" w14:textId="77777777" w:rsidR="0055431D" w:rsidRDefault="0055431D" w:rsidP="0055431D">
            <w:pPr>
              <w:rPr>
                <w:rFonts w:asciiTheme="minorHAnsi" w:hAnsiTheme="minorHAnsi" w:cstheme="minorHAnsi"/>
                <w:b/>
                <w:bCs/>
                <w:iCs/>
                <w:sz w:val="22"/>
                <w:szCs w:val="22"/>
              </w:rPr>
            </w:pPr>
            <w:r w:rsidRPr="0055431D">
              <w:rPr>
                <w:rFonts w:asciiTheme="minorHAnsi" w:hAnsiTheme="minorHAnsi" w:cstheme="minorHAnsi"/>
                <w:b/>
                <w:bCs/>
                <w:iCs/>
                <w:sz w:val="22"/>
                <w:szCs w:val="22"/>
              </w:rPr>
              <w:t>Nõuded kutse taotlemisel</w:t>
            </w:r>
          </w:p>
          <w:p w14:paraId="2991C6F7" w14:textId="1C7FDF65" w:rsidR="0055431D" w:rsidRPr="0055431D" w:rsidRDefault="0055431D" w:rsidP="0055431D">
            <w:pPr>
              <w:rPr>
                <w:rFonts w:asciiTheme="minorHAnsi" w:hAnsiTheme="minorHAnsi" w:cstheme="minorHAnsi"/>
                <w:iCs/>
                <w:sz w:val="22"/>
                <w:szCs w:val="22"/>
              </w:rPr>
            </w:pPr>
            <w:r w:rsidRPr="0055431D">
              <w:rPr>
                <w:rFonts w:asciiTheme="minorHAnsi" w:hAnsiTheme="minorHAnsi" w:cstheme="minorHAnsi"/>
                <w:iCs/>
                <w:sz w:val="22"/>
                <w:szCs w:val="22"/>
              </w:rPr>
              <w:t>Kutse antakse kutsestandardi</w:t>
            </w:r>
            <w:r w:rsidR="00C73188">
              <w:rPr>
                <w:rFonts w:asciiTheme="minorHAnsi" w:hAnsiTheme="minorHAnsi" w:cstheme="minorHAnsi"/>
                <w:iCs/>
                <w:sz w:val="22"/>
                <w:szCs w:val="22"/>
              </w:rPr>
              <w:t>ga</w:t>
            </w:r>
            <w:r w:rsidRPr="0055431D">
              <w:rPr>
                <w:rFonts w:asciiTheme="minorHAnsi" w:hAnsiTheme="minorHAnsi" w:cstheme="minorHAnsi"/>
                <w:iCs/>
                <w:sz w:val="22"/>
                <w:szCs w:val="22"/>
              </w:rPr>
              <w:t xml:space="preserve"> seotud õppekava lõpetamisel.</w:t>
            </w:r>
          </w:p>
          <w:p w14:paraId="07EA7952" w14:textId="77777777" w:rsidR="0055431D" w:rsidRDefault="0055431D" w:rsidP="0055431D">
            <w:pPr>
              <w:rPr>
                <w:rFonts w:asciiTheme="minorHAnsi" w:hAnsiTheme="minorHAnsi" w:cstheme="minorHAnsi"/>
                <w:b/>
                <w:bCs/>
                <w:iCs/>
                <w:sz w:val="22"/>
                <w:szCs w:val="22"/>
              </w:rPr>
            </w:pPr>
          </w:p>
          <w:p w14:paraId="3FF0A5DA" w14:textId="434A4ED0" w:rsidR="0055431D" w:rsidRDefault="0055431D" w:rsidP="0055431D">
            <w:pPr>
              <w:rPr>
                <w:rFonts w:asciiTheme="minorHAnsi" w:hAnsiTheme="minorHAnsi" w:cstheme="minorHAnsi"/>
                <w:b/>
                <w:bCs/>
                <w:iCs/>
                <w:sz w:val="22"/>
                <w:szCs w:val="22"/>
              </w:rPr>
            </w:pPr>
            <w:r>
              <w:rPr>
                <w:rFonts w:asciiTheme="minorHAnsi" w:hAnsiTheme="minorHAnsi" w:cstheme="minorHAnsi"/>
                <w:b/>
                <w:bCs/>
                <w:iCs/>
                <w:sz w:val="22"/>
                <w:szCs w:val="22"/>
              </w:rPr>
              <w:t xml:space="preserve">Nõuded kutse </w:t>
            </w:r>
            <w:proofErr w:type="spellStart"/>
            <w:r>
              <w:rPr>
                <w:rFonts w:asciiTheme="minorHAnsi" w:hAnsiTheme="minorHAnsi" w:cstheme="minorHAnsi"/>
                <w:b/>
                <w:bCs/>
                <w:iCs/>
                <w:sz w:val="22"/>
                <w:szCs w:val="22"/>
              </w:rPr>
              <w:t>taastõendamise</w:t>
            </w:r>
            <w:r w:rsidR="00FB013E">
              <w:rPr>
                <w:rFonts w:asciiTheme="minorHAnsi" w:hAnsiTheme="minorHAnsi" w:cstheme="minorHAnsi"/>
                <w:b/>
                <w:bCs/>
                <w:iCs/>
                <w:sz w:val="22"/>
                <w:szCs w:val="22"/>
              </w:rPr>
              <w:t>l</w:t>
            </w:r>
            <w:proofErr w:type="spellEnd"/>
          </w:p>
          <w:p w14:paraId="02E21A1B" w14:textId="3D9C3D87" w:rsidR="0055431D" w:rsidRPr="003427D8" w:rsidRDefault="0055431D" w:rsidP="0055431D">
            <w:pPr>
              <w:rPr>
                <w:rFonts w:ascii="Calibri" w:hAnsi="Calibri" w:cs="Calibri"/>
                <w:b/>
                <w:sz w:val="22"/>
                <w:szCs w:val="22"/>
              </w:rPr>
            </w:pPr>
            <w:r w:rsidRPr="0055431D">
              <w:rPr>
                <w:rFonts w:asciiTheme="minorHAnsi" w:hAnsiTheme="minorHAnsi" w:cstheme="minorHAnsi"/>
                <w:iCs/>
                <w:sz w:val="22"/>
                <w:szCs w:val="22"/>
              </w:rPr>
              <w:t xml:space="preserve">Kutset ei </w:t>
            </w:r>
            <w:proofErr w:type="spellStart"/>
            <w:r w:rsidRPr="0055431D">
              <w:rPr>
                <w:rFonts w:asciiTheme="minorHAnsi" w:hAnsiTheme="minorHAnsi" w:cstheme="minorHAnsi"/>
                <w:iCs/>
                <w:sz w:val="22"/>
                <w:szCs w:val="22"/>
              </w:rPr>
              <w:t>taastõendata</w:t>
            </w:r>
            <w:proofErr w:type="spellEnd"/>
            <w:r w:rsidRPr="0055431D">
              <w:rPr>
                <w:rFonts w:asciiTheme="minorHAnsi" w:hAnsiTheme="minorHAnsi" w:cstheme="minorHAnsi"/>
                <w:iCs/>
                <w:sz w:val="22"/>
                <w:szCs w:val="22"/>
              </w:rPr>
              <w:t xml:space="preserve">, kuna kutse kantakse </w:t>
            </w:r>
            <w:r w:rsidR="002458D7">
              <w:rPr>
                <w:rFonts w:asciiTheme="minorHAnsi" w:hAnsiTheme="minorHAnsi" w:cstheme="minorHAnsi"/>
                <w:iCs/>
                <w:sz w:val="22"/>
                <w:szCs w:val="22"/>
              </w:rPr>
              <w:t>kõrgharidust tõendava diplomi</w:t>
            </w:r>
            <w:r w:rsidR="003252C5">
              <w:rPr>
                <w:rFonts w:asciiTheme="minorHAnsi" w:hAnsiTheme="minorHAnsi" w:cstheme="minorHAnsi"/>
                <w:iCs/>
                <w:sz w:val="22"/>
                <w:szCs w:val="22"/>
              </w:rPr>
              <w:t>ga antavale</w:t>
            </w:r>
            <w:r w:rsidR="002458D7">
              <w:rPr>
                <w:rFonts w:asciiTheme="minorHAnsi" w:hAnsiTheme="minorHAnsi" w:cstheme="minorHAnsi"/>
                <w:iCs/>
                <w:sz w:val="22"/>
                <w:szCs w:val="22"/>
              </w:rPr>
              <w:t xml:space="preserve"> </w:t>
            </w:r>
            <w:r w:rsidRPr="0055431D">
              <w:rPr>
                <w:rFonts w:asciiTheme="minorHAnsi" w:hAnsiTheme="minorHAnsi" w:cstheme="minorHAnsi"/>
                <w:iCs/>
                <w:sz w:val="22"/>
                <w:szCs w:val="22"/>
              </w:rPr>
              <w:t>akadeemilisele õiendile</w:t>
            </w:r>
            <w:r w:rsidR="00C73188">
              <w:rPr>
                <w:rFonts w:asciiTheme="minorHAnsi" w:hAnsiTheme="minorHAnsi" w:cstheme="minorHAnsi"/>
                <w:iCs/>
                <w:sz w:val="22"/>
                <w:szCs w:val="22"/>
              </w:rPr>
              <w:t xml:space="preserve"> ja </w:t>
            </w:r>
            <w:r w:rsidR="003252C5">
              <w:rPr>
                <w:rFonts w:asciiTheme="minorHAnsi" w:hAnsiTheme="minorHAnsi" w:cstheme="minorHAnsi"/>
                <w:iCs/>
                <w:sz w:val="22"/>
                <w:szCs w:val="22"/>
              </w:rPr>
              <w:t>on</w:t>
            </w:r>
            <w:r w:rsidRPr="0055431D">
              <w:rPr>
                <w:rFonts w:asciiTheme="minorHAnsi" w:hAnsiTheme="minorHAnsi" w:cstheme="minorHAnsi"/>
                <w:iCs/>
                <w:sz w:val="22"/>
                <w:szCs w:val="22"/>
              </w:rPr>
              <w:t xml:space="preserve"> </w:t>
            </w:r>
            <w:r w:rsidR="002458D7">
              <w:rPr>
                <w:rFonts w:asciiTheme="minorHAnsi" w:hAnsiTheme="minorHAnsi" w:cstheme="minorHAnsi"/>
                <w:iCs/>
                <w:sz w:val="22"/>
                <w:szCs w:val="22"/>
              </w:rPr>
              <w:t>sarnaselt diplomi</w:t>
            </w:r>
            <w:r w:rsidR="00C73188">
              <w:rPr>
                <w:rFonts w:asciiTheme="minorHAnsi" w:hAnsiTheme="minorHAnsi" w:cstheme="minorHAnsi"/>
                <w:iCs/>
                <w:sz w:val="22"/>
                <w:szCs w:val="22"/>
              </w:rPr>
              <w:t>ga</w:t>
            </w:r>
            <w:r w:rsidR="002458D7">
              <w:rPr>
                <w:rFonts w:asciiTheme="minorHAnsi" w:hAnsiTheme="minorHAnsi" w:cstheme="minorHAnsi"/>
                <w:iCs/>
                <w:sz w:val="22"/>
                <w:szCs w:val="22"/>
              </w:rPr>
              <w:t xml:space="preserve"> </w:t>
            </w:r>
            <w:r w:rsidR="003252C5">
              <w:rPr>
                <w:rFonts w:asciiTheme="minorHAnsi" w:hAnsiTheme="minorHAnsi" w:cstheme="minorHAnsi"/>
                <w:iCs/>
                <w:sz w:val="22"/>
                <w:szCs w:val="22"/>
              </w:rPr>
              <w:t>eluaegne</w:t>
            </w:r>
            <w:r w:rsidRPr="0055431D">
              <w:rPr>
                <w:rFonts w:asciiTheme="minorHAnsi" w:hAnsiTheme="minorHAnsi" w:cstheme="minorHAnsi"/>
                <w:iCs/>
                <w:sz w:val="22"/>
                <w:szCs w:val="22"/>
              </w:rPr>
              <w:t>.</w:t>
            </w:r>
          </w:p>
        </w:tc>
      </w:tr>
      <w:tr w:rsidR="00383CF3" w14:paraId="3C1F8E41" w14:textId="77777777">
        <w:tc>
          <w:tcPr>
            <w:tcW w:w="9214" w:type="dxa"/>
          </w:tcPr>
          <w:p w14:paraId="4D93A050" w14:textId="2836ED6D" w:rsidR="00383CF3" w:rsidRPr="00383CF3" w:rsidRDefault="00383CF3" w:rsidP="0055431D">
            <w:pPr>
              <w:rPr>
                <w:rFonts w:asciiTheme="minorHAnsi" w:hAnsiTheme="minorHAnsi" w:cstheme="minorHAnsi"/>
                <w:b/>
                <w:bCs/>
                <w:iCs/>
                <w:color w:val="EE0000"/>
                <w:sz w:val="22"/>
                <w:szCs w:val="22"/>
                <w:u w:val="single"/>
              </w:rPr>
            </w:pPr>
            <w:r w:rsidRPr="00383CF3">
              <w:rPr>
                <w:rFonts w:asciiTheme="minorHAnsi" w:hAnsiTheme="minorHAnsi" w:cstheme="minorHAnsi"/>
                <w:b/>
                <w:bCs/>
                <w:iCs/>
                <w:color w:val="EE0000"/>
                <w:sz w:val="22"/>
                <w:szCs w:val="22"/>
                <w:u w:val="single"/>
              </w:rPr>
              <w:t>Ettepanekud struktuuri ja kohta</w:t>
            </w:r>
          </w:p>
          <w:p w14:paraId="687D9389" w14:textId="77777777" w:rsidR="00383CF3" w:rsidRDefault="00383CF3" w:rsidP="0055431D">
            <w:pPr>
              <w:rPr>
                <w:rFonts w:asciiTheme="minorHAnsi" w:hAnsiTheme="minorHAnsi" w:cstheme="minorHAnsi"/>
                <w:b/>
                <w:bCs/>
                <w:iCs/>
                <w:sz w:val="22"/>
                <w:szCs w:val="22"/>
              </w:rPr>
            </w:pPr>
          </w:p>
          <w:p w14:paraId="5D221CC8" w14:textId="77777777" w:rsidR="00383CF3" w:rsidRDefault="00383CF3" w:rsidP="0055431D">
            <w:pPr>
              <w:rPr>
                <w:rFonts w:asciiTheme="minorHAnsi" w:hAnsiTheme="minorHAnsi" w:cstheme="minorHAnsi"/>
                <w:b/>
                <w:bCs/>
                <w:iCs/>
                <w:sz w:val="22"/>
                <w:szCs w:val="22"/>
              </w:rPr>
            </w:pPr>
          </w:p>
          <w:p w14:paraId="0C39272B" w14:textId="77777777" w:rsidR="00383CF3" w:rsidRDefault="00383CF3" w:rsidP="0055431D">
            <w:pPr>
              <w:rPr>
                <w:rFonts w:asciiTheme="minorHAnsi" w:hAnsiTheme="minorHAnsi" w:cstheme="minorHAnsi"/>
                <w:b/>
                <w:bCs/>
                <w:iCs/>
                <w:sz w:val="22"/>
                <w:szCs w:val="22"/>
              </w:rPr>
            </w:pPr>
          </w:p>
          <w:p w14:paraId="2BD1B065" w14:textId="77777777" w:rsidR="00383CF3" w:rsidRDefault="00383CF3" w:rsidP="0055431D">
            <w:pPr>
              <w:rPr>
                <w:rFonts w:asciiTheme="minorHAnsi" w:hAnsiTheme="minorHAnsi" w:cstheme="minorHAnsi"/>
                <w:b/>
                <w:bCs/>
                <w:iCs/>
                <w:sz w:val="22"/>
                <w:szCs w:val="22"/>
              </w:rPr>
            </w:pPr>
          </w:p>
          <w:p w14:paraId="5EB40B3A" w14:textId="2AFEAB48" w:rsidR="00383CF3" w:rsidRPr="0055431D" w:rsidRDefault="00383CF3" w:rsidP="0055431D">
            <w:pPr>
              <w:rPr>
                <w:rFonts w:asciiTheme="minorHAnsi" w:hAnsiTheme="minorHAnsi" w:cstheme="minorHAnsi"/>
                <w:b/>
                <w:bCs/>
                <w:iCs/>
                <w:sz w:val="22"/>
                <w:szCs w:val="22"/>
              </w:rPr>
            </w:pPr>
          </w:p>
        </w:tc>
      </w:tr>
    </w:tbl>
    <w:p w14:paraId="3B415A1C" w14:textId="77777777" w:rsidR="00C04957" w:rsidRDefault="00C04957"/>
    <w:tbl>
      <w:tblPr>
        <w:tblStyle w:val="a2"/>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C04957" w14:paraId="60FC8AF6" w14:textId="77777777">
        <w:tc>
          <w:tcPr>
            <w:tcW w:w="9214" w:type="dxa"/>
            <w:shd w:val="clear" w:color="auto" w:fill="FFFFCC"/>
          </w:tcPr>
          <w:p w14:paraId="552AAB5A" w14:textId="5F553A33" w:rsidR="00C04957" w:rsidRDefault="002201C9">
            <w:pPr>
              <w:rPr>
                <w:rFonts w:ascii="Calibri" w:eastAsia="Calibri" w:hAnsi="Calibri" w:cs="Calibri"/>
                <w:b/>
                <w:sz w:val="22"/>
                <w:szCs w:val="22"/>
              </w:rPr>
            </w:pPr>
            <w:r>
              <w:rPr>
                <w:rFonts w:ascii="Calibri" w:eastAsia="Calibri" w:hAnsi="Calibri" w:cs="Calibri"/>
                <w:b/>
                <w:sz w:val="22"/>
                <w:szCs w:val="22"/>
              </w:rPr>
              <w:t xml:space="preserve">B.2 </w:t>
            </w:r>
            <w:r w:rsidR="007603D3">
              <w:rPr>
                <w:rFonts w:ascii="Calibri" w:eastAsia="Calibri" w:hAnsi="Calibri" w:cs="Calibri"/>
                <w:b/>
                <w:sz w:val="22"/>
                <w:szCs w:val="22"/>
              </w:rPr>
              <w:t>Geodee</w:t>
            </w:r>
            <w:r w:rsidR="001B7469">
              <w:rPr>
                <w:rFonts w:ascii="Calibri" w:eastAsia="Calibri" w:hAnsi="Calibri" w:cs="Calibri"/>
                <w:b/>
                <w:sz w:val="22"/>
                <w:szCs w:val="22"/>
              </w:rPr>
              <w:t>siainsener</w:t>
            </w:r>
            <w:r w:rsidR="007603D3">
              <w:rPr>
                <w:rFonts w:ascii="Calibri" w:eastAsia="Calibri" w:hAnsi="Calibri" w:cs="Calibri"/>
                <w:b/>
                <w:sz w:val="22"/>
                <w:szCs w:val="22"/>
              </w:rPr>
              <w:t xml:space="preserve">, tase </w:t>
            </w:r>
            <w:r w:rsidR="001B7469">
              <w:rPr>
                <w:rFonts w:ascii="Calibri" w:eastAsia="Calibri" w:hAnsi="Calibri" w:cs="Calibri"/>
                <w:b/>
                <w:sz w:val="22"/>
                <w:szCs w:val="22"/>
              </w:rPr>
              <w:t>7</w:t>
            </w:r>
            <w:r>
              <w:rPr>
                <w:rFonts w:ascii="Calibri" w:eastAsia="Calibri" w:hAnsi="Calibri" w:cs="Calibri"/>
                <w:b/>
                <w:sz w:val="22"/>
                <w:szCs w:val="22"/>
              </w:rPr>
              <w:t xml:space="preserve"> </w:t>
            </w:r>
            <w:proofErr w:type="spellStart"/>
            <w:r>
              <w:rPr>
                <w:rFonts w:ascii="Calibri" w:eastAsia="Calibri" w:hAnsi="Calibri" w:cs="Calibri"/>
                <w:b/>
                <w:sz w:val="22"/>
                <w:szCs w:val="22"/>
              </w:rPr>
              <w:t>üldoskused</w:t>
            </w:r>
            <w:proofErr w:type="spellEnd"/>
            <w:r>
              <w:rPr>
                <w:rFonts w:ascii="Calibri" w:eastAsia="Calibri" w:hAnsi="Calibri" w:cs="Calibri"/>
                <w:b/>
                <w:sz w:val="22"/>
                <w:szCs w:val="22"/>
              </w:rPr>
              <w:t xml:space="preserve"> </w:t>
            </w:r>
          </w:p>
        </w:tc>
      </w:tr>
      <w:tr w:rsidR="00C04957" w14:paraId="348B5024" w14:textId="77777777">
        <w:tc>
          <w:tcPr>
            <w:tcW w:w="9214" w:type="dxa"/>
          </w:tcPr>
          <w:p w14:paraId="1D416B67" w14:textId="7EE44347"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Analüütiline mõtlemine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Analüüsib süsteemselt ja kriitiliselt keerukaid erialaseid probleeme ja teavet, hindab teabe ja järelduste usaldusväärsust, seostab erinevaid asjaolusid ning võrdleb alternatiivsete lahenduste tugevusi ja piiranguid.</w:t>
            </w:r>
          </w:p>
          <w:p w14:paraId="3B92F712" w14:textId="7DD0D57B"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Rakenduslik mõtlemine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Rakendab erialaseid teadmisi ja oskusi probleemide lahendamisel ning uutes ja keerukates olukordades, valides ja põhjendades eesmärgipärase lahendusviisi.</w:t>
            </w:r>
          </w:p>
          <w:p w14:paraId="4C7C3A9A" w14:textId="3B22B67D"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Juhistest ja nõuetest lähtumine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Järgib oma tegevuses asjakohaseid õigusakte, standardeid, eeskirju, juhiseid ning kvaliteedi- ja ohutusnõudeid.</w:t>
            </w:r>
          </w:p>
          <w:p w14:paraId="241F63BB" w14:textId="60CE4AEF"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Eetiline käitumine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Juhindub oma tegevuses eetikanormidest, kutsealastest põhimõtetest ja headest tavadest, kaaludes oma otsuste ja tegevuse mõju ning tegutsedes ausalt ja vastutustundlikult.</w:t>
            </w:r>
          </w:p>
          <w:p w14:paraId="3D9D0B25" w14:textId="7DD4C23F"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Iseseisev tegutsemine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Tegutseb erialaste ülesannete lahendamisel iseseisvalt oma pädevuse piires, langetab põhjendatud otsuseid ning teadvustab oma pädevuse piire.</w:t>
            </w:r>
          </w:p>
          <w:p w14:paraId="26900CCB" w14:textId="118E2EB6"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Meeskonnatöö ja koostööoskus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Tegutseb eesmärgipäraselt meeskonnas ja koostöös eri osapooltega, arvestades nende rolle, pädevust, vajadusi ja seisukohti.</w:t>
            </w:r>
          </w:p>
          <w:p w14:paraId="4F9E10F2" w14:textId="500E6EFB" w:rsidR="009B6858" w:rsidRDefault="009B6858"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Erialane enesearendamine </w:t>
            </w:r>
            <w:r w:rsidR="00C73188" w:rsidRPr="0083759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9B6858">
              <w:rPr>
                <w:rFonts w:ascii="Calibri" w:eastAsia="Calibri" w:hAnsi="Calibri" w:cs="Calibri"/>
                <w:color w:val="000000"/>
                <w:sz w:val="22"/>
                <w:szCs w:val="22"/>
              </w:rPr>
              <w:t>Jälgib geodeesia valdkonna arengut, uusi meetodeid ja tehnoloogiaid, hindab nende rakendusvõimalusi ning arendab süsteemselt oma erialaseid teadmisi ja oskusi.</w:t>
            </w:r>
          </w:p>
          <w:p w14:paraId="712495C8" w14:textId="47A7686A" w:rsidR="00837597" w:rsidRDefault="00837597" w:rsidP="009C605B">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sidRPr="00837597">
              <w:rPr>
                <w:rFonts w:ascii="Calibri" w:eastAsia="Calibri" w:hAnsi="Calibri" w:cs="Calibri"/>
                <w:color w:val="000000"/>
                <w:sz w:val="22"/>
                <w:szCs w:val="22"/>
              </w:rPr>
              <w:t>Suhtlemisoskus – väljendab end selgelt, korrektselt ja olukorrale sobivalt ning esitab erialase teabe loogiliselt ja sihtrühmale arusaadavalt, arvestades teiste osapoolte seisukohtadega.</w:t>
            </w:r>
          </w:p>
          <w:p w14:paraId="390F2A9A" w14:textId="6817BDD1" w:rsidR="009B6858" w:rsidRPr="00837597" w:rsidRDefault="009B6858" w:rsidP="00E017C3">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sidRPr="00837597">
              <w:rPr>
                <w:rFonts w:ascii="Calibri" w:eastAsia="Calibri" w:hAnsi="Calibri" w:cs="Calibri"/>
                <w:color w:val="000000"/>
                <w:sz w:val="22"/>
                <w:szCs w:val="22"/>
              </w:rPr>
              <w:t xml:space="preserve">Digioskused </w:t>
            </w:r>
            <w:r w:rsidR="00C73188" w:rsidRPr="00837597">
              <w:rPr>
                <w:rFonts w:ascii="Calibri" w:eastAsia="Calibri" w:hAnsi="Calibri" w:cs="Calibri"/>
                <w:color w:val="000000"/>
                <w:sz w:val="22"/>
                <w:szCs w:val="22"/>
              </w:rPr>
              <w:t>–</w:t>
            </w:r>
            <w:r w:rsidRPr="00837597">
              <w:rPr>
                <w:rFonts w:ascii="Calibri" w:eastAsia="Calibri" w:hAnsi="Calibri" w:cs="Calibri"/>
                <w:color w:val="000000"/>
                <w:sz w:val="22"/>
                <w:szCs w:val="22"/>
              </w:rPr>
              <w:t xml:space="preserve"> </w:t>
            </w:r>
            <w:r w:rsidR="000F53A2" w:rsidRPr="000F53A2">
              <w:rPr>
                <w:rFonts w:ascii="Calibri" w:eastAsia="Calibri" w:hAnsi="Calibri" w:cs="Calibri"/>
                <w:color w:val="000000"/>
                <w:sz w:val="22"/>
                <w:szCs w:val="22"/>
              </w:rPr>
              <w:t>Kasutab arvutit tasemel "Iseseisev kasutaja" (Lisa 2);</w:t>
            </w:r>
            <w:r w:rsidR="000F53A2">
              <w:rPr>
                <w:rFonts w:ascii="Calibri" w:eastAsia="Calibri" w:hAnsi="Calibri" w:cs="Calibri"/>
                <w:color w:val="000000"/>
                <w:sz w:val="22"/>
                <w:szCs w:val="22"/>
              </w:rPr>
              <w:t xml:space="preserve"> k</w:t>
            </w:r>
            <w:r w:rsidRPr="00837597">
              <w:rPr>
                <w:rFonts w:ascii="Calibri" w:eastAsia="Calibri" w:hAnsi="Calibri" w:cs="Calibri"/>
                <w:color w:val="000000"/>
                <w:sz w:val="22"/>
                <w:szCs w:val="22"/>
              </w:rPr>
              <w:t>asutab eesmärgipäraselt tööks vajalikke digivahendeid ja erialast tarkvara ning hindab kriitiliselt nende abil saadud tulemuste sobivust ja usaldusväärsust.</w:t>
            </w:r>
          </w:p>
          <w:p w14:paraId="1956DDE5" w14:textId="63150356" w:rsidR="00C04957" w:rsidRPr="00E2077C" w:rsidRDefault="009C605B" w:rsidP="00837597">
            <w:pPr>
              <w:pStyle w:val="ListParagraph"/>
              <w:numPr>
                <w:ilvl w:val="0"/>
                <w:numId w:val="22"/>
              </w:numPr>
              <w:pBdr>
                <w:top w:val="nil"/>
                <w:left w:val="nil"/>
                <w:bottom w:val="nil"/>
                <w:right w:val="nil"/>
                <w:between w:val="nil"/>
              </w:pBdr>
              <w:jc w:val="both"/>
              <w:rPr>
                <w:rFonts w:ascii="Calibri" w:eastAsia="Calibri" w:hAnsi="Calibri" w:cs="Calibri"/>
                <w:color w:val="000000"/>
                <w:sz w:val="22"/>
                <w:szCs w:val="22"/>
              </w:rPr>
            </w:pPr>
            <w:r w:rsidRPr="009C605B">
              <w:rPr>
                <w:rFonts w:ascii="Calibri" w:eastAsia="Calibri" w:hAnsi="Calibri" w:cs="Calibri"/>
                <w:color w:val="000000"/>
                <w:sz w:val="22"/>
                <w:szCs w:val="22"/>
              </w:rPr>
              <w:t>Kasutab eesti keelt tasemel C1 ning vähemalt ühte võõrkeelt tasemel B2 (Lisa 1).</w:t>
            </w:r>
          </w:p>
        </w:tc>
      </w:tr>
      <w:tr w:rsidR="00383CF3" w14:paraId="4CF90B9B" w14:textId="77777777">
        <w:tc>
          <w:tcPr>
            <w:tcW w:w="9214" w:type="dxa"/>
          </w:tcPr>
          <w:p w14:paraId="3156BCD9" w14:textId="77777777" w:rsidR="00383CF3" w:rsidRPr="00383CF3" w:rsidRDefault="00383CF3" w:rsidP="00383CF3">
            <w:pPr>
              <w:pBdr>
                <w:top w:val="nil"/>
                <w:left w:val="nil"/>
                <w:bottom w:val="nil"/>
                <w:right w:val="nil"/>
                <w:between w:val="nil"/>
              </w:pBdr>
              <w:jc w:val="both"/>
              <w:rPr>
                <w:rFonts w:ascii="Calibri" w:eastAsia="Calibri" w:hAnsi="Calibri" w:cs="Calibri"/>
                <w:b/>
                <w:bCs/>
                <w:color w:val="EE0000"/>
                <w:sz w:val="22"/>
                <w:szCs w:val="22"/>
                <w:u w:val="single"/>
              </w:rPr>
            </w:pPr>
            <w:r w:rsidRPr="00383CF3">
              <w:rPr>
                <w:rFonts w:ascii="Calibri" w:eastAsia="Calibri" w:hAnsi="Calibri" w:cs="Calibri"/>
                <w:b/>
                <w:bCs/>
                <w:color w:val="EE0000"/>
                <w:sz w:val="22"/>
                <w:szCs w:val="22"/>
                <w:u w:val="single"/>
              </w:rPr>
              <w:t xml:space="preserve">Ettepanekud </w:t>
            </w:r>
            <w:proofErr w:type="spellStart"/>
            <w:r w:rsidRPr="00383CF3">
              <w:rPr>
                <w:rFonts w:ascii="Calibri" w:eastAsia="Calibri" w:hAnsi="Calibri" w:cs="Calibri"/>
                <w:b/>
                <w:bCs/>
                <w:color w:val="EE0000"/>
                <w:sz w:val="22"/>
                <w:szCs w:val="22"/>
                <w:u w:val="single"/>
              </w:rPr>
              <w:t>üldoskuste</w:t>
            </w:r>
            <w:proofErr w:type="spellEnd"/>
            <w:r w:rsidRPr="00383CF3">
              <w:rPr>
                <w:rFonts w:ascii="Calibri" w:eastAsia="Calibri" w:hAnsi="Calibri" w:cs="Calibri"/>
                <w:b/>
                <w:bCs/>
                <w:color w:val="EE0000"/>
                <w:sz w:val="22"/>
                <w:szCs w:val="22"/>
                <w:u w:val="single"/>
              </w:rPr>
              <w:t xml:space="preserve"> kohta</w:t>
            </w:r>
          </w:p>
          <w:p w14:paraId="3CFD6261" w14:textId="77777777" w:rsidR="00383CF3" w:rsidRDefault="00383CF3" w:rsidP="00383CF3">
            <w:pPr>
              <w:pBdr>
                <w:top w:val="nil"/>
                <w:left w:val="nil"/>
                <w:bottom w:val="nil"/>
                <w:right w:val="nil"/>
                <w:between w:val="nil"/>
              </w:pBdr>
              <w:jc w:val="both"/>
              <w:rPr>
                <w:rFonts w:ascii="Calibri" w:eastAsia="Calibri" w:hAnsi="Calibri" w:cs="Calibri"/>
                <w:color w:val="000000"/>
                <w:sz w:val="22"/>
                <w:szCs w:val="22"/>
              </w:rPr>
            </w:pPr>
          </w:p>
          <w:p w14:paraId="138881E7" w14:textId="77777777" w:rsidR="00383CF3" w:rsidRDefault="00383CF3" w:rsidP="00383CF3">
            <w:pPr>
              <w:pBdr>
                <w:top w:val="nil"/>
                <w:left w:val="nil"/>
                <w:bottom w:val="nil"/>
                <w:right w:val="nil"/>
                <w:between w:val="nil"/>
              </w:pBdr>
              <w:jc w:val="both"/>
              <w:rPr>
                <w:rFonts w:ascii="Calibri" w:eastAsia="Calibri" w:hAnsi="Calibri" w:cs="Calibri"/>
                <w:color w:val="000000"/>
                <w:sz w:val="22"/>
                <w:szCs w:val="22"/>
              </w:rPr>
            </w:pPr>
          </w:p>
          <w:p w14:paraId="2576787D" w14:textId="566204A4" w:rsidR="00383CF3" w:rsidRPr="00383CF3" w:rsidRDefault="00383CF3" w:rsidP="00383CF3">
            <w:pPr>
              <w:pBdr>
                <w:top w:val="nil"/>
                <w:left w:val="nil"/>
                <w:bottom w:val="nil"/>
                <w:right w:val="nil"/>
                <w:between w:val="nil"/>
              </w:pBdr>
              <w:jc w:val="both"/>
              <w:rPr>
                <w:rFonts w:ascii="Calibri" w:eastAsia="Calibri" w:hAnsi="Calibri" w:cs="Calibri"/>
                <w:color w:val="000000"/>
                <w:sz w:val="22"/>
                <w:szCs w:val="22"/>
              </w:rPr>
            </w:pPr>
          </w:p>
        </w:tc>
      </w:tr>
    </w:tbl>
    <w:p w14:paraId="5F8E4686" w14:textId="77777777" w:rsidR="00C04957" w:rsidRDefault="00C04957"/>
    <w:tbl>
      <w:tblPr>
        <w:tblStyle w:val="a3"/>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C04957" w14:paraId="265AAEA2" w14:textId="77777777">
        <w:tc>
          <w:tcPr>
            <w:tcW w:w="9214" w:type="dxa"/>
            <w:shd w:val="clear" w:color="auto" w:fill="FFFFCC"/>
          </w:tcPr>
          <w:p w14:paraId="70346D86" w14:textId="77777777" w:rsidR="00C04957" w:rsidRDefault="002201C9">
            <w:pPr>
              <w:rPr>
                <w:rFonts w:ascii="Calibri" w:eastAsia="Calibri" w:hAnsi="Calibri" w:cs="Calibri"/>
                <w:b/>
                <w:sz w:val="22"/>
                <w:szCs w:val="22"/>
              </w:rPr>
            </w:pPr>
            <w:r>
              <w:rPr>
                <w:rFonts w:ascii="Calibri" w:eastAsia="Calibri" w:hAnsi="Calibri" w:cs="Calibri"/>
                <w:b/>
                <w:sz w:val="22"/>
                <w:szCs w:val="22"/>
              </w:rPr>
              <w:t>B.3 Kompetentsid</w:t>
            </w:r>
          </w:p>
        </w:tc>
      </w:tr>
    </w:tbl>
    <w:p w14:paraId="7FEA478D" w14:textId="77777777" w:rsidR="00C04957" w:rsidRDefault="00C04957">
      <w:pPr>
        <w:rPr>
          <w:rFonts w:ascii="Calibri" w:eastAsia="Calibri" w:hAnsi="Calibri" w:cs="Calibri"/>
          <w:b/>
          <w:color w:val="0070C0"/>
          <w:sz w:val="22"/>
          <w:szCs w:val="22"/>
        </w:rPr>
      </w:pPr>
    </w:p>
    <w:p w14:paraId="193A4012" w14:textId="38CB2C4F" w:rsidR="00C04957" w:rsidRPr="0006099E" w:rsidRDefault="002201C9">
      <w:pPr>
        <w:ind w:left="142"/>
        <w:rPr>
          <w:rFonts w:ascii="Calibri" w:eastAsia="Calibri" w:hAnsi="Calibri" w:cs="Calibri"/>
          <w:b/>
          <w:color w:val="EE0000"/>
        </w:rPr>
      </w:pPr>
      <w:r>
        <w:rPr>
          <w:rFonts w:ascii="Calibri" w:eastAsia="Calibri" w:hAnsi="Calibri" w:cs="Calibri"/>
          <w:b/>
          <w:color w:val="0070C0"/>
        </w:rPr>
        <w:t>KOHUSTUSLIKUD KOMPETENTSID</w:t>
      </w:r>
      <w:r w:rsidR="0006099E">
        <w:rPr>
          <w:rFonts w:ascii="Calibri" w:eastAsia="Calibri" w:hAnsi="Calibri" w:cs="Calibri"/>
          <w:b/>
          <w:color w:val="0070C0"/>
        </w:rPr>
        <w:t xml:space="preserve"> </w:t>
      </w:r>
    </w:p>
    <w:p w14:paraId="6AB8A916" w14:textId="61C72A46" w:rsidR="00C04957" w:rsidRDefault="00C04957">
      <w:pPr>
        <w:ind w:left="142"/>
        <w:rPr>
          <w:rFonts w:ascii="Calibri" w:eastAsia="Calibri" w:hAnsi="Calibri" w:cs="Calibri"/>
          <w:i/>
          <w:sz w:val="22"/>
          <w:szCs w:val="22"/>
        </w:rPr>
      </w:pPr>
    </w:p>
    <w:tbl>
      <w:tblPr>
        <w:tblStyle w:val="a5"/>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9"/>
        <w:gridCol w:w="1247"/>
      </w:tblGrid>
      <w:tr w:rsidR="000D1AA6" w14:paraId="235DB2CF" w14:textId="77777777">
        <w:tc>
          <w:tcPr>
            <w:tcW w:w="8109" w:type="dxa"/>
          </w:tcPr>
          <w:p w14:paraId="253C2119" w14:textId="5637C197" w:rsidR="000D1AA6" w:rsidRDefault="000D1AA6">
            <w:pPr>
              <w:rPr>
                <w:rFonts w:ascii="Calibri" w:eastAsia="Calibri" w:hAnsi="Calibri" w:cs="Calibri"/>
                <w:b/>
                <w:sz w:val="22"/>
                <w:szCs w:val="22"/>
              </w:rPr>
            </w:pPr>
            <w:r>
              <w:rPr>
                <w:rFonts w:ascii="Calibri" w:eastAsia="Calibri" w:hAnsi="Calibri" w:cs="Calibri"/>
                <w:b/>
                <w:sz w:val="22"/>
                <w:szCs w:val="22"/>
              </w:rPr>
              <w:t>B.3.1 Geodeetilis</w:t>
            </w:r>
            <w:r w:rsidR="00837597">
              <w:rPr>
                <w:rFonts w:ascii="Calibri" w:eastAsia="Calibri" w:hAnsi="Calibri" w:cs="Calibri"/>
                <w:b/>
                <w:sz w:val="22"/>
                <w:szCs w:val="22"/>
              </w:rPr>
              <w:t xml:space="preserve">te </w:t>
            </w:r>
            <w:r>
              <w:rPr>
                <w:rFonts w:ascii="Calibri" w:eastAsia="Calibri" w:hAnsi="Calibri" w:cs="Calibri"/>
                <w:b/>
                <w:sz w:val="22"/>
                <w:szCs w:val="22"/>
              </w:rPr>
              <w:t>m</w:t>
            </w:r>
            <w:r w:rsidRPr="00527298">
              <w:rPr>
                <w:rFonts w:ascii="Calibri" w:eastAsia="Calibri" w:hAnsi="Calibri" w:cs="Calibri"/>
                <w:b/>
                <w:sz w:val="22"/>
                <w:szCs w:val="22"/>
              </w:rPr>
              <w:t>õõdistustööd</w:t>
            </w:r>
            <w:r w:rsidR="00837597">
              <w:rPr>
                <w:rFonts w:ascii="Calibri" w:eastAsia="Calibri" w:hAnsi="Calibri" w:cs="Calibri"/>
                <w:b/>
                <w:sz w:val="22"/>
                <w:szCs w:val="22"/>
              </w:rPr>
              <w:t>e tegemine</w:t>
            </w:r>
            <w:r w:rsidR="00363FE4">
              <w:rPr>
                <w:rFonts w:ascii="Calibri" w:eastAsia="Calibri" w:hAnsi="Calibri" w:cs="Calibri"/>
                <w:b/>
                <w:sz w:val="22"/>
                <w:szCs w:val="22"/>
              </w:rPr>
              <w:t xml:space="preserve"> </w:t>
            </w:r>
          </w:p>
        </w:tc>
        <w:tc>
          <w:tcPr>
            <w:tcW w:w="1247" w:type="dxa"/>
          </w:tcPr>
          <w:p w14:paraId="0ECE81FE" w14:textId="20BCC5F7" w:rsidR="000D1AA6" w:rsidRDefault="000D1AA6">
            <w:pPr>
              <w:rPr>
                <w:rFonts w:ascii="Calibri" w:eastAsia="Calibri" w:hAnsi="Calibri" w:cs="Calibri"/>
                <w:b/>
                <w:sz w:val="22"/>
                <w:szCs w:val="22"/>
              </w:rPr>
            </w:pPr>
            <w:r>
              <w:rPr>
                <w:rFonts w:ascii="Calibri" w:eastAsia="Calibri" w:hAnsi="Calibri" w:cs="Calibri"/>
                <w:b/>
                <w:sz w:val="22"/>
                <w:szCs w:val="22"/>
              </w:rPr>
              <w:t>EKR tase 7</w:t>
            </w:r>
          </w:p>
        </w:tc>
      </w:tr>
      <w:tr w:rsidR="000D1AA6" w14:paraId="7B001BD9" w14:textId="77777777" w:rsidTr="00061DCB">
        <w:tc>
          <w:tcPr>
            <w:tcW w:w="9356" w:type="dxa"/>
            <w:gridSpan w:val="2"/>
          </w:tcPr>
          <w:p w14:paraId="3FD7EB9E" w14:textId="77777777" w:rsidR="000D1AA6" w:rsidRDefault="000D1AA6" w:rsidP="000D1AA6">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5976DE4B" w14:textId="6234D319" w:rsidR="000D1AA6" w:rsidRPr="006560C9" w:rsidRDefault="006560C9" w:rsidP="000D1AA6">
            <w:pPr>
              <w:numPr>
                <w:ilvl w:val="0"/>
                <w:numId w:val="30"/>
              </w:numPr>
              <w:pBdr>
                <w:top w:val="nil"/>
                <w:left w:val="nil"/>
                <w:bottom w:val="nil"/>
                <w:right w:val="nil"/>
                <w:between w:val="nil"/>
              </w:pBdr>
              <w:rPr>
                <w:rFonts w:ascii="Calibri" w:eastAsia="Calibri" w:hAnsi="Calibri" w:cs="Calibri"/>
                <w:sz w:val="22"/>
                <w:szCs w:val="22"/>
              </w:rPr>
            </w:pPr>
            <w:r w:rsidRPr="006560C9">
              <w:rPr>
                <w:rFonts w:ascii="Calibri" w:eastAsia="Calibri" w:hAnsi="Calibri" w:cs="Calibri"/>
                <w:sz w:val="22"/>
                <w:szCs w:val="22"/>
              </w:rPr>
              <w:t>Teeb mõõdistustöödeks vajalikud ettevalmistused, sh valib metoodika, koostab kava või projekti lähtudes töö eesmärgist, objekti eripärast ja asjakohastest nõuetest</w:t>
            </w:r>
          </w:p>
          <w:p w14:paraId="46E6B294" w14:textId="1F9359A0" w:rsidR="000D1AA6" w:rsidRPr="006560C9" w:rsidRDefault="0006099E" w:rsidP="000D1AA6">
            <w:pPr>
              <w:numPr>
                <w:ilvl w:val="0"/>
                <w:numId w:val="30"/>
              </w:numPr>
              <w:pBdr>
                <w:top w:val="nil"/>
                <w:left w:val="nil"/>
                <w:bottom w:val="nil"/>
                <w:right w:val="nil"/>
                <w:between w:val="nil"/>
              </w:pBdr>
              <w:rPr>
                <w:rFonts w:ascii="Calibri" w:eastAsia="Calibri" w:hAnsi="Calibri" w:cs="Calibri"/>
                <w:sz w:val="22"/>
                <w:szCs w:val="22"/>
              </w:rPr>
            </w:pPr>
            <w:r w:rsidRPr="006560C9">
              <w:rPr>
                <w:rFonts w:ascii="Calibri" w:eastAsia="Calibri" w:hAnsi="Calibri" w:cs="Calibri"/>
                <w:sz w:val="22"/>
                <w:szCs w:val="22"/>
              </w:rPr>
              <w:t>Rajab mõõdistustööks vajaliku geodeetilise mõõdistamisvõrgu, lähtudes valitud metoodikast ja tehnilistest nõuetest.</w:t>
            </w:r>
          </w:p>
          <w:p w14:paraId="21B36A42" w14:textId="2B4D60EA" w:rsidR="00BD3CB7" w:rsidRPr="000D1AA6" w:rsidRDefault="00BD3CB7" w:rsidP="000D1AA6">
            <w:pPr>
              <w:numPr>
                <w:ilvl w:val="0"/>
                <w:numId w:val="30"/>
              </w:numPr>
              <w:pBdr>
                <w:top w:val="nil"/>
                <w:left w:val="nil"/>
                <w:bottom w:val="nil"/>
                <w:right w:val="nil"/>
                <w:between w:val="nil"/>
              </w:pBdr>
              <w:rPr>
                <w:rFonts w:ascii="Calibri" w:eastAsia="Calibri" w:hAnsi="Calibri" w:cs="Calibri"/>
                <w:color w:val="000000"/>
                <w:sz w:val="22"/>
                <w:szCs w:val="22"/>
              </w:rPr>
            </w:pPr>
            <w:r w:rsidRPr="00BD3CB7">
              <w:rPr>
                <w:rFonts w:ascii="Calibri" w:eastAsia="Calibri" w:hAnsi="Calibri" w:cs="Calibri"/>
                <w:color w:val="000000" w:themeColor="text1"/>
                <w:sz w:val="22"/>
                <w:szCs w:val="22"/>
              </w:rPr>
              <w:t>Teeb mõõdistustöid vastavalt mõõdistustööde kavale, lähteülesandele või projektile.</w:t>
            </w:r>
          </w:p>
        </w:tc>
      </w:tr>
      <w:tr w:rsidR="000D1AA6" w14:paraId="34841C17" w14:textId="77777777">
        <w:tc>
          <w:tcPr>
            <w:tcW w:w="8109" w:type="dxa"/>
          </w:tcPr>
          <w:p w14:paraId="54C18484" w14:textId="1E1ABEB7" w:rsidR="000D1AA6" w:rsidRDefault="000D1AA6">
            <w:pPr>
              <w:rPr>
                <w:rFonts w:ascii="Calibri" w:eastAsia="Calibri" w:hAnsi="Calibri" w:cs="Calibri"/>
                <w:b/>
                <w:sz w:val="22"/>
                <w:szCs w:val="22"/>
              </w:rPr>
            </w:pPr>
            <w:r>
              <w:rPr>
                <w:rFonts w:ascii="Calibri" w:eastAsia="Calibri" w:hAnsi="Calibri" w:cs="Calibri"/>
                <w:b/>
                <w:sz w:val="22"/>
                <w:szCs w:val="22"/>
              </w:rPr>
              <w:t xml:space="preserve">B.3.2 </w:t>
            </w:r>
            <w:r w:rsidRPr="00A738B8">
              <w:rPr>
                <w:rFonts w:ascii="Calibri" w:eastAsia="Calibri" w:hAnsi="Calibri" w:cs="Calibri"/>
                <w:b/>
                <w:sz w:val="22"/>
                <w:szCs w:val="22"/>
              </w:rPr>
              <w:t>Mõõtmisandmete töötlemine</w:t>
            </w:r>
          </w:p>
        </w:tc>
        <w:tc>
          <w:tcPr>
            <w:tcW w:w="1247" w:type="dxa"/>
          </w:tcPr>
          <w:p w14:paraId="1F059725" w14:textId="21BFC32A" w:rsidR="000D1AA6" w:rsidRDefault="000D1AA6">
            <w:pPr>
              <w:rPr>
                <w:rFonts w:ascii="Calibri" w:eastAsia="Calibri" w:hAnsi="Calibri" w:cs="Calibri"/>
                <w:b/>
                <w:sz w:val="22"/>
                <w:szCs w:val="22"/>
              </w:rPr>
            </w:pPr>
            <w:r>
              <w:rPr>
                <w:rFonts w:ascii="Calibri" w:eastAsia="Calibri" w:hAnsi="Calibri" w:cs="Calibri"/>
                <w:b/>
                <w:sz w:val="22"/>
                <w:szCs w:val="22"/>
              </w:rPr>
              <w:t>EKR tase 7</w:t>
            </w:r>
          </w:p>
        </w:tc>
      </w:tr>
      <w:tr w:rsidR="000D1AA6" w14:paraId="559A0190" w14:textId="77777777" w:rsidTr="008B1F4C">
        <w:tc>
          <w:tcPr>
            <w:tcW w:w="9356" w:type="dxa"/>
            <w:gridSpan w:val="2"/>
          </w:tcPr>
          <w:p w14:paraId="5CC9B737" w14:textId="77777777" w:rsidR="000D1AA6" w:rsidRDefault="000D1AA6" w:rsidP="000D1AA6">
            <w:pPr>
              <w:rPr>
                <w:rFonts w:ascii="Calibri" w:eastAsia="Calibri" w:hAnsi="Calibri" w:cs="Calibri"/>
                <w:sz w:val="22"/>
                <w:szCs w:val="22"/>
                <w:u w:val="single"/>
              </w:rPr>
            </w:pPr>
            <w:r>
              <w:rPr>
                <w:rFonts w:ascii="Calibri" w:eastAsia="Calibri" w:hAnsi="Calibri" w:cs="Calibri"/>
                <w:sz w:val="22"/>
                <w:szCs w:val="22"/>
                <w:u w:val="single"/>
              </w:rPr>
              <w:t>Tegevusnäitajad:</w:t>
            </w:r>
          </w:p>
          <w:p w14:paraId="4186A3C1" w14:textId="340AA2DC" w:rsidR="000D1AA6" w:rsidRPr="009660A4" w:rsidRDefault="0006099E" w:rsidP="000D1AA6">
            <w:pPr>
              <w:numPr>
                <w:ilvl w:val="0"/>
                <w:numId w:val="20"/>
              </w:numPr>
              <w:pBdr>
                <w:top w:val="nil"/>
                <w:left w:val="nil"/>
                <w:bottom w:val="nil"/>
                <w:right w:val="nil"/>
                <w:between w:val="nil"/>
              </w:pBdr>
              <w:ind w:left="761"/>
              <w:rPr>
                <w:rFonts w:ascii="Calibri" w:eastAsia="Calibri" w:hAnsi="Calibri" w:cs="Calibri"/>
                <w:sz w:val="22"/>
                <w:szCs w:val="22"/>
              </w:rPr>
            </w:pPr>
            <w:r w:rsidRPr="009660A4">
              <w:rPr>
                <w:rFonts w:ascii="Calibri" w:eastAsia="Calibri" w:hAnsi="Calibri" w:cs="Calibri"/>
                <w:sz w:val="22"/>
                <w:szCs w:val="22"/>
              </w:rPr>
              <w:t>Analüüsib mõõtmisandmeid ja hindab nende vastavust lähteülesandele ning asjakohastele nõuetele.</w:t>
            </w:r>
          </w:p>
          <w:p w14:paraId="6351F41F" w14:textId="11A61B40" w:rsidR="00363FE4" w:rsidRPr="009660A4" w:rsidRDefault="000D1AA6" w:rsidP="00363FE4">
            <w:pPr>
              <w:numPr>
                <w:ilvl w:val="0"/>
                <w:numId w:val="20"/>
              </w:numPr>
              <w:pBdr>
                <w:top w:val="nil"/>
                <w:left w:val="nil"/>
                <w:bottom w:val="nil"/>
                <w:right w:val="nil"/>
                <w:between w:val="nil"/>
              </w:pBdr>
              <w:ind w:left="761"/>
              <w:rPr>
                <w:rFonts w:ascii="Calibri" w:eastAsia="Calibri" w:hAnsi="Calibri" w:cs="Calibri"/>
                <w:sz w:val="22"/>
                <w:szCs w:val="22"/>
              </w:rPr>
            </w:pPr>
            <w:r w:rsidRPr="009660A4">
              <w:rPr>
                <w:rFonts w:ascii="Calibri" w:eastAsia="Calibri" w:hAnsi="Calibri" w:cs="Calibri"/>
                <w:sz w:val="22"/>
                <w:szCs w:val="22"/>
              </w:rPr>
              <w:t>Teeb mõõtmis</w:t>
            </w:r>
            <w:r w:rsidR="00363FE4" w:rsidRPr="009660A4">
              <w:rPr>
                <w:rFonts w:ascii="Calibri" w:eastAsia="Calibri" w:hAnsi="Calibri" w:cs="Calibri"/>
                <w:sz w:val="22"/>
                <w:szCs w:val="22"/>
              </w:rPr>
              <w:t>andmete</w:t>
            </w:r>
            <w:r w:rsidRPr="009660A4">
              <w:rPr>
                <w:rFonts w:ascii="Calibri" w:eastAsia="Calibri" w:hAnsi="Calibri" w:cs="Calibri"/>
                <w:sz w:val="22"/>
                <w:szCs w:val="22"/>
              </w:rPr>
              <w:t xml:space="preserve"> põhjal geodeetilisi arvutusi</w:t>
            </w:r>
            <w:r w:rsidR="006560C9" w:rsidRPr="009660A4">
              <w:rPr>
                <w:rFonts w:ascii="Calibri" w:eastAsia="Calibri" w:hAnsi="Calibri" w:cs="Calibri"/>
                <w:sz w:val="22"/>
                <w:szCs w:val="22"/>
              </w:rPr>
              <w:t xml:space="preserve"> l</w:t>
            </w:r>
            <w:r w:rsidR="0006099E" w:rsidRPr="009660A4">
              <w:rPr>
                <w:rFonts w:ascii="Calibri" w:eastAsia="Calibri" w:hAnsi="Calibri" w:cs="Calibri"/>
                <w:sz w:val="22"/>
                <w:szCs w:val="22"/>
              </w:rPr>
              <w:t>ähtudes valitud metoodikast</w:t>
            </w:r>
            <w:r w:rsidR="006560C9" w:rsidRPr="009660A4">
              <w:rPr>
                <w:rFonts w:ascii="Calibri" w:eastAsia="Calibri" w:hAnsi="Calibri" w:cs="Calibri"/>
                <w:sz w:val="22"/>
                <w:szCs w:val="22"/>
              </w:rPr>
              <w:t>.</w:t>
            </w:r>
          </w:p>
          <w:p w14:paraId="21BA590C" w14:textId="2C70196D" w:rsidR="000D1AA6" w:rsidRPr="009660A4" w:rsidRDefault="0006099E" w:rsidP="00363FE4">
            <w:pPr>
              <w:numPr>
                <w:ilvl w:val="0"/>
                <w:numId w:val="20"/>
              </w:numPr>
              <w:pBdr>
                <w:top w:val="nil"/>
                <w:left w:val="nil"/>
                <w:bottom w:val="nil"/>
                <w:right w:val="nil"/>
                <w:between w:val="nil"/>
              </w:pBdr>
              <w:ind w:left="761"/>
              <w:rPr>
                <w:rFonts w:ascii="Calibri" w:eastAsia="Calibri" w:hAnsi="Calibri" w:cs="Calibri"/>
                <w:sz w:val="22"/>
                <w:szCs w:val="22"/>
              </w:rPr>
            </w:pPr>
            <w:r w:rsidRPr="009660A4">
              <w:rPr>
                <w:rFonts w:ascii="Calibri" w:eastAsia="Calibri" w:hAnsi="Calibri" w:cs="Calibri"/>
                <w:sz w:val="22"/>
                <w:szCs w:val="22"/>
              </w:rPr>
              <w:t>Annab arvutustulemustele täpsushinnangu ja hindab tulemuste usaldusväärsust.</w:t>
            </w:r>
          </w:p>
          <w:p w14:paraId="71B18720" w14:textId="356D1D87" w:rsidR="000D1AA6" w:rsidRPr="009660A4" w:rsidRDefault="000D1AA6" w:rsidP="000D1AA6">
            <w:pPr>
              <w:numPr>
                <w:ilvl w:val="0"/>
                <w:numId w:val="20"/>
              </w:numPr>
              <w:pBdr>
                <w:top w:val="nil"/>
                <w:left w:val="nil"/>
                <w:bottom w:val="nil"/>
                <w:right w:val="nil"/>
                <w:between w:val="nil"/>
              </w:pBdr>
              <w:ind w:left="761"/>
              <w:rPr>
                <w:rFonts w:ascii="Calibri" w:eastAsia="Calibri" w:hAnsi="Calibri" w:cs="Calibri"/>
                <w:sz w:val="22"/>
                <w:szCs w:val="22"/>
              </w:rPr>
            </w:pPr>
            <w:r w:rsidRPr="009660A4">
              <w:rPr>
                <w:rFonts w:ascii="Calibri" w:eastAsia="Calibri" w:hAnsi="Calibri" w:cs="Calibri"/>
                <w:sz w:val="22"/>
                <w:szCs w:val="22"/>
              </w:rPr>
              <w:t xml:space="preserve">Kontrollib jooniste ja mudelite vastavust tegelikkusele, arvutustulemustele ning </w:t>
            </w:r>
            <w:r w:rsidR="006560C9" w:rsidRPr="009660A4">
              <w:rPr>
                <w:rFonts w:ascii="Calibri" w:eastAsia="Calibri" w:hAnsi="Calibri" w:cs="Calibri"/>
                <w:sz w:val="22"/>
                <w:szCs w:val="22"/>
              </w:rPr>
              <w:t xml:space="preserve">asjakohastele </w:t>
            </w:r>
            <w:r w:rsidRPr="009660A4">
              <w:rPr>
                <w:rFonts w:ascii="Calibri" w:eastAsia="Calibri" w:hAnsi="Calibri" w:cs="Calibri"/>
                <w:sz w:val="22"/>
                <w:szCs w:val="22"/>
              </w:rPr>
              <w:t xml:space="preserve">kehtivatele nõuetele. </w:t>
            </w:r>
          </w:p>
          <w:p w14:paraId="13483EB2" w14:textId="36129411" w:rsidR="000D1AA6" w:rsidRPr="000D1AA6" w:rsidRDefault="0006099E" w:rsidP="000D1AA6">
            <w:pPr>
              <w:numPr>
                <w:ilvl w:val="0"/>
                <w:numId w:val="20"/>
              </w:numPr>
              <w:pBdr>
                <w:top w:val="nil"/>
                <w:left w:val="nil"/>
                <w:bottom w:val="nil"/>
                <w:right w:val="nil"/>
                <w:between w:val="nil"/>
              </w:pBdr>
              <w:ind w:left="761"/>
              <w:rPr>
                <w:rFonts w:ascii="Calibri" w:eastAsia="Calibri" w:hAnsi="Calibri" w:cs="Calibri"/>
                <w:color w:val="000000"/>
                <w:sz w:val="22"/>
                <w:szCs w:val="22"/>
              </w:rPr>
            </w:pPr>
            <w:r w:rsidRPr="009660A4">
              <w:rPr>
                <w:rFonts w:ascii="Calibri" w:eastAsia="Calibri" w:hAnsi="Calibri" w:cs="Calibri"/>
                <w:sz w:val="22"/>
                <w:szCs w:val="22"/>
              </w:rPr>
              <w:t>Vormistab ja säilitab töö tulemused vastavalt asjakohastele nõuetele.</w:t>
            </w:r>
          </w:p>
        </w:tc>
      </w:tr>
      <w:tr w:rsidR="00C04957" w14:paraId="37514DDF" w14:textId="77777777">
        <w:tc>
          <w:tcPr>
            <w:tcW w:w="8109" w:type="dxa"/>
          </w:tcPr>
          <w:p w14:paraId="3A0071FE" w14:textId="34D17B3F" w:rsidR="00C04957" w:rsidRDefault="002201C9">
            <w:pPr>
              <w:rPr>
                <w:rFonts w:ascii="Calibri" w:eastAsia="Calibri" w:hAnsi="Calibri" w:cs="Calibri"/>
                <w:sz w:val="22"/>
                <w:szCs w:val="22"/>
              </w:rPr>
            </w:pPr>
            <w:r>
              <w:rPr>
                <w:rFonts w:ascii="Calibri" w:eastAsia="Calibri" w:hAnsi="Calibri" w:cs="Calibri"/>
                <w:b/>
                <w:sz w:val="22"/>
                <w:szCs w:val="22"/>
              </w:rPr>
              <w:t>B.3.</w:t>
            </w:r>
            <w:r w:rsidR="00E512B0">
              <w:rPr>
                <w:rFonts w:ascii="Calibri" w:eastAsia="Calibri" w:hAnsi="Calibri" w:cs="Calibri"/>
                <w:b/>
                <w:sz w:val="22"/>
                <w:szCs w:val="22"/>
              </w:rPr>
              <w:t>3</w:t>
            </w:r>
            <w:r>
              <w:rPr>
                <w:rFonts w:ascii="Calibri" w:eastAsia="Calibri" w:hAnsi="Calibri" w:cs="Calibri"/>
                <w:b/>
                <w:sz w:val="22"/>
                <w:szCs w:val="22"/>
              </w:rPr>
              <w:t xml:space="preserve"> </w:t>
            </w:r>
            <w:r w:rsidR="00016623" w:rsidRPr="00016623">
              <w:rPr>
                <w:rFonts w:ascii="Calibri" w:eastAsia="Calibri" w:hAnsi="Calibri" w:cs="Calibri"/>
                <w:b/>
                <w:sz w:val="22"/>
                <w:szCs w:val="22"/>
              </w:rPr>
              <w:t xml:space="preserve"> Ehitusgeodeetilis</w:t>
            </w:r>
            <w:r w:rsidR="009660A4">
              <w:rPr>
                <w:rFonts w:ascii="Calibri" w:eastAsia="Calibri" w:hAnsi="Calibri" w:cs="Calibri"/>
                <w:b/>
                <w:sz w:val="22"/>
                <w:szCs w:val="22"/>
              </w:rPr>
              <w:t>te</w:t>
            </w:r>
            <w:r w:rsidR="00016623" w:rsidRPr="00016623">
              <w:rPr>
                <w:rFonts w:ascii="Calibri" w:eastAsia="Calibri" w:hAnsi="Calibri" w:cs="Calibri"/>
                <w:b/>
                <w:sz w:val="22"/>
                <w:szCs w:val="22"/>
              </w:rPr>
              <w:t xml:space="preserve"> tööd</w:t>
            </w:r>
            <w:r w:rsidR="00837597">
              <w:rPr>
                <w:rFonts w:ascii="Calibri" w:eastAsia="Calibri" w:hAnsi="Calibri" w:cs="Calibri"/>
                <w:b/>
                <w:sz w:val="22"/>
                <w:szCs w:val="22"/>
              </w:rPr>
              <w:t>e tegemine</w:t>
            </w:r>
          </w:p>
        </w:tc>
        <w:tc>
          <w:tcPr>
            <w:tcW w:w="1247" w:type="dxa"/>
          </w:tcPr>
          <w:p w14:paraId="3E21F218" w14:textId="2317F6B9" w:rsidR="00C04957" w:rsidRDefault="002201C9">
            <w:pPr>
              <w:rPr>
                <w:rFonts w:ascii="Calibri" w:eastAsia="Calibri" w:hAnsi="Calibri" w:cs="Calibri"/>
                <w:b/>
                <w:sz w:val="22"/>
                <w:szCs w:val="22"/>
              </w:rPr>
            </w:pPr>
            <w:r>
              <w:rPr>
                <w:rFonts w:ascii="Calibri" w:eastAsia="Calibri" w:hAnsi="Calibri" w:cs="Calibri"/>
                <w:b/>
                <w:sz w:val="22"/>
                <w:szCs w:val="22"/>
              </w:rPr>
              <w:t xml:space="preserve">EKR tase </w:t>
            </w:r>
            <w:r w:rsidR="00AB6DC2">
              <w:rPr>
                <w:rFonts w:ascii="Calibri" w:eastAsia="Calibri" w:hAnsi="Calibri" w:cs="Calibri"/>
                <w:b/>
                <w:sz w:val="22"/>
                <w:szCs w:val="22"/>
              </w:rPr>
              <w:t>7</w:t>
            </w:r>
          </w:p>
        </w:tc>
      </w:tr>
      <w:tr w:rsidR="00C04957" w14:paraId="39320243" w14:textId="77777777">
        <w:tc>
          <w:tcPr>
            <w:tcW w:w="9356" w:type="dxa"/>
            <w:gridSpan w:val="2"/>
          </w:tcPr>
          <w:p w14:paraId="452544F8" w14:textId="77777777" w:rsidR="00C04957" w:rsidRDefault="002201C9">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7908304F" w14:textId="6371F827" w:rsidR="00CB4DB0" w:rsidRPr="009660A4" w:rsidRDefault="00330C0B" w:rsidP="00CB4DB0">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eastAsia="Calibri" w:hAnsi="Calibri" w:cs="Calibri"/>
                <w:sz w:val="22"/>
                <w:szCs w:val="22"/>
              </w:rPr>
              <w:t>Projekteerib kõrgusliku ja plaanilise ehitusvõrgu, juhindudes etteantud tehnilistest nõuetest ja objekti eripärast.</w:t>
            </w:r>
            <w:r w:rsidR="0006099E" w:rsidRPr="009660A4">
              <w:rPr>
                <w:rFonts w:ascii="Calibri" w:eastAsia="Calibri" w:hAnsi="Calibri" w:cs="Calibri"/>
                <w:sz w:val="22"/>
                <w:szCs w:val="22"/>
              </w:rPr>
              <w:t xml:space="preserve"> </w:t>
            </w:r>
          </w:p>
          <w:p w14:paraId="54C68D7D" w14:textId="25648BDC" w:rsidR="00D34258" w:rsidRPr="009660A4" w:rsidRDefault="00D34258" w:rsidP="00CB4DB0">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eastAsia="Calibri" w:hAnsi="Calibri" w:cs="Calibri"/>
                <w:sz w:val="22"/>
                <w:szCs w:val="22"/>
              </w:rPr>
              <w:t>Rajab kõrgusliku ja plaanilise ehitusvõrgu vastavalt projektile.</w:t>
            </w:r>
          </w:p>
          <w:p w14:paraId="0A11B95F" w14:textId="77777777" w:rsidR="00D34258" w:rsidRPr="009660A4" w:rsidRDefault="00D34258" w:rsidP="00D34258">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eastAsia="Calibri" w:hAnsi="Calibri" w:cs="Calibri"/>
                <w:sz w:val="22"/>
                <w:szCs w:val="22"/>
              </w:rPr>
              <w:t xml:space="preserve">Teeb ehitusgeodeetilisi märkimistöid vastavalt projektile. </w:t>
            </w:r>
          </w:p>
          <w:p w14:paraId="1C19DCE9" w14:textId="4EAA4AC8" w:rsidR="00D34258" w:rsidRPr="009660A4" w:rsidRDefault="00D34258" w:rsidP="00D34258">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hAnsi="Calibri" w:cs="Calibri"/>
                <w:sz w:val="22"/>
                <w:szCs w:val="22"/>
              </w:rPr>
              <w:t>Teeb ehitiste teostusmõõdistamisi</w:t>
            </w:r>
            <w:r w:rsidR="00363FE4" w:rsidRPr="009660A4">
              <w:rPr>
                <w:rFonts w:ascii="Calibri" w:hAnsi="Calibri" w:cs="Calibri"/>
                <w:sz w:val="22"/>
                <w:szCs w:val="22"/>
              </w:rPr>
              <w:t>,</w:t>
            </w:r>
            <w:r w:rsidRPr="009660A4">
              <w:rPr>
                <w:rFonts w:ascii="Calibri" w:hAnsi="Calibri" w:cs="Calibri"/>
                <w:sz w:val="22"/>
                <w:szCs w:val="22"/>
              </w:rPr>
              <w:t xml:space="preserve"> lähtudes tööülesandest ja tehnilistest nõuetest</w:t>
            </w:r>
            <w:r w:rsidR="0006099E" w:rsidRPr="009660A4">
              <w:rPr>
                <w:rFonts w:ascii="Calibri" w:hAnsi="Calibri" w:cs="Calibri"/>
                <w:sz w:val="22"/>
                <w:szCs w:val="22"/>
              </w:rPr>
              <w:t xml:space="preserve">. </w:t>
            </w:r>
          </w:p>
          <w:p w14:paraId="59DDEFF7" w14:textId="7603B7CA" w:rsidR="00D34258" w:rsidRPr="009660A4" w:rsidRDefault="0006099E" w:rsidP="00D34258">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hAnsi="Calibri" w:cs="Calibri"/>
                <w:sz w:val="22"/>
                <w:szCs w:val="22"/>
              </w:rPr>
              <w:t>Teeb kontrollmõõdistamisi ja hindab mõõtmistulemuste vastavust ehitusprojektile.</w:t>
            </w:r>
          </w:p>
          <w:p w14:paraId="47337CE3" w14:textId="77777777" w:rsidR="00330C0B" w:rsidRPr="009660A4" w:rsidRDefault="00D34258" w:rsidP="00D34258">
            <w:pPr>
              <w:numPr>
                <w:ilvl w:val="0"/>
                <w:numId w:val="2"/>
              </w:numPr>
              <w:pBdr>
                <w:top w:val="nil"/>
                <w:left w:val="nil"/>
                <w:bottom w:val="nil"/>
                <w:right w:val="nil"/>
                <w:between w:val="nil"/>
              </w:pBdr>
              <w:rPr>
                <w:rFonts w:ascii="Calibri" w:eastAsia="Calibri" w:hAnsi="Calibri" w:cs="Calibri"/>
                <w:sz w:val="22"/>
                <w:szCs w:val="22"/>
              </w:rPr>
            </w:pPr>
            <w:r w:rsidRPr="009660A4">
              <w:rPr>
                <w:rFonts w:ascii="Calibri" w:hAnsi="Calibri" w:cs="Calibri"/>
                <w:sz w:val="22"/>
                <w:szCs w:val="22"/>
              </w:rPr>
              <w:t>Koostab teostusjooniseid ja/või teostusmudeleid, lähtudes asjakohastest nõuetest ja objekti eripärast.</w:t>
            </w:r>
          </w:p>
          <w:p w14:paraId="23F2EB1A" w14:textId="07AEB81F" w:rsidR="00D34258" w:rsidRPr="00AB6DC2" w:rsidRDefault="0006099E" w:rsidP="00D34258">
            <w:pPr>
              <w:numPr>
                <w:ilvl w:val="0"/>
                <w:numId w:val="2"/>
              </w:numPr>
              <w:pBdr>
                <w:top w:val="nil"/>
                <w:left w:val="nil"/>
                <w:bottom w:val="nil"/>
                <w:right w:val="nil"/>
                <w:between w:val="nil"/>
              </w:pBdr>
              <w:rPr>
                <w:rFonts w:ascii="Calibri" w:eastAsia="Calibri" w:hAnsi="Calibri" w:cs="Calibri"/>
                <w:color w:val="000000"/>
                <w:sz w:val="22"/>
                <w:szCs w:val="22"/>
              </w:rPr>
            </w:pPr>
            <w:r w:rsidRPr="009660A4">
              <w:rPr>
                <w:rFonts w:ascii="Calibri" w:eastAsia="Calibri" w:hAnsi="Calibri" w:cs="Calibri"/>
                <w:sz w:val="22"/>
                <w:szCs w:val="22"/>
              </w:rPr>
              <w:t>Arvutab mõõdistusandmete põhjal materjalimahud, lähtudes lähteülesandes määratud täpsusnõuetest.</w:t>
            </w:r>
          </w:p>
        </w:tc>
      </w:tr>
    </w:tbl>
    <w:tbl>
      <w:tblPr>
        <w:tblStyle w:val="a7"/>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9"/>
        <w:gridCol w:w="1247"/>
      </w:tblGrid>
      <w:tr w:rsidR="00C04957" w14:paraId="4F49C574" w14:textId="77777777">
        <w:tc>
          <w:tcPr>
            <w:tcW w:w="8109" w:type="dxa"/>
          </w:tcPr>
          <w:p w14:paraId="67DB1C0C" w14:textId="2643F13A" w:rsidR="00C04957" w:rsidRDefault="002201C9">
            <w:pPr>
              <w:rPr>
                <w:rFonts w:ascii="Calibri" w:eastAsia="Calibri" w:hAnsi="Calibri" w:cs="Calibri"/>
                <w:sz w:val="22"/>
                <w:szCs w:val="22"/>
              </w:rPr>
            </w:pPr>
            <w:r>
              <w:rPr>
                <w:rFonts w:ascii="Calibri" w:eastAsia="Calibri" w:hAnsi="Calibri" w:cs="Calibri"/>
                <w:b/>
                <w:sz w:val="22"/>
                <w:szCs w:val="22"/>
              </w:rPr>
              <w:t>B.3.</w:t>
            </w:r>
            <w:r w:rsidR="00E512B0">
              <w:rPr>
                <w:rFonts w:ascii="Calibri" w:eastAsia="Calibri" w:hAnsi="Calibri" w:cs="Calibri"/>
                <w:b/>
                <w:sz w:val="22"/>
                <w:szCs w:val="22"/>
              </w:rPr>
              <w:t>4</w:t>
            </w:r>
            <w:r>
              <w:rPr>
                <w:rFonts w:ascii="Calibri" w:eastAsia="Calibri" w:hAnsi="Calibri" w:cs="Calibri"/>
                <w:b/>
                <w:sz w:val="22"/>
                <w:szCs w:val="22"/>
              </w:rPr>
              <w:t xml:space="preserve"> </w:t>
            </w:r>
            <w:r w:rsidR="007B2C43" w:rsidRPr="00016623">
              <w:rPr>
                <w:rFonts w:ascii="Calibri" w:eastAsia="Calibri" w:hAnsi="Calibri" w:cs="Calibri"/>
                <w:b/>
                <w:sz w:val="22"/>
                <w:szCs w:val="22"/>
              </w:rPr>
              <w:t>Ehitusgeodeetilis</w:t>
            </w:r>
            <w:r w:rsidR="00837597">
              <w:rPr>
                <w:rFonts w:ascii="Calibri" w:eastAsia="Calibri" w:hAnsi="Calibri" w:cs="Calibri"/>
                <w:b/>
                <w:sz w:val="22"/>
                <w:szCs w:val="22"/>
              </w:rPr>
              <w:t xml:space="preserve">te </w:t>
            </w:r>
            <w:r w:rsidR="007B2C43">
              <w:rPr>
                <w:rFonts w:ascii="Calibri" w:eastAsia="Calibri" w:hAnsi="Calibri" w:cs="Calibri"/>
                <w:b/>
                <w:sz w:val="22"/>
                <w:szCs w:val="22"/>
              </w:rPr>
              <w:t>uuringu</w:t>
            </w:r>
            <w:r w:rsidR="00837597">
              <w:rPr>
                <w:rFonts w:ascii="Calibri" w:eastAsia="Calibri" w:hAnsi="Calibri" w:cs="Calibri"/>
                <w:b/>
                <w:sz w:val="22"/>
                <w:szCs w:val="22"/>
              </w:rPr>
              <w:t>te tegemine</w:t>
            </w:r>
            <w:r w:rsidR="007B2C43" w:rsidRPr="00A35EFA">
              <w:rPr>
                <w:rFonts w:ascii="Calibri" w:eastAsia="Calibri" w:hAnsi="Calibri" w:cs="Calibri"/>
                <w:b/>
                <w:sz w:val="22"/>
                <w:szCs w:val="22"/>
              </w:rPr>
              <w:t xml:space="preserve"> </w:t>
            </w:r>
          </w:p>
        </w:tc>
        <w:tc>
          <w:tcPr>
            <w:tcW w:w="1247" w:type="dxa"/>
          </w:tcPr>
          <w:p w14:paraId="5BCFD5CB" w14:textId="0C5736C6" w:rsidR="00C04957" w:rsidRDefault="002201C9">
            <w:pPr>
              <w:rPr>
                <w:rFonts w:ascii="Calibri" w:eastAsia="Calibri" w:hAnsi="Calibri" w:cs="Calibri"/>
                <w:b/>
                <w:sz w:val="22"/>
                <w:szCs w:val="22"/>
              </w:rPr>
            </w:pPr>
            <w:r>
              <w:rPr>
                <w:rFonts w:ascii="Calibri" w:eastAsia="Calibri" w:hAnsi="Calibri" w:cs="Calibri"/>
                <w:b/>
                <w:sz w:val="22"/>
                <w:szCs w:val="22"/>
              </w:rPr>
              <w:t xml:space="preserve">EKR tase </w:t>
            </w:r>
            <w:r w:rsidR="00AF20DD">
              <w:rPr>
                <w:rFonts w:ascii="Calibri" w:eastAsia="Calibri" w:hAnsi="Calibri" w:cs="Calibri"/>
                <w:b/>
                <w:sz w:val="22"/>
                <w:szCs w:val="22"/>
              </w:rPr>
              <w:t>7</w:t>
            </w:r>
          </w:p>
        </w:tc>
      </w:tr>
      <w:tr w:rsidR="00C04957" w14:paraId="2F690354" w14:textId="77777777">
        <w:tc>
          <w:tcPr>
            <w:tcW w:w="9356" w:type="dxa"/>
            <w:gridSpan w:val="2"/>
          </w:tcPr>
          <w:p w14:paraId="5C28E4E1" w14:textId="77777777" w:rsidR="00C04957" w:rsidRDefault="002201C9">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5DF6F1C5" w14:textId="3B45CA42" w:rsidR="00D34258" w:rsidRPr="000B653B" w:rsidRDefault="00D34258" w:rsidP="00D34258">
            <w:pPr>
              <w:pStyle w:val="ListParagraph"/>
              <w:numPr>
                <w:ilvl w:val="0"/>
                <w:numId w:val="26"/>
              </w:numPr>
              <w:pBdr>
                <w:top w:val="nil"/>
                <w:left w:val="nil"/>
                <w:bottom w:val="nil"/>
                <w:right w:val="nil"/>
                <w:between w:val="nil"/>
              </w:pBdr>
              <w:rPr>
                <w:rFonts w:ascii="Calibri" w:eastAsia="Calibri" w:hAnsi="Calibri" w:cs="Calibri"/>
                <w:sz w:val="22"/>
                <w:szCs w:val="22"/>
              </w:rPr>
            </w:pPr>
            <w:r w:rsidRPr="000B653B">
              <w:rPr>
                <w:rFonts w:ascii="Calibri" w:eastAsia="Calibri" w:hAnsi="Calibri" w:cs="Calibri"/>
                <w:sz w:val="22"/>
                <w:szCs w:val="22"/>
              </w:rPr>
              <w:t>Projekteerib mõõdistamisvõrgu, juhindudes lähteülesandest ja tehnilistest nõuetest.</w:t>
            </w:r>
          </w:p>
          <w:p w14:paraId="70C5CD40" w14:textId="77777777" w:rsidR="00D34258" w:rsidRPr="000B653B" w:rsidRDefault="00D34258" w:rsidP="00D34258">
            <w:pPr>
              <w:pStyle w:val="ListParagraph"/>
              <w:numPr>
                <w:ilvl w:val="0"/>
                <w:numId w:val="26"/>
              </w:numPr>
              <w:pBdr>
                <w:top w:val="nil"/>
                <w:left w:val="nil"/>
                <w:bottom w:val="nil"/>
                <w:right w:val="nil"/>
                <w:between w:val="nil"/>
              </w:pBdr>
              <w:rPr>
                <w:rFonts w:ascii="Calibri" w:eastAsia="Calibri" w:hAnsi="Calibri" w:cs="Calibri"/>
                <w:sz w:val="22"/>
                <w:szCs w:val="22"/>
              </w:rPr>
            </w:pPr>
            <w:r w:rsidRPr="000B653B">
              <w:rPr>
                <w:rFonts w:ascii="Calibri" w:eastAsia="Calibri" w:hAnsi="Calibri" w:cs="Calibri"/>
                <w:sz w:val="22"/>
                <w:szCs w:val="22"/>
              </w:rPr>
              <w:t>Rajab mõõdistamisvõrgu vastavalt projektile.</w:t>
            </w:r>
          </w:p>
          <w:p w14:paraId="7FEFBB32" w14:textId="24E3723B" w:rsidR="00D34258" w:rsidRPr="000B653B" w:rsidRDefault="00D34258" w:rsidP="00CB4DB0">
            <w:pPr>
              <w:pStyle w:val="ListParagraph"/>
              <w:numPr>
                <w:ilvl w:val="0"/>
                <w:numId w:val="26"/>
              </w:numPr>
              <w:pBdr>
                <w:top w:val="nil"/>
                <w:left w:val="nil"/>
                <w:bottom w:val="nil"/>
                <w:right w:val="nil"/>
                <w:between w:val="nil"/>
              </w:pBdr>
              <w:rPr>
                <w:rFonts w:ascii="Calibri" w:eastAsia="Calibri" w:hAnsi="Calibri" w:cs="Calibri"/>
                <w:sz w:val="22"/>
                <w:szCs w:val="22"/>
              </w:rPr>
            </w:pPr>
            <w:r w:rsidRPr="000B653B">
              <w:rPr>
                <w:rFonts w:ascii="Calibri" w:eastAsia="Calibri" w:hAnsi="Calibri" w:cs="Calibri"/>
                <w:sz w:val="22"/>
                <w:szCs w:val="22"/>
              </w:rPr>
              <w:t>Te</w:t>
            </w:r>
            <w:r w:rsidR="009660A4" w:rsidRPr="000B653B">
              <w:rPr>
                <w:rFonts w:ascii="Calibri" w:eastAsia="Calibri" w:hAnsi="Calibri" w:cs="Calibri"/>
                <w:sz w:val="22"/>
                <w:szCs w:val="22"/>
              </w:rPr>
              <w:t>eb</w:t>
            </w:r>
            <w:r w:rsidRPr="000B653B">
              <w:rPr>
                <w:rFonts w:ascii="Calibri" w:eastAsia="Calibri" w:hAnsi="Calibri" w:cs="Calibri"/>
                <w:sz w:val="22"/>
                <w:szCs w:val="22"/>
              </w:rPr>
              <w:t xml:space="preserve"> maa-ala mõõdistamistöid vastavalt lähteülesandele.</w:t>
            </w:r>
            <w:r w:rsidR="00EF4605" w:rsidRPr="000B653B">
              <w:rPr>
                <w:rFonts w:ascii="Calibri" w:eastAsia="Calibri" w:hAnsi="Calibri" w:cs="Calibri"/>
                <w:sz w:val="22"/>
                <w:szCs w:val="22"/>
              </w:rPr>
              <w:t xml:space="preserve"> </w:t>
            </w:r>
          </w:p>
          <w:p w14:paraId="0F3627F1" w14:textId="3490DE34" w:rsidR="00EF4605" w:rsidRPr="000B653B" w:rsidRDefault="00EF4605" w:rsidP="00D34258">
            <w:pPr>
              <w:pStyle w:val="ListParagraph"/>
              <w:numPr>
                <w:ilvl w:val="0"/>
                <w:numId w:val="26"/>
              </w:numPr>
              <w:pBdr>
                <w:top w:val="nil"/>
                <w:left w:val="nil"/>
                <w:bottom w:val="nil"/>
                <w:right w:val="nil"/>
                <w:between w:val="nil"/>
              </w:pBdr>
              <w:rPr>
                <w:rFonts w:ascii="Calibri" w:eastAsia="Calibri" w:hAnsi="Calibri" w:cs="Calibri"/>
                <w:sz w:val="22"/>
                <w:szCs w:val="22"/>
              </w:rPr>
            </w:pPr>
            <w:r w:rsidRPr="000B653B">
              <w:rPr>
                <w:rFonts w:asciiTheme="minorHAnsi" w:hAnsiTheme="minorHAnsi" w:cstheme="minorHAnsi"/>
                <w:sz w:val="22"/>
                <w:szCs w:val="22"/>
              </w:rPr>
              <w:t>Koostab mõõdistustulemuste põhjal maa-ala plaani, maapinna mudeli ja ehitiste mudelid.</w:t>
            </w:r>
          </w:p>
          <w:p w14:paraId="6335AA7C" w14:textId="34A947BC" w:rsidR="00CB4DB0" w:rsidRPr="000B653B" w:rsidRDefault="00EF4605" w:rsidP="00D34258">
            <w:pPr>
              <w:pStyle w:val="ListParagraph"/>
              <w:numPr>
                <w:ilvl w:val="0"/>
                <w:numId w:val="26"/>
              </w:numPr>
              <w:pBdr>
                <w:top w:val="nil"/>
                <w:left w:val="nil"/>
                <w:bottom w:val="nil"/>
                <w:right w:val="nil"/>
                <w:between w:val="nil"/>
              </w:pBdr>
              <w:rPr>
                <w:rFonts w:ascii="Calibri" w:eastAsia="Calibri" w:hAnsi="Calibri" w:cs="Calibri"/>
                <w:sz w:val="22"/>
                <w:szCs w:val="22"/>
              </w:rPr>
            </w:pPr>
            <w:r w:rsidRPr="000B653B">
              <w:rPr>
                <w:rFonts w:ascii="Calibri" w:eastAsia="Calibri" w:hAnsi="Calibri" w:cs="Calibri"/>
                <w:sz w:val="22"/>
                <w:szCs w:val="22"/>
              </w:rPr>
              <w:t>Kontrollib koostatud plaani ja mudelite vastavust mõõdistustulemustele, lähteülesandele ja asjakohastele nõuetele.</w:t>
            </w:r>
          </w:p>
          <w:p w14:paraId="5616452F" w14:textId="5D31BEC7" w:rsidR="00C04957" w:rsidRPr="0038663F" w:rsidRDefault="00D34258" w:rsidP="00CB4DB0">
            <w:pPr>
              <w:pStyle w:val="ListParagraph"/>
              <w:numPr>
                <w:ilvl w:val="0"/>
                <w:numId w:val="26"/>
              </w:numPr>
              <w:pBdr>
                <w:top w:val="nil"/>
                <w:left w:val="nil"/>
                <w:bottom w:val="nil"/>
                <w:right w:val="nil"/>
                <w:between w:val="nil"/>
              </w:pBdr>
              <w:rPr>
                <w:rFonts w:ascii="Calibri" w:eastAsia="Calibri" w:hAnsi="Calibri" w:cs="Calibri"/>
                <w:color w:val="000000"/>
                <w:sz w:val="22"/>
                <w:szCs w:val="22"/>
              </w:rPr>
            </w:pPr>
            <w:r w:rsidRPr="000B653B">
              <w:rPr>
                <w:rFonts w:ascii="Calibri" w:eastAsia="Calibri" w:hAnsi="Calibri" w:cs="Calibri"/>
                <w:sz w:val="22"/>
                <w:szCs w:val="22"/>
              </w:rPr>
              <w:t xml:space="preserve">Koostab </w:t>
            </w:r>
            <w:r w:rsidR="00260C64" w:rsidRPr="000B653B">
              <w:rPr>
                <w:rFonts w:ascii="Calibri" w:eastAsia="Calibri" w:hAnsi="Calibri" w:cs="Calibri"/>
                <w:sz w:val="22"/>
                <w:szCs w:val="22"/>
              </w:rPr>
              <w:t xml:space="preserve">nõuetekohase </w:t>
            </w:r>
            <w:r w:rsidRPr="000B653B">
              <w:rPr>
                <w:rFonts w:ascii="Calibri" w:eastAsia="Calibri" w:hAnsi="Calibri" w:cs="Calibri"/>
                <w:sz w:val="22"/>
                <w:szCs w:val="22"/>
              </w:rPr>
              <w:t>aruande</w:t>
            </w:r>
            <w:r w:rsidR="00260C64" w:rsidRPr="000B653B">
              <w:rPr>
                <w:rFonts w:ascii="Calibri" w:eastAsia="Calibri" w:hAnsi="Calibri" w:cs="Calibri"/>
                <w:sz w:val="22"/>
                <w:szCs w:val="22"/>
              </w:rPr>
              <w:t>.</w:t>
            </w:r>
            <w:r w:rsidR="00EF4605" w:rsidRPr="000B653B">
              <w:t xml:space="preserve"> </w:t>
            </w:r>
          </w:p>
        </w:tc>
      </w:tr>
    </w:tbl>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9"/>
        <w:gridCol w:w="1247"/>
      </w:tblGrid>
      <w:tr w:rsidR="004E194F" w14:paraId="62AD699B" w14:textId="77777777" w:rsidTr="005435F5">
        <w:tc>
          <w:tcPr>
            <w:tcW w:w="8109" w:type="dxa"/>
          </w:tcPr>
          <w:p w14:paraId="6D7AE021" w14:textId="5888105C" w:rsidR="004E194F" w:rsidRDefault="004E194F" w:rsidP="005435F5">
            <w:pPr>
              <w:rPr>
                <w:rFonts w:ascii="Calibri" w:eastAsia="Calibri" w:hAnsi="Calibri" w:cs="Calibri"/>
                <w:sz w:val="22"/>
                <w:szCs w:val="22"/>
              </w:rPr>
            </w:pPr>
            <w:r>
              <w:rPr>
                <w:rFonts w:ascii="Calibri" w:eastAsia="Calibri" w:hAnsi="Calibri" w:cs="Calibri"/>
                <w:b/>
                <w:sz w:val="22"/>
                <w:szCs w:val="22"/>
              </w:rPr>
              <w:t>B.3.</w:t>
            </w:r>
            <w:r w:rsidR="00E512B0">
              <w:rPr>
                <w:rFonts w:ascii="Calibri" w:eastAsia="Calibri" w:hAnsi="Calibri" w:cs="Calibri"/>
                <w:b/>
                <w:sz w:val="22"/>
                <w:szCs w:val="22"/>
              </w:rPr>
              <w:t>5</w:t>
            </w:r>
            <w:r>
              <w:rPr>
                <w:rFonts w:ascii="Calibri" w:eastAsia="Calibri" w:hAnsi="Calibri" w:cs="Calibri"/>
                <w:b/>
                <w:sz w:val="22"/>
                <w:szCs w:val="22"/>
              </w:rPr>
              <w:t xml:space="preserve"> </w:t>
            </w:r>
            <w:r w:rsidRPr="00016623">
              <w:rPr>
                <w:rFonts w:ascii="Calibri" w:eastAsia="Calibri" w:hAnsi="Calibri" w:cs="Calibri"/>
                <w:b/>
                <w:sz w:val="22"/>
                <w:szCs w:val="22"/>
              </w:rPr>
              <w:t xml:space="preserve"> </w:t>
            </w:r>
            <w:r w:rsidR="007B2C43" w:rsidRPr="00A35EFA">
              <w:rPr>
                <w:rFonts w:ascii="Calibri" w:eastAsia="Calibri" w:hAnsi="Calibri" w:cs="Calibri"/>
                <w:b/>
                <w:sz w:val="22"/>
                <w:szCs w:val="22"/>
              </w:rPr>
              <w:t xml:space="preserve">Ehitiste </w:t>
            </w:r>
            <w:r w:rsidR="007B2C43">
              <w:rPr>
                <w:rFonts w:ascii="Calibri" w:eastAsia="Calibri" w:hAnsi="Calibri" w:cs="Calibri"/>
                <w:b/>
                <w:sz w:val="22"/>
                <w:szCs w:val="22"/>
              </w:rPr>
              <w:t>i</w:t>
            </w:r>
            <w:r w:rsidR="007B2C43" w:rsidRPr="00A35EFA">
              <w:rPr>
                <w:rFonts w:ascii="Calibri" w:eastAsia="Calibri" w:hAnsi="Calibri" w:cs="Calibri"/>
                <w:b/>
                <w:sz w:val="22"/>
                <w:szCs w:val="22"/>
              </w:rPr>
              <w:t>nsenergeodeetilis</w:t>
            </w:r>
            <w:r w:rsidR="00837597">
              <w:rPr>
                <w:rFonts w:ascii="Calibri" w:eastAsia="Calibri" w:hAnsi="Calibri" w:cs="Calibri"/>
                <w:b/>
                <w:sz w:val="22"/>
                <w:szCs w:val="22"/>
              </w:rPr>
              <w:t>te tööde tegemine</w:t>
            </w:r>
          </w:p>
        </w:tc>
        <w:tc>
          <w:tcPr>
            <w:tcW w:w="1247" w:type="dxa"/>
          </w:tcPr>
          <w:p w14:paraId="1DF532DF" w14:textId="77777777" w:rsidR="004E194F" w:rsidRDefault="004E194F" w:rsidP="005435F5">
            <w:pPr>
              <w:rPr>
                <w:rFonts w:ascii="Calibri" w:eastAsia="Calibri" w:hAnsi="Calibri" w:cs="Calibri"/>
                <w:b/>
                <w:sz w:val="22"/>
                <w:szCs w:val="22"/>
              </w:rPr>
            </w:pPr>
            <w:r>
              <w:rPr>
                <w:rFonts w:ascii="Calibri" w:eastAsia="Calibri" w:hAnsi="Calibri" w:cs="Calibri"/>
                <w:b/>
                <w:sz w:val="22"/>
                <w:szCs w:val="22"/>
              </w:rPr>
              <w:t>EKR tase 7</w:t>
            </w:r>
          </w:p>
        </w:tc>
      </w:tr>
      <w:tr w:rsidR="004E194F" w14:paraId="606C5097" w14:textId="77777777" w:rsidTr="005435F5">
        <w:tc>
          <w:tcPr>
            <w:tcW w:w="9356" w:type="dxa"/>
            <w:gridSpan w:val="2"/>
          </w:tcPr>
          <w:p w14:paraId="31B93BEC" w14:textId="77777777" w:rsidR="004E194F" w:rsidRDefault="004E194F" w:rsidP="005435F5">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63248E83" w14:textId="670BA8A1" w:rsidR="00D34258" w:rsidRPr="00617ADC" w:rsidRDefault="00EF4605" w:rsidP="00D34258">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t>Teeb ehitiste</w:t>
            </w:r>
            <w:r w:rsidR="00617ADC" w:rsidRPr="00617ADC">
              <w:rPr>
                <w:rFonts w:ascii="Calibri" w:eastAsia="Calibri" w:hAnsi="Calibri" w:cs="Calibri"/>
                <w:sz w:val="22"/>
                <w:szCs w:val="22"/>
              </w:rPr>
              <w:t xml:space="preserve"> </w:t>
            </w:r>
            <w:r w:rsidRPr="00617ADC">
              <w:rPr>
                <w:rFonts w:ascii="Calibri" w:eastAsia="Calibri" w:hAnsi="Calibri" w:cs="Calibri"/>
                <w:sz w:val="22"/>
                <w:szCs w:val="22"/>
              </w:rPr>
              <w:t>mõõdistustöid, valides töö eesmärgist, objekti eripärast ja täpsusnõuetest lähtuva metoodika.</w:t>
            </w:r>
          </w:p>
          <w:p w14:paraId="219F6EAD" w14:textId="2B9DB35C" w:rsidR="00D34258" w:rsidRPr="00617ADC" w:rsidRDefault="00EF4605" w:rsidP="00D34258">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lastRenderedPageBreak/>
              <w:t>Koostab mõõdistustulemuste põhjal ehitiste jooniseid ja 3D-mudeleid rekonstrueerimise ja muude tööülesandest tulenevate eesmärkide jaoks.</w:t>
            </w:r>
          </w:p>
          <w:p w14:paraId="09714AAE" w14:textId="5BF6A910" w:rsidR="00EF4605" w:rsidRPr="00617ADC" w:rsidRDefault="00EF4605" w:rsidP="002930F9">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t>Koostab geodeetiliste tööde BIM-rakenduskava ja mõõdistusandmetel põhinevaid BIM-mudeleid.</w:t>
            </w:r>
          </w:p>
          <w:p w14:paraId="514FB93A" w14:textId="20C0A015" w:rsidR="002930F9" w:rsidRPr="00617ADC" w:rsidRDefault="00B65EFC" w:rsidP="002930F9">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t>Teeb ehitiste monitooringut, valides töö eesmärgist, objekti eripärast ja täpsusnõuetest lähtuva metoodika.</w:t>
            </w:r>
          </w:p>
          <w:p w14:paraId="7A81D556" w14:textId="11D10288" w:rsidR="002930F9" w:rsidRPr="00617ADC" w:rsidRDefault="002930F9" w:rsidP="002930F9">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t>Analüüsib monitooringu tulemusi.</w:t>
            </w:r>
          </w:p>
          <w:p w14:paraId="63AA1ABB" w14:textId="680E8E97" w:rsidR="002930F9" w:rsidRPr="00617ADC" w:rsidRDefault="002930F9" w:rsidP="006602FE">
            <w:pPr>
              <w:numPr>
                <w:ilvl w:val="0"/>
                <w:numId w:val="28"/>
              </w:numPr>
              <w:pBdr>
                <w:top w:val="nil"/>
                <w:left w:val="nil"/>
                <w:bottom w:val="nil"/>
                <w:right w:val="nil"/>
                <w:between w:val="nil"/>
              </w:pBdr>
              <w:rPr>
                <w:rFonts w:ascii="Calibri" w:eastAsia="Calibri" w:hAnsi="Calibri" w:cs="Calibri"/>
                <w:sz w:val="22"/>
                <w:szCs w:val="22"/>
              </w:rPr>
            </w:pPr>
            <w:r w:rsidRPr="00617ADC">
              <w:rPr>
                <w:rFonts w:ascii="Calibri" w:eastAsia="Calibri" w:hAnsi="Calibri" w:cs="Calibri"/>
                <w:sz w:val="22"/>
                <w:szCs w:val="22"/>
              </w:rPr>
              <w:t>Dokumenteerib monitooringu tulemused vastavalt tööülesandele/tellijaga kokkulepitule.</w:t>
            </w:r>
          </w:p>
          <w:p w14:paraId="7B896172" w14:textId="78124124" w:rsidR="002930F9" w:rsidRPr="0038663F" w:rsidRDefault="002930F9" w:rsidP="00617ADC">
            <w:pPr>
              <w:pBdr>
                <w:top w:val="nil"/>
                <w:left w:val="nil"/>
                <w:bottom w:val="nil"/>
                <w:right w:val="nil"/>
                <w:between w:val="nil"/>
              </w:pBdr>
              <w:rPr>
                <w:rFonts w:ascii="Calibri" w:eastAsia="Calibri" w:hAnsi="Calibri" w:cs="Calibri"/>
                <w:color w:val="000000"/>
                <w:sz w:val="22"/>
                <w:szCs w:val="22"/>
              </w:rPr>
            </w:pPr>
          </w:p>
        </w:tc>
      </w:tr>
      <w:tr w:rsidR="00AB5E83" w14:paraId="551B6E8C" w14:textId="77777777" w:rsidTr="005435F5">
        <w:tc>
          <w:tcPr>
            <w:tcW w:w="8109" w:type="dxa"/>
          </w:tcPr>
          <w:p w14:paraId="3ABB3D8C" w14:textId="66F43911" w:rsidR="00AB5E83" w:rsidRDefault="00AB5E83" w:rsidP="005435F5">
            <w:pPr>
              <w:rPr>
                <w:rFonts w:ascii="Calibri" w:eastAsia="Calibri" w:hAnsi="Calibri" w:cs="Calibri"/>
                <w:sz w:val="22"/>
                <w:szCs w:val="22"/>
              </w:rPr>
            </w:pPr>
            <w:bookmarkStart w:id="1" w:name="_Hlk116898238"/>
            <w:r>
              <w:rPr>
                <w:rFonts w:ascii="Calibri" w:eastAsia="Calibri" w:hAnsi="Calibri" w:cs="Calibri"/>
                <w:b/>
                <w:sz w:val="22"/>
                <w:szCs w:val="22"/>
              </w:rPr>
              <w:lastRenderedPageBreak/>
              <w:t>B.3.</w:t>
            </w:r>
            <w:r w:rsidR="00E512B0">
              <w:rPr>
                <w:rFonts w:ascii="Calibri" w:eastAsia="Calibri" w:hAnsi="Calibri" w:cs="Calibri"/>
                <w:b/>
                <w:sz w:val="22"/>
                <w:szCs w:val="22"/>
              </w:rPr>
              <w:t>6</w:t>
            </w:r>
            <w:r>
              <w:rPr>
                <w:rFonts w:ascii="Calibri" w:eastAsia="Calibri" w:hAnsi="Calibri" w:cs="Calibri"/>
                <w:b/>
                <w:sz w:val="22"/>
                <w:szCs w:val="22"/>
              </w:rPr>
              <w:t xml:space="preserve"> Kõrgema geodeesia tööd</w:t>
            </w:r>
            <w:r w:rsidR="00837597">
              <w:rPr>
                <w:rFonts w:ascii="Calibri" w:eastAsia="Calibri" w:hAnsi="Calibri" w:cs="Calibri"/>
                <w:b/>
                <w:sz w:val="22"/>
                <w:szCs w:val="22"/>
              </w:rPr>
              <w:t>e tegemine</w:t>
            </w:r>
          </w:p>
        </w:tc>
        <w:tc>
          <w:tcPr>
            <w:tcW w:w="1247" w:type="dxa"/>
          </w:tcPr>
          <w:p w14:paraId="3C34EAAB" w14:textId="1A551C6C" w:rsidR="00AB5E83" w:rsidRDefault="00AB5E83" w:rsidP="005435F5">
            <w:pPr>
              <w:rPr>
                <w:rFonts w:ascii="Calibri" w:eastAsia="Calibri" w:hAnsi="Calibri" w:cs="Calibri"/>
                <w:b/>
                <w:sz w:val="22"/>
                <w:szCs w:val="22"/>
              </w:rPr>
            </w:pPr>
            <w:r>
              <w:rPr>
                <w:rFonts w:ascii="Calibri" w:eastAsia="Calibri" w:hAnsi="Calibri" w:cs="Calibri"/>
                <w:b/>
                <w:sz w:val="22"/>
                <w:szCs w:val="22"/>
              </w:rPr>
              <w:t xml:space="preserve">EKR tase </w:t>
            </w:r>
            <w:r w:rsidR="009B7CE4">
              <w:rPr>
                <w:rFonts w:ascii="Calibri" w:eastAsia="Calibri" w:hAnsi="Calibri" w:cs="Calibri"/>
                <w:b/>
                <w:sz w:val="22"/>
                <w:szCs w:val="22"/>
              </w:rPr>
              <w:t>7</w:t>
            </w:r>
          </w:p>
        </w:tc>
      </w:tr>
      <w:tr w:rsidR="00AB5E83" w14:paraId="6E89977E" w14:textId="77777777" w:rsidTr="005435F5">
        <w:tc>
          <w:tcPr>
            <w:tcW w:w="9356" w:type="dxa"/>
            <w:gridSpan w:val="2"/>
          </w:tcPr>
          <w:p w14:paraId="186CD531" w14:textId="77777777" w:rsidR="00AB5E83" w:rsidRDefault="00AB5E83" w:rsidP="005435F5">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227C5E4B" w14:textId="7403EC91" w:rsidR="002930F9" w:rsidRPr="00AE75FB" w:rsidRDefault="00B65EFC" w:rsidP="002930F9">
            <w:pPr>
              <w:numPr>
                <w:ilvl w:val="0"/>
                <w:numId w:val="3"/>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Kogub geodeetilise võrgu projekti koostamiseks vajalikud lähteandmed ning hindab nende sobivust ja usaldusväärsust.</w:t>
            </w:r>
          </w:p>
          <w:p w14:paraId="7069A8A4" w14:textId="67DE90F8" w:rsidR="00CB4DB0" w:rsidRPr="00AE75FB" w:rsidRDefault="002930F9" w:rsidP="002930F9">
            <w:pPr>
              <w:numPr>
                <w:ilvl w:val="0"/>
                <w:numId w:val="3"/>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Koostab kohaliku või riikliku geodeetilise võrgu ja/või kõrgusvõrgu rajamise või rekonstrueerimise projekti.</w:t>
            </w:r>
          </w:p>
          <w:p w14:paraId="20779784" w14:textId="75BB9B8C" w:rsidR="00CB4DB0" w:rsidRPr="00AE75FB" w:rsidRDefault="002930F9" w:rsidP="00CB4DB0">
            <w:pPr>
              <w:numPr>
                <w:ilvl w:val="0"/>
                <w:numId w:val="3"/>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Rajab ja rekonstrueerib kohalikke geodeetilisi võrke vastavalt projektile</w:t>
            </w:r>
            <w:r w:rsidR="00CB4DB0" w:rsidRPr="00AE75FB">
              <w:rPr>
                <w:rFonts w:ascii="Calibri" w:eastAsia="Calibri" w:hAnsi="Calibri" w:cs="Calibri"/>
                <w:sz w:val="22"/>
                <w:szCs w:val="22"/>
              </w:rPr>
              <w:t>.</w:t>
            </w:r>
          </w:p>
          <w:p w14:paraId="11EDE57D" w14:textId="5597777A" w:rsidR="00AB5E83" w:rsidRPr="00B65EFC" w:rsidRDefault="002930F9" w:rsidP="00B65EFC">
            <w:pPr>
              <w:pStyle w:val="ListParagraph"/>
              <w:numPr>
                <w:ilvl w:val="0"/>
                <w:numId w:val="3"/>
              </w:numPr>
              <w:pBdr>
                <w:top w:val="nil"/>
                <w:left w:val="nil"/>
                <w:bottom w:val="nil"/>
                <w:right w:val="nil"/>
                <w:between w:val="nil"/>
              </w:pBdr>
              <w:rPr>
                <w:rFonts w:ascii="Calibri" w:eastAsia="Calibri" w:hAnsi="Calibri" w:cs="Calibri"/>
                <w:color w:val="000000"/>
                <w:sz w:val="22"/>
                <w:szCs w:val="22"/>
              </w:rPr>
            </w:pPr>
            <w:r w:rsidRPr="00AE75FB">
              <w:rPr>
                <w:rFonts w:ascii="Calibri" w:eastAsia="Calibri" w:hAnsi="Calibri" w:cs="Calibri"/>
                <w:sz w:val="22"/>
                <w:szCs w:val="22"/>
              </w:rPr>
              <w:t>Teisendab koordinaate ja kõrgusi ühest süsteemist teise, kasutades sobivat metoodikat.</w:t>
            </w:r>
            <w:r w:rsidR="00B65EFC" w:rsidRPr="00AE75FB">
              <w:t xml:space="preserve"> </w:t>
            </w:r>
          </w:p>
        </w:tc>
      </w:tr>
      <w:bookmarkEnd w:id="1"/>
      <w:tr w:rsidR="004E49B8" w14:paraId="3DA031C9" w14:textId="77777777" w:rsidTr="005435F5">
        <w:tc>
          <w:tcPr>
            <w:tcW w:w="8109" w:type="dxa"/>
          </w:tcPr>
          <w:p w14:paraId="7671BCCF" w14:textId="4F867168" w:rsidR="004E49B8" w:rsidRDefault="004E49B8" w:rsidP="005435F5">
            <w:pPr>
              <w:jc w:val="both"/>
              <w:rPr>
                <w:rFonts w:ascii="Calibri" w:eastAsia="Calibri" w:hAnsi="Calibri" w:cs="Calibri"/>
                <w:b/>
                <w:sz w:val="22"/>
                <w:szCs w:val="22"/>
              </w:rPr>
            </w:pPr>
            <w:r>
              <w:rPr>
                <w:rFonts w:ascii="Calibri" w:eastAsia="Calibri" w:hAnsi="Calibri" w:cs="Calibri"/>
                <w:b/>
                <w:sz w:val="22"/>
                <w:szCs w:val="22"/>
              </w:rPr>
              <w:t>B.3.</w:t>
            </w:r>
            <w:r w:rsidR="00E512B0">
              <w:rPr>
                <w:rFonts w:ascii="Calibri" w:eastAsia="Calibri" w:hAnsi="Calibri" w:cs="Calibri"/>
                <w:b/>
                <w:sz w:val="22"/>
                <w:szCs w:val="22"/>
              </w:rPr>
              <w:t>7</w:t>
            </w:r>
            <w:r>
              <w:rPr>
                <w:rFonts w:ascii="Calibri" w:eastAsia="Calibri" w:hAnsi="Calibri" w:cs="Calibri"/>
                <w:b/>
                <w:sz w:val="22"/>
                <w:szCs w:val="22"/>
              </w:rPr>
              <w:t xml:space="preserve"> </w:t>
            </w:r>
            <w:r w:rsidR="002930F9">
              <w:rPr>
                <w:rFonts w:ascii="Calibri" w:eastAsia="Calibri" w:hAnsi="Calibri" w:cs="Calibri"/>
                <w:b/>
                <w:sz w:val="22"/>
                <w:szCs w:val="22"/>
              </w:rPr>
              <w:t>G</w:t>
            </w:r>
            <w:r w:rsidRPr="004E49B8">
              <w:rPr>
                <w:rFonts w:ascii="Calibri" w:eastAsia="Calibri" w:hAnsi="Calibri" w:cs="Calibri"/>
                <w:b/>
                <w:sz w:val="22"/>
                <w:szCs w:val="22"/>
              </w:rPr>
              <w:t>eodeetili</w:t>
            </w:r>
            <w:r w:rsidR="00837597">
              <w:rPr>
                <w:rFonts w:ascii="Calibri" w:eastAsia="Calibri" w:hAnsi="Calibri" w:cs="Calibri"/>
                <w:b/>
                <w:sz w:val="22"/>
                <w:szCs w:val="22"/>
              </w:rPr>
              <w:t>se ekspertiisi tegemine</w:t>
            </w:r>
          </w:p>
        </w:tc>
        <w:tc>
          <w:tcPr>
            <w:tcW w:w="1247" w:type="dxa"/>
          </w:tcPr>
          <w:p w14:paraId="04654F4F" w14:textId="05658747" w:rsidR="004E49B8" w:rsidRDefault="004E49B8" w:rsidP="005435F5">
            <w:pPr>
              <w:rPr>
                <w:rFonts w:ascii="Calibri" w:eastAsia="Calibri" w:hAnsi="Calibri" w:cs="Calibri"/>
                <w:b/>
                <w:sz w:val="22"/>
                <w:szCs w:val="22"/>
              </w:rPr>
            </w:pPr>
            <w:r>
              <w:rPr>
                <w:rFonts w:ascii="Calibri" w:eastAsia="Calibri" w:hAnsi="Calibri" w:cs="Calibri"/>
                <w:b/>
                <w:sz w:val="22"/>
                <w:szCs w:val="22"/>
              </w:rPr>
              <w:t>EKR tase 7</w:t>
            </w:r>
          </w:p>
        </w:tc>
      </w:tr>
      <w:tr w:rsidR="004E49B8" w14:paraId="5E77C2E1" w14:textId="77777777" w:rsidTr="005435F5">
        <w:tc>
          <w:tcPr>
            <w:tcW w:w="9356" w:type="dxa"/>
            <w:gridSpan w:val="2"/>
          </w:tcPr>
          <w:p w14:paraId="45A2CCAD" w14:textId="77777777" w:rsidR="004E49B8" w:rsidRDefault="004E49B8" w:rsidP="005435F5">
            <w:pPr>
              <w:pBdr>
                <w:top w:val="nil"/>
                <w:left w:val="nil"/>
                <w:bottom w:val="nil"/>
                <w:right w:val="nil"/>
                <w:between w:val="nil"/>
              </w:pBdr>
              <w:rPr>
                <w:rFonts w:ascii="Calibri" w:eastAsia="Calibri" w:hAnsi="Calibri" w:cs="Calibri"/>
                <w:color w:val="000000"/>
                <w:sz w:val="22"/>
                <w:szCs w:val="22"/>
                <w:u w:val="single"/>
              </w:rPr>
            </w:pPr>
            <w:r>
              <w:rPr>
                <w:rFonts w:ascii="Calibri" w:eastAsia="Calibri" w:hAnsi="Calibri" w:cs="Calibri"/>
                <w:color w:val="000000"/>
                <w:sz w:val="22"/>
                <w:szCs w:val="22"/>
                <w:u w:val="single"/>
              </w:rPr>
              <w:t xml:space="preserve">Tegevusnäitajad: </w:t>
            </w:r>
          </w:p>
          <w:p w14:paraId="2A3A1EB8" w14:textId="6CA28B48" w:rsidR="002930F9" w:rsidRPr="00AE75FB" w:rsidRDefault="002930F9" w:rsidP="002930F9">
            <w:pPr>
              <w:numPr>
                <w:ilvl w:val="0"/>
                <w:numId w:val="9"/>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Selgitab välja projektile või geodeetilisele tööle rakenduvad õigusaktid, standardid, eeskirjad ja juhendmaterjalid.</w:t>
            </w:r>
          </w:p>
          <w:p w14:paraId="41C2AE58" w14:textId="2ECF6674" w:rsidR="002930F9" w:rsidRPr="00AE75FB" w:rsidRDefault="00B65EFC" w:rsidP="002930F9">
            <w:pPr>
              <w:numPr>
                <w:ilvl w:val="0"/>
                <w:numId w:val="9"/>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Kontrollib ja hindab projekti või geodeetilise töö vastavust kohaldatavatele nõuetele ning asjakohasel juhul lähteülesandele.</w:t>
            </w:r>
          </w:p>
          <w:p w14:paraId="6CD7F1B3" w14:textId="671E4181" w:rsidR="002930F9" w:rsidRPr="00AE75FB" w:rsidRDefault="00B65EFC" w:rsidP="005E1CFF">
            <w:pPr>
              <w:numPr>
                <w:ilvl w:val="0"/>
                <w:numId w:val="9"/>
              </w:numPr>
              <w:pBdr>
                <w:top w:val="nil"/>
                <w:left w:val="nil"/>
                <w:bottom w:val="nil"/>
                <w:right w:val="nil"/>
                <w:between w:val="nil"/>
              </w:pBdr>
              <w:rPr>
                <w:rFonts w:ascii="Calibri" w:eastAsia="Calibri" w:hAnsi="Calibri" w:cs="Calibri"/>
                <w:sz w:val="22"/>
                <w:szCs w:val="22"/>
              </w:rPr>
            </w:pPr>
            <w:r w:rsidRPr="00AE75FB">
              <w:rPr>
                <w:rFonts w:ascii="Calibri" w:eastAsia="Calibri" w:hAnsi="Calibri" w:cs="Calibri"/>
                <w:sz w:val="22"/>
                <w:szCs w:val="22"/>
              </w:rPr>
              <w:t>Teeb ekspertiisi eesmärgist lähtuvad kontrollarvutused ja kontrollmõõtmised.</w:t>
            </w:r>
          </w:p>
          <w:p w14:paraId="2D7AE389" w14:textId="0EC3EE8C" w:rsidR="004E49B8" w:rsidRDefault="00B65EFC" w:rsidP="00CB4DB0">
            <w:pPr>
              <w:numPr>
                <w:ilvl w:val="0"/>
                <w:numId w:val="9"/>
              </w:numPr>
              <w:pBdr>
                <w:top w:val="nil"/>
                <w:left w:val="nil"/>
                <w:bottom w:val="nil"/>
                <w:right w:val="nil"/>
                <w:between w:val="nil"/>
              </w:pBdr>
              <w:rPr>
                <w:rFonts w:ascii="Calibri" w:eastAsia="Calibri" w:hAnsi="Calibri" w:cs="Calibri"/>
                <w:color w:val="000000"/>
                <w:sz w:val="22"/>
                <w:szCs w:val="22"/>
              </w:rPr>
            </w:pPr>
            <w:r w:rsidRPr="00AE75FB">
              <w:rPr>
                <w:rFonts w:ascii="Calibri" w:eastAsia="Calibri" w:hAnsi="Calibri" w:cs="Calibri"/>
                <w:sz w:val="22"/>
                <w:szCs w:val="22"/>
              </w:rPr>
              <w:t>Koostab ekspertiisi tulemusi kajastava aruande vastavalt asjakohastele nõuetele.</w:t>
            </w:r>
          </w:p>
        </w:tc>
      </w:tr>
      <w:tr w:rsidR="00383CF3" w14:paraId="39750315" w14:textId="77777777" w:rsidTr="005435F5">
        <w:tc>
          <w:tcPr>
            <w:tcW w:w="9356" w:type="dxa"/>
            <w:gridSpan w:val="2"/>
          </w:tcPr>
          <w:p w14:paraId="3F034ED8" w14:textId="77777777" w:rsidR="00383CF3" w:rsidRPr="00383CF3" w:rsidRDefault="00383CF3" w:rsidP="005435F5">
            <w:pPr>
              <w:pBdr>
                <w:top w:val="nil"/>
                <w:left w:val="nil"/>
                <w:bottom w:val="nil"/>
                <w:right w:val="nil"/>
                <w:between w:val="nil"/>
              </w:pBdr>
              <w:rPr>
                <w:rFonts w:ascii="Calibri" w:eastAsia="Calibri" w:hAnsi="Calibri" w:cs="Calibri"/>
                <w:b/>
                <w:bCs/>
                <w:color w:val="EE0000"/>
                <w:sz w:val="22"/>
                <w:szCs w:val="22"/>
                <w:u w:val="single"/>
              </w:rPr>
            </w:pPr>
            <w:r w:rsidRPr="00383CF3">
              <w:rPr>
                <w:rFonts w:ascii="Calibri" w:eastAsia="Calibri" w:hAnsi="Calibri" w:cs="Calibri"/>
                <w:b/>
                <w:bCs/>
                <w:color w:val="EE0000"/>
                <w:sz w:val="22"/>
                <w:szCs w:val="22"/>
                <w:u w:val="single"/>
              </w:rPr>
              <w:t>Ettepanekud kompetentside kohta</w:t>
            </w:r>
          </w:p>
          <w:p w14:paraId="4D603A3B" w14:textId="7777777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p w14:paraId="3ECE8160" w14:textId="7777777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p w14:paraId="005E754C" w14:textId="7777777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p w14:paraId="59C4FEA5" w14:textId="7777777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p w14:paraId="7A390F4A" w14:textId="7777777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p w14:paraId="5EC7FE56" w14:textId="1DD2A397" w:rsidR="00383CF3" w:rsidRDefault="00383CF3" w:rsidP="005435F5">
            <w:pPr>
              <w:pBdr>
                <w:top w:val="nil"/>
                <w:left w:val="nil"/>
                <w:bottom w:val="nil"/>
                <w:right w:val="nil"/>
                <w:between w:val="nil"/>
              </w:pBdr>
              <w:rPr>
                <w:rFonts w:ascii="Calibri" w:eastAsia="Calibri" w:hAnsi="Calibri" w:cs="Calibri"/>
                <w:color w:val="000000"/>
                <w:sz w:val="22"/>
                <w:szCs w:val="22"/>
                <w:u w:val="single"/>
              </w:rPr>
            </w:pPr>
          </w:p>
        </w:tc>
      </w:tr>
    </w:tbl>
    <w:p w14:paraId="0553E30E" w14:textId="77777777" w:rsidR="009C3B6B" w:rsidRDefault="009C3B6B">
      <w:pPr>
        <w:jc w:val="center"/>
        <w:rPr>
          <w:rFonts w:ascii="Calibri" w:eastAsia="Calibri" w:hAnsi="Calibri" w:cs="Calibri"/>
          <w:b/>
          <w:color w:val="FF0000"/>
          <w:sz w:val="28"/>
          <w:szCs w:val="28"/>
        </w:rPr>
      </w:pPr>
    </w:p>
    <w:p w14:paraId="3B4AA919" w14:textId="08EC4966" w:rsidR="00C04957" w:rsidRDefault="002201C9" w:rsidP="009C3B6B">
      <w:pPr>
        <w:jc w:val="center"/>
        <w:rPr>
          <w:rFonts w:ascii="Calibri" w:eastAsia="Calibri" w:hAnsi="Calibri" w:cs="Calibri"/>
          <w:b/>
          <w:color w:val="FF0000"/>
          <w:sz w:val="28"/>
          <w:szCs w:val="28"/>
        </w:rPr>
      </w:pPr>
      <w:proofErr w:type="spellStart"/>
      <w:r>
        <w:rPr>
          <w:rFonts w:ascii="Calibri" w:eastAsia="Calibri" w:hAnsi="Calibri" w:cs="Calibri"/>
          <w:b/>
          <w:color w:val="FF0000"/>
          <w:sz w:val="28"/>
          <w:szCs w:val="28"/>
        </w:rPr>
        <w:t>C-osa</w:t>
      </w:r>
      <w:proofErr w:type="spellEnd"/>
    </w:p>
    <w:p w14:paraId="470FC339" w14:textId="77777777" w:rsidR="009B6858" w:rsidRDefault="009B6858" w:rsidP="009C3B6B">
      <w:pPr>
        <w:jc w:val="center"/>
        <w:rPr>
          <w:rFonts w:ascii="Calibri" w:eastAsia="Calibri" w:hAnsi="Calibri" w:cs="Calibri"/>
          <w:b/>
          <w:color w:val="FF0000"/>
          <w:sz w:val="28"/>
          <w:szCs w:val="28"/>
        </w:rPr>
      </w:pPr>
    </w:p>
    <w:p w14:paraId="098961DF" w14:textId="77777777" w:rsidR="009B6858" w:rsidRDefault="009B6858" w:rsidP="009C3B6B">
      <w:pPr>
        <w:jc w:val="center"/>
        <w:rPr>
          <w:rFonts w:ascii="Calibri" w:eastAsia="Calibri" w:hAnsi="Calibri" w:cs="Calibri"/>
          <w:b/>
          <w:color w:val="FF0000"/>
          <w:sz w:val="28"/>
          <w:szCs w:val="28"/>
        </w:rPr>
      </w:pPr>
    </w:p>
    <w:p w14:paraId="3A45E92B" w14:textId="77777777" w:rsidR="00C04957" w:rsidRDefault="002201C9">
      <w:pPr>
        <w:jc w:val="center"/>
        <w:rPr>
          <w:rFonts w:ascii="Calibri" w:eastAsia="Calibri" w:hAnsi="Calibri" w:cs="Calibri"/>
          <w:b/>
          <w:sz w:val="22"/>
          <w:szCs w:val="22"/>
        </w:rPr>
      </w:pPr>
      <w:r>
        <w:rPr>
          <w:rFonts w:ascii="Calibri" w:eastAsia="Calibri" w:hAnsi="Calibri" w:cs="Calibri"/>
          <w:b/>
          <w:color w:val="FF0000"/>
          <w:sz w:val="28"/>
          <w:szCs w:val="28"/>
        </w:rPr>
        <w:t>ÜLDTEAVE JA LISAD</w:t>
      </w:r>
    </w:p>
    <w:tbl>
      <w:tblPr>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972"/>
      </w:tblGrid>
      <w:tr w:rsidR="00357122" w14:paraId="4339F929" w14:textId="77777777" w:rsidTr="00C143A8">
        <w:tc>
          <w:tcPr>
            <w:tcW w:w="9503" w:type="dxa"/>
            <w:gridSpan w:val="2"/>
            <w:shd w:val="clear" w:color="auto" w:fill="EAEAEA"/>
          </w:tcPr>
          <w:p w14:paraId="4503F0CE" w14:textId="77777777" w:rsidR="00357122" w:rsidRDefault="00357122" w:rsidP="00C143A8">
            <w:pPr>
              <w:rPr>
                <w:rFonts w:ascii="Calibri" w:eastAsia="Calibri" w:hAnsi="Calibri" w:cs="Calibri"/>
                <w:b/>
                <w:sz w:val="22"/>
                <w:szCs w:val="22"/>
              </w:rPr>
            </w:pPr>
            <w:r>
              <w:rPr>
                <w:rFonts w:ascii="Calibri" w:eastAsia="Calibri" w:hAnsi="Calibri" w:cs="Calibri"/>
                <w:b/>
                <w:sz w:val="22"/>
                <w:szCs w:val="22"/>
              </w:rPr>
              <w:t>C.1  Teave kutsestandardi koostamise ja kinnitamise kohta ning viide ametite klassifikaatorile</w:t>
            </w:r>
          </w:p>
        </w:tc>
      </w:tr>
      <w:tr w:rsidR="00357122" w14:paraId="1C41DB97" w14:textId="77777777" w:rsidTr="00F56D38">
        <w:tc>
          <w:tcPr>
            <w:tcW w:w="4531" w:type="dxa"/>
          </w:tcPr>
          <w:p w14:paraId="22186A12" w14:textId="77777777" w:rsidR="00357122" w:rsidRDefault="00357122" w:rsidP="00357122">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 xml:space="preserve">Kutsestandardi tähis kutseregistris  </w:t>
            </w:r>
          </w:p>
        </w:tc>
        <w:tc>
          <w:tcPr>
            <w:tcW w:w="4972" w:type="dxa"/>
          </w:tcPr>
          <w:p w14:paraId="1DA9F5A7" w14:textId="1F48A958" w:rsidR="00357122" w:rsidRPr="00EC1EFA" w:rsidRDefault="00357122" w:rsidP="00EC1EFA">
            <w:pPr>
              <w:rPr>
                <w:rFonts w:ascii="Calibri" w:eastAsia="Calibri" w:hAnsi="Calibri" w:cs="Calibri"/>
                <w:sz w:val="22"/>
                <w:szCs w:val="22"/>
              </w:rPr>
            </w:pPr>
          </w:p>
        </w:tc>
      </w:tr>
      <w:tr w:rsidR="00357122" w14:paraId="13D6CA94" w14:textId="77777777" w:rsidTr="00F56D38">
        <w:tc>
          <w:tcPr>
            <w:tcW w:w="4531" w:type="dxa"/>
          </w:tcPr>
          <w:p w14:paraId="2591F41E" w14:textId="77777777" w:rsidR="00357122" w:rsidRDefault="00357122" w:rsidP="00357122">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 xml:space="preserve">Kutsestandardi koostajad: </w:t>
            </w:r>
          </w:p>
        </w:tc>
        <w:tc>
          <w:tcPr>
            <w:tcW w:w="4972" w:type="dxa"/>
          </w:tcPr>
          <w:p w14:paraId="027CCD73" w14:textId="4EAB9B33" w:rsidR="00260C64" w:rsidRPr="00260C64" w:rsidRDefault="00260C64" w:rsidP="00260C64">
            <w:pPr>
              <w:rPr>
                <w:rFonts w:ascii="Calibri" w:eastAsia="Calibri" w:hAnsi="Calibri" w:cs="Calibri"/>
                <w:sz w:val="22"/>
                <w:szCs w:val="22"/>
              </w:rPr>
            </w:pPr>
            <w:r w:rsidRPr="00260C64">
              <w:rPr>
                <w:rFonts w:ascii="Calibri" w:eastAsia="Calibri" w:hAnsi="Calibri" w:cs="Calibri"/>
                <w:sz w:val="22"/>
                <w:szCs w:val="22"/>
              </w:rPr>
              <w:t xml:space="preserve">Aive </w:t>
            </w:r>
            <w:proofErr w:type="spellStart"/>
            <w:r w:rsidRPr="00260C64">
              <w:rPr>
                <w:rFonts w:ascii="Calibri" w:eastAsia="Calibri" w:hAnsi="Calibri" w:cs="Calibri"/>
                <w:sz w:val="22"/>
                <w:szCs w:val="22"/>
              </w:rPr>
              <w:t>Liibusk</w:t>
            </w:r>
            <w:proofErr w:type="spellEnd"/>
            <w:r w:rsidRPr="00260C64">
              <w:rPr>
                <w:rFonts w:ascii="Calibri" w:eastAsia="Calibri" w:hAnsi="Calibri" w:cs="Calibri"/>
                <w:sz w:val="22"/>
                <w:szCs w:val="22"/>
              </w:rPr>
              <w:tab/>
              <w:t xml:space="preserve">Eesti Maaülikool </w:t>
            </w:r>
          </w:p>
          <w:p w14:paraId="08E260FD" w14:textId="286DD35D" w:rsidR="00260C64" w:rsidRPr="00260C64" w:rsidRDefault="00260C64" w:rsidP="00260C64">
            <w:pPr>
              <w:rPr>
                <w:rFonts w:ascii="Calibri" w:eastAsia="Calibri" w:hAnsi="Calibri" w:cs="Calibri"/>
                <w:sz w:val="22"/>
                <w:szCs w:val="22"/>
              </w:rPr>
            </w:pPr>
            <w:r w:rsidRPr="00260C64">
              <w:rPr>
                <w:rFonts w:ascii="Calibri" w:eastAsia="Calibri" w:hAnsi="Calibri" w:cs="Calibri"/>
                <w:sz w:val="22"/>
                <w:szCs w:val="22"/>
              </w:rPr>
              <w:t>Artu Ellmann</w:t>
            </w:r>
            <w:r w:rsidRPr="00260C64">
              <w:rPr>
                <w:rFonts w:ascii="Calibri" w:eastAsia="Calibri" w:hAnsi="Calibri" w:cs="Calibri"/>
                <w:sz w:val="22"/>
                <w:szCs w:val="22"/>
              </w:rPr>
              <w:tab/>
              <w:t xml:space="preserve">Tallinna Tehnikaülikool </w:t>
            </w:r>
          </w:p>
          <w:p w14:paraId="3B33F5E3" w14:textId="77777777" w:rsidR="00F56D38" w:rsidRPr="00260C64" w:rsidRDefault="00F56D38" w:rsidP="00F56D38">
            <w:pPr>
              <w:rPr>
                <w:rFonts w:ascii="Calibri" w:eastAsia="Calibri" w:hAnsi="Calibri" w:cs="Calibri"/>
                <w:sz w:val="22"/>
                <w:szCs w:val="22"/>
              </w:rPr>
            </w:pPr>
            <w:r w:rsidRPr="00260C64">
              <w:rPr>
                <w:rFonts w:ascii="Calibri" w:eastAsia="Calibri" w:hAnsi="Calibri" w:cs="Calibri"/>
                <w:sz w:val="22"/>
                <w:szCs w:val="22"/>
              </w:rPr>
              <w:t xml:space="preserve">Jaan </w:t>
            </w:r>
            <w:proofErr w:type="spellStart"/>
            <w:r w:rsidRPr="00260C64">
              <w:rPr>
                <w:rFonts w:ascii="Calibri" w:eastAsia="Calibri" w:hAnsi="Calibri" w:cs="Calibri"/>
                <w:sz w:val="22"/>
                <w:szCs w:val="22"/>
              </w:rPr>
              <w:t>Kallandi</w:t>
            </w:r>
            <w:proofErr w:type="spellEnd"/>
            <w:r w:rsidRPr="00260C64">
              <w:rPr>
                <w:rFonts w:ascii="Calibri" w:eastAsia="Calibri" w:hAnsi="Calibri" w:cs="Calibri"/>
                <w:sz w:val="22"/>
                <w:szCs w:val="22"/>
              </w:rPr>
              <w:tab/>
            </w:r>
            <w:proofErr w:type="spellStart"/>
            <w:r w:rsidRPr="00260C64">
              <w:rPr>
                <w:rFonts w:ascii="Calibri" w:eastAsia="Calibri" w:hAnsi="Calibri" w:cs="Calibri"/>
                <w:sz w:val="22"/>
                <w:szCs w:val="22"/>
              </w:rPr>
              <w:t>Metricus</w:t>
            </w:r>
            <w:proofErr w:type="spellEnd"/>
            <w:r w:rsidRPr="00260C64">
              <w:rPr>
                <w:rFonts w:ascii="Calibri" w:eastAsia="Calibri" w:hAnsi="Calibri" w:cs="Calibri"/>
                <w:sz w:val="22"/>
                <w:szCs w:val="22"/>
              </w:rPr>
              <w:t xml:space="preserve"> OÜ</w:t>
            </w:r>
          </w:p>
          <w:p w14:paraId="16AC3C3D" w14:textId="77777777" w:rsidR="00F56D38" w:rsidRPr="00260C64" w:rsidRDefault="00F56D38" w:rsidP="00F56D38">
            <w:pPr>
              <w:rPr>
                <w:rFonts w:ascii="Calibri" w:eastAsia="Calibri" w:hAnsi="Calibri" w:cs="Calibri"/>
                <w:sz w:val="22"/>
                <w:szCs w:val="22"/>
              </w:rPr>
            </w:pPr>
            <w:r w:rsidRPr="00260C64">
              <w:rPr>
                <w:rFonts w:ascii="Calibri" w:eastAsia="Calibri" w:hAnsi="Calibri" w:cs="Calibri"/>
                <w:sz w:val="22"/>
                <w:szCs w:val="22"/>
              </w:rPr>
              <w:t>Mairolt Kakko</w:t>
            </w:r>
            <w:r w:rsidRPr="00260C64">
              <w:rPr>
                <w:rFonts w:ascii="Calibri" w:eastAsia="Calibri" w:hAnsi="Calibri" w:cs="Calibri"/>
                <w:sz w:val="22"/>
                <w:szCs w:val="22"/>
              </w:rPr>
              <w:tab/>
              <w:t>Inseneribüroo REIB OÜ</w:t>
            </w:r>
          </w:p>
          <w:p w14:paraId="0F401448" w14:textId="77777777" w:rsidR="00F56D38" w:rsidRPr="00260C64" w:rsidRDefault="00F56D38" w:rsidP="00F56D38">
            <w:pPr>
              <w:rPr>
                <w:rFonts w:ascii="Calibri" w:eastAsia="Calibri" w:hAnsi="Calibri" w:cs="Calibri"/>
                <w:sz w:val="22"/>
                <w:szCs w:val="22"/>
              </w:rPr>
            </w:pPr>
            <w:r w:rsidRPr="00260C64">
              <w:rPr>
                <w:rFonts w:ascii="Calibri" w:eastAsia="Calibri" w:hAnsi="Calibri" w:cs="Calibri"/>
                <w:sz w:val="22"/>
                <w:szCs w:val="22"/>
              </w:rPr>
              <w:t>Margus Sarapik</w:t>
            </w:r>
            <w:r w:rsidRPr="00260C64">
              <w:rPr>
                <w:rFonts w:ascii="Calibri" w:eastAsia="Calibri" w:hAnsi="Calibri" w:cs="Calibri"/>
                <w:sz w:val="22"/>
                <w:szCs w:val="22"/>
              </w:rPr>
              <w:tab/>
            </w:r>
            <w:proofErr w:type="spellStart"/>
            <w:r w:rsidRPr="00260C64">
              <w:rPr>
                <w:rFonts w:ascii="Calibri" w:eastAsia="Calibri" w:hAnsi="Calibri" w:cs="Calibri"/>
                <w:sz w:val="22"/>
                <w:szCs w:val="22"/>
              </w:rPr>
              <w:t>Geo</w:t>
            </w:r>
            <w:proofErr w:type="spellEnd"/>
            <w:r w:rsidRPr="00260C64">
              <w:rPr>
                <w:rFonts w:ascii="Calibri" w:eastAsia="Calibri" w:hAnsi="Calibri" w:cs="Calibri"/>
                <w:sz w:val="22"/>
                <w:szCs w:val="22"/>
              </w:rPr>
              <w:t xml:space="preserve"> S.T. OÜ</w:t>
            </w:r>
          </w:p>
          <w:p w14:paraId="5A99F3EC" w14:textId="77777777" w:rsidR="00F56D38" w:rsidRPr="00260C64" w:rsidRDefault="00F56D38" w:rsidP="00F56D38">
            <w:pPr>
              <w:rPr>
                <w:rFonts w:ascii="Calibri" w:eastAsia="Calibri" w:hAnsi="Calibri" w:cs="Calibri"/>
                <w:sz w:val="22"/>
                <w:szCs w:val="22"/>
              </w:rPr>
            </w:pPr>
            <w:r w:rsidRPr="00260C64">
              <w:rPr>
                <w:rFonts w:ascii="Calibri" w:eastAsia="Calibri" w:hAnsi="Calibri" w:cs="Calibri"/>
                <w:sz w:val="22"/>
                <w:szCs w:val="22"/>
              </w:rPr>
              <w:t>Mart Rae</w:t>
            </w:r>
            <w:r w:rsidRPr="00260C64">
              <w:rPr>
                <w:rFonts w:ascii="Calibri" w:eastAsia="Calibri" w:hAnsi="Calibri" w:cs="Calibri"/>
                <w:sz w:val="22"/>
                <w:szCs w:val="22"/>
              </w:rPr>
              <w:tab/>
            </w:r>
            <w:proofErr w:type="spellStart"/>
            <w:r w:rsidRPr="00260C64">
              <w:rPr>
                <w:rFonts w:ascii="Calibri" w:eastAsia="Calibri" w:hAnsi="Calibri" w:cs="Calibri"/>
                <w:sz w:val="22"/>
                <w:szCs w:val="22"/>
              </w:rPr>
              <w:t>Rae</w:t>
            </w:r>
            <w:proofErr w:type="spellEnd"/>
            <w:r w:rsidRPr="00260C64">
              <w:rPr>
                <w:rFonts w:ascii="Calibri" w:eastAsia="Calibri" w:hAnsi="Calibri" w:cs="Calibri"/>
                <w:sz w:val="22"/>
                <w:szCs w:val="22"/>
              </w:rPr>
              <w:t xml:space="preserve"> Geodeesia OÜ</w:t>
            </w:r>
          </w:p>
          <w:p w14:paraId="0CA523AF" w14:textId="77777777" w:rsidR="00F56D38" w:rsidRDefault="00F56D38" w:rsidP="00260C64">
            <w:pPr>
              <w:rPr>
                <w:rFonts w:ascii="Calibri" w:eastAsia="Calibri" w:hAnsi="Calibri" w:cs="Calibri"/>
                <w:sz w:val="22"/>
                <w:szCs w:val="22"/>
              </w:rPr>
            </w:pPr>
            <w:r w:rsidRPr="00260C64">
              <w:rPr>
                <w:rFonts w:ascii="Calibri" w:eastAsia="Calibri" w:hAnsi="Calibri" w:cs="Calibri"/>
                <w:sz w:val="22"/>
                <w:szCs w:val="22"/>
              </w:rPr>
              <w:t xml:space="preserve">Raul </w:t>
            </w:r>
            <w:proofErr w:type="spellStart"/>
            <w:r w:rsidRPr="00260C64">
              <w:rPr>
                <w:rFonts w:ascii="Calibri" w:eastAsia="Calibri" w:hAnsi="Calibri" w:cs="Calibri"/>
                <w:sz w:val="22"/>
                <w:szCs w:val="22"/>
              </w:rPr>
              <w:t>Vanikov</w:t>
            </w:r>
            <w:proofErr w:type="spellEnd"/>
            <w:r w:rsidRPr="00260C64">
              <w:rPr>
                <w:rFonts w:ascii="Calibri" w:eastAsia="Calibri" w:hAnsi="Calibri" w:cs="Calibri"/>
                <w:sz w:val="22"/>
                <w:szCs w:val="22"/>
              </w:rPr>
              <w:tab/>
              <w:t xml:space="preserve"> </w:t>
            </w:r>
            <w:proofErr w:type="spellStart"/>
            <w:r w:rsidRPr="00260C64">
              <w:rPr>
                <w:rFonts w:ascii="Calibri" w:eastAsia="Calibri" w:hAnsi="Calibri" w:cs="Calibri"/>
                <w:sz w:val="22"/>
                <w:szCs w:val="22"/>
              </w:rPr>
              <w:t>Raxoest</w:t>
            </w:r>
            <w:proofErr w:type="spellEnd"/>
            <w:r w:rsidRPr="00260C64">
              <w:rPr>
                <w:rFonts w:ascii="Calibri" w:eastAsia="Calibri" w:hAnsi="Calibri" w:cs="Calibri"/>
                <w:sz w:val="22"/>
                <w:szCs w:val="22"/>
              </w:rPr>
              <w:t xml:space="preserve"> OÜ </w:t>
            </w:r>
          </w:p>
          <w:p w14:paraId="6FE73485" w14:textId="3656B343" w:rsidR="00357122" w:rsidRPr="00EC1EFA" w:rsidRDefault="00260C64" w:rsidP="00F56D38">
            <w:pPr>
              <w:rPr>
                <w:rFonts w:ascii="Calibri" w:eastAsia="Calibri" w:hAnsi="Calibri" w:cs="Calibri"/>
                <w:sz w:val="22"/>
                <w:szCs w:val="22"/>
              </w:rPr>
            </w:pPr>
            <w:r w:rsidRPr="00260C64">
              <w:rPr>
                <w:rFonts w:ascii="Calibri" w:eastAsia="Calibri" w:hAnsi="Calibri" w:cs="Calibri"/>
                <w:sz w:val="22"/>
                <w:szCs w:val="22"/>
              </w:rPr>
              <w:lastRenderedPageBreak/>
              <w:t>Tarmo Kall</w:t>
            </w:r>
            <w:r w:rsidRPr="00260C64">
              <w:rPr>
                <w:rFonts w:ascii="Calibri" w:eastAsia="Calibri" w:hAnsi="Calibri" w:cs="Calibri"/>
                <w:sz w:val="22"/>
                <w:szCs w:val="22"/>
              </w:rPr>
              <w:tab/>
              <w:t xml:space="preserve">Eesti Maaülikool </w:t>
            </w:r>
          </w:p>
        </w:tc>
      </w:tr>
      <w:tr w:rsidR="00A21ED1" w14:paraId="5E237498" w14:textId="77777777" w:rsidTr="00F56D38">
        <w:tc>
          <w:tcPr>
            <w:tcW w:w="4531" w:type="dxa"/>
          </w:tcPr>
          <w:p w14:paraId="322657C6"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Kutsestandardi kinnitaja </w:t>
            </w:r>
            <w:r>
              <w:rPr>
                <w:rFonts w:ascii="Calibri" w:eastAsia="Calibri" w:hAnsi="Calibri" w:cs="Calibri"/>
                <w:i/>
                <w:color w:val="000000"/>
                <w:sz w:val="22"/>
                <w:szCs w:val="22"/>
              </w:rPr>
              <w:t xml:space="preserve"> </w:t>
            </w:r>
          </w:p>
        </w:tc>
        <w:tc>
          <w:tcPr>
            <w:tcW w:w="4972" w:type="dxa"/>
          </w:tcPr>
          <w:p w14:paraId="04020FC4" w14:textId="5D7C10B4" w:rsidR="00A21ED1" w:rsidRPr="00EC1EFA" w:rsidRDefault="00A21ED1" w:rsidP="00EC1EFA">
            <w:pPr>
              <w:rPr>
                <w:rFonts w:ascii="Calibri" w:eastAsia="Calibri" w:hAnsi="Calibri" w:cs="Calibri"/>
                <w:sz w:val="22"/>
                <w:szCs w:val="22"/>
              </w:rPr>
            </w:pPr>
            <w:r w:rsidRPr="00EC1EFA">
              <w:rPr>
                <w:rFonts w:ascii="Calibri" w:eastAsia="Calibri" w:hAnsi="Calibri" w:cs="Calibri"/>
                <w:sz w:val="22"/>
                <w:szCs w:val="22"/>
              </w:rPr>
              <w:t xml:space="preserve">Arhitektuuri, </w:t>
            </w:r>
            <w:proofErr w:type="spellStart"/>
            <w:r w:rsidRPr="00EC1EFA">
              <w:rPr>
                <w:rFonts w:ascii="Calibri" w:eastAsia="Calibri" w:hAnsi="Calibri" w:cs="Calibri"/>
                <w:sz w:val="22"/>
                <w:szCs w:val="22"/>
              </w:rPr>
              <w:t>Geomaatika</w:t>
            </w:r>
            <w:proofErr w:type="spellEnd"/>
            <w:r w:rsidRPr="00EC1EFA">
              <w:rPr>
                <w:rFonts w:ascii="Calibri" w:eastAsia="Calibri" w:hAnsi="Calibri" w:cs="Calibri"/>
                <w:sz w:val="22"/>
                <w:szCs w:val="22"/>
              </w:rPr>
              <w:t>, Ehituse ja Kinnisvara Kutsenõukogu</w:t>
            </w:r>
          </w:p>
        </w:tc>
      </w:tr>
      <w:tr w:rsidR="00A21ED1" w14:paraId="53C159C4" w14:textId="77777777" w:rsidTr="00F56D38">
        <w:tc>
          <w:tcPr>
            <w:tcW w:w="4531" w:type="dxa"/>
          </w:tcPr>
          <w:p w14:paraId="113CD35F"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Kutsenõukogu otsuse number</w:t>
            </w:r>
          </w:p>
        </w:tc>
        <w:tc>
          <w:tcPr>
            <w:tcW w:w="4972" w:type="dxa"/>
          </w:tcPr>
          <w:p w14:paraId="6585A96B" w14:textId="0F81EBE4" w:rsidR="00A21ED1" w:rsidRPr="00EC1EFA" w:rsidRDefault="00A21ED1" w:rsidP="00EC1EFA">
            <w:pPr>
              <w:rPr>
                <w:rFonts w:ascii="Calibri" w:eastAsia="Calibri" w:hAnsi="Calibri" w:cs="Calibri"/>
                <w:sz w:val="22"/>
                <w:szCs w:val="22"/>
              </w:rPr>
            </w:pPr>
          </w:p>
        </w:tc>
      </w:tr>
      <w:tr w:rsidR="00A21ED1" w14:paraId="36D35306" w14:textId="77777777" w:rsidTr="00F56D38">
        <w:tc>
          <w:tcPr>
            <w:tcW w:w="4531" w:type="dxa"/>
          </w:tcPr>
          <w:p w14:paraId="3B9DA39F"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 xml:space="preserve">Kutsenõukogu otsuse kuupäev </w:t>
            </w:r>
            <w:r>
              <w:rPr>
                <w:rFonts w:ascii="Calibri" w:eastAsia="Calibri" w:hAnsi="Calibri" w:cs="Calibri"/>
                <w:i/>
                <w:color w:val="000000"/>
                <w:sz w:val="22"/>
                <w:szCs w:val="22"/>
              </w:rPr>
              <w:t xml:space="preserve"> </w:t>
            </w:r>
          </w:p>
        </w:tc>
        <w:tc>
          <w:tcPr>
            <w:tcW w:w="4972" w:type="dxa"/>
          </w:tcPr>
          <w:p w14:paraId="299AE86C" w14:textId="06433105" w:rsidR="00A21ED1" w:rsidRPr="00EC1EFA" w:rsidRDefault="00A21ED1" w:rsidP="00EC1EFA">
            <w:pPr>
              <w:rPr>
                <w:rFonts w:ascii="Calibri" w:eastAsia="Calibri" w:hAnsi="Calibri" w:cs="Calibri"/>
                <w:sz w:val="22"/>
                <w:szCs w:val="22"/>
              </w:rPr>
            </w:pPr>
          </w:p>
        </w:tc>
      </w:tr>
      <w:tr w:rsidR="00A21ED1" w14:paraId="0C0DCE3F" w14:textId="77777777" w:rsidTr="00F56D38">
        <w:tc>
          <w:tcPr>
            <w:tcW w:w="4531" w:type="dxa"/>
          </w:tcPr>
          <w:p w14:paraId="6424D436"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 xml:space="preserve">Kutsestandard kehtib kuni alates </w:t>
            </w:r>
            <w:r>
              <w:rPr>
                <w:rFonts w:ascii="Calibri" w:eastAsia="Calibri" w:hAnsi="Calibri" w:cs="Calibri"/>
                <w:i/>
                <w:color w:val="000000"/>
                <w:sz w:val="22"/>
                <w:szCs w:val="22"/>
              </w:rPr>
              <w:t xml:space="preserve"> </w:t>
            </w:r>
          </w:p>
        </w:tc>
        <w:tc>
          <w:tcPr>
            <w:tcW w:w="4972" w:type="dxa"/>
          </w:tcPr>
          <w:p w14:paraId="73EDFCF2" w14:textId="5ABC4037" w:rsidR="00A21ED1" w:rsidRPr="00EC1EFA" w:rsidRDefault="00A21ED1" w:rsidP="00EC1EFA">
            <w:pPr>
              <w:rPr>
                <w:rFonts w:ascii="Calibri" w:eastAsia="Calibri" w:hAnsi="Calibri" w:cs="Calibri"/>
                <w:sz w:val="22"/>
                <w:szCs w:val="22"/>
              </w:rPr>
            </w:pPr>
          </w:p>
        </w:tc>
      </w:tr>
      <w:tr w:rsidR="00A21ED1" w14:paraId="57DCBAE6" w14:textId="77777777" w:rsidTr="00F56D38">
        <w:trPr>
          <w:trHeight w:val="200"/>
        </w:trPr>
        <w:tc>
          <w:tcPr>
            <w:tcW w:w="4531" w:type="dxa"/>
          </w:tcPr>
          <w:p w14:paraId="08AE03F5"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Kutsestandardi versiooni number</w:t>
            </w:r>
          </w:p>
        </w:tc>
        <w:tc>
          <w:tcPr>
            <w:tcW w:w="4972" w:type="dxa"/>
          </w:tcPr>
          <w:p w14:paraId="16DA82E8" w14:textId="0FC8FCE0" w:rsidR="00A21ED1" w:rsidRPr="00EC1EFA" w:rsidRDefault="00F56D38" w:rsidP="00EC1EFA">
            <w:pPr>
              <w:rPr>
                <w:rFonts w:ascii="Calibri" w:eastAsia="Calibri" w:hAnsi="Calibri" w:cs="Calibri"/>
                <w:sz w:val="22"/>
                <w:szCs w:val="22"/>
              </w:rPr>
            </w:pPr>
            <w:r>
              <w:rPr>
                <w:rFonts w:ascii="Calibri" w:eastAsia="Calibri" w:hAnsi="Calibri" w:cs="Calibri"/>
                <w:sz w:val="22"/>
                <w:szCs w:val="22"/>
              </w:rPr>
              <w:t>1</w:t>
            </w:r>
          </w:p>
        </w:tc>
      </w:tr>
      <w:tr w:rsidR="00A21ED1" w14:paraId="25A07D21" w14:textId="77777777" w:rsidTr="00F56D38">
        <w:tc>
          <w:tcPr>
            <w:tcW w:w="4531" w:type="dxa"/>
          </w:tcPr>
          <w:p w14:paraId="49FAE15F"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 xml:space="preserve">Viide Ametite Klassifikaatorile (ISCO 08) </w:t>
            </w:r>
          </w:p>
        </w:tc>
        <w:tc>
          <w:tcPr>
            <w:tcW w:w="4972" w:type="dxa"/>
          </w:tcPr>
          <w:p w14:paraId="38A4CEDB" w14:textId="3D03F613" w:rsidR="00A21ED1" w:rsidRPr="00EC1EFA" w:rsidRDefault="00A21ED1" w:rsidP="00EC1EFA">
            <w:pPr>
              <w:rPr>
                <w:rFonts w:ascii="Calibri" w:eastAsia="Calibri" w:hAnsi="Calibri" w:cs="Calibri"/>
                <w:sz w:val="22"/>
                <w:szCs w:val="22"/>
              </w:rPr>
            </w:pPr>
            <w:r w:rsidRPr="00EC1EFA">
              <w:rPr>
                <w:rFonts w:ascii="Calibri" w:eastAsia="Calibri" w:hAnsi="Calibri" w:cs="Calibri"/>
                <w:sz w:val="22"/>
                <w:szCs w:val="22"/>
              </w:rPr>
              <w:t>2165 Kartograafid ja maamõõtjad</w:t>
            </w:r>
          </w:p>
        </w:tc>
      </w:tr>
      <w:tr w:rsidR="00A21ED1" w14:paraId="2A7B9709" w14:textId="77777777" w:rsidTr="00F56D38">
        <w:tc>
          <w:tcPr>
            <w:tcW w:w="4531" w:type="dxa"/>
          </w:tcPr>
          <w:p w14:paraId="18ED1F1A" w14:textId="77777777" w:rsidR="00A21ED1" w:rsidRDefault="00A21ED1" w:rsidP="00A21ED1">
            <w:pPr>
              <w:numPr>
                <w:ilvl w:val="0"/>
                <w:numId w:val="14"/>
              </w:numPr>
              <w:pBdr>
                <w:top w:val="nil"/>
                <w:left w:val="nil"/>
                <w:bottom w:val="nil"/>
                <w:right w:val="nil"/>
                <w:between w:val="nil"/>
              </w:pBdr>
              <w:ind w:left="289" w:hanging="289"/>
              <w:rPr>
                <w:rFonts w:ascii="Calibri" w:eastAsia="Calibri" w:hAnsi="Calibri" w:cs="Calibri"/>
                <w:color w:val="000000"/>
                <w:sz w:val="22"/>
                <w:szCs w:val="22"/>
              </w:rPr>
            </w:pPr>
            <w:r>
              <w:rPr>
                <w:rFonts w:ascii="Calibri" w:eastAsia="Calibri" w:hAnsi="Calibri" w:cs="Calibri"/>
                <w:color w:val="000000"/>
                <w:sz w:val="22"/>
                <w:szCs w:val="22"/>
              </w:rPr>
              <w:t>Viide Euroopa kvalifikatsiooniraamistikule (EQF)</w:t>
            </w:r>
          </w:p>
        </w:tc>
        <w:tc>
          <w:tcPr>
            <w:tcW w:w="4972" w:type="dxa"/>
          </w:tcPr>
          <w:p w14:paraId="5BCEE031" w14:textId="0481DB01" w:rsidR="00A21ED1" w:rsidRPr="00EC1EFA" w:rsidRDefault="00A21ED1" w:rsidP="00EC1EFA">
            <w:pPr>
              <w:rPr>
                <w:rFonts w:ascii="Calibri" w:eastAsia="Calibri" w:hAnsi="Calibri" w:cs="Calibri"/>
                <w:sz w:val="22"/>
                <w:szCs w:val="22"/>
              </w:rPr>
            </w:pPr>
            <w:r w:rsidRPr="00EC1EFA">
              <w:rPr>
                <w:rFonts w:ascii="Calibri" w:eastAsia="Calibri" w:hAnsi="Calibri" w:cs="Calibri"/>
                <w:sz w:val="22"/>
                <w:szCs w:val="22"/>
              </w:rPr>
              <w:t>7</w:t>
            </w:r>
          </w:p>
        </w:tc>
      </w:tr>
      <w:tr w:rsidR="00A21ED1" w14:paraId="4C89C2C4" w14:textId="77777777" w:rsidTr="00C143A8">
        <w:tc>
          <w:tcPr>
            <w:tcW w:w="9503" w:type="dxa"/>
            <w:gridSpan w:val="2"/>
            <w:shd w:val="clear" w:color="auto" w:fill="EAEAEA"/>
          </w:tcPr>
          <w:p w14:paraId="625E08F0" w14:textId="77777777" w:rsidR="00A21ED1" w:rsidRDefault="00A21ED1" w:rsidP="00A21ED1">
            <w:pPr>
              <w:rPr>
                <w:rFonts w:ascii="Calibri" w:eastAsia="Calibri" w:hAnsi="Calibri" w:cs="Calibri"/>
                <w:b/>
                <w:sz w:val="22"/>
                <w:szCs w:val="22"/>
              </w:rPr>
            </w:pPr>
            <w:r>
              <w:rPr>
                <w:rFonts w:ascii="Calibri" w:eastAsia="Calibri" w:hAnsi="Calibri" w:cs="Calibri"/>
                <w:b/>
                <w:sz w:val="22"/>
                <w:szCs w:val="22"/>
              </w:rPr>
              <w:t>C.2 Kutsenimetus võõrkeeles</w:t>
            </w:r>
          </w:p>
        </w:tc>
      </w:tr>
      <w:tr w:rsidR="00A21ED1" w14:paraId="4A8BC428" w14:textId="77777777" w:rsidTr="00C143A8">
        <w:tc>
          <w:tcPr>
            <w:tcW w:w="9503" w:type="dxa"/>
            <w:gridSpan w:val="2"/>
          </w:tcPr>
          <w:p w14:paraId="5C01C267" w14:textId="6F1EC1F6" w:rsidR="00A21ED1" w:rsidRPr="00783CFD" w:rsidRDefault="00A21ED1" w:rsidP="00A21ED1">
            <w:pPr>
              <w:rPr>
                <w:rFonts w:asciiTheme="minorHAnsi" w:eastAsia="Calibri" w:hAnsiTheme="minorHAnsi" w:cstheme="minorHAnsi"/>
                <w:sz w:val="22"/>
                <w:szCs w:val="22"/>
              </w:rPr>
            </w:pPr>
            <w:r w:rsidRPr="00783CFD">
              <w:rPr>
                <w:rFonts w:asciiTheme="minorHAnsi" w:hAnsiTheme="minorHAnsi" w:cstheme="minorHAnsi"/>
                <w:sz w:val="22"/>
                <w:szCs w:val="22"/>
              </w:rPr>
              <w:t xml:space="preserve">Inglise keeles </w:t>
            </w:r>
            <w:proofErr w:type="spellStart"/>
            <w:r w:rsidRPr="00783CFD">
              <w:rPr>
                <w:rFonts w:asciiTheme="minorHAnsi" w:hAnsiTheme="minorHAnsi" w:cstheme="minorHAnsi"/>
                <w:sz w:val="22"/>
                <w:szCs w:val="22"/>
              </w:rPr>
              <w:t>Geodesist</w:t>
            </w:r>
            <w:proofErr w:type="spellEnd"/>
            <w:r w:rsidRPr="00783CFD">
              <w:rPr>
                <w:rFonts w:asciiTheme="minorHAnsi" w:hAnsiTheme="minorHAnsi" w:cstheme="minorHAnsi"/>
                <w:sz w:val="22"/>
                <w:szCs w:val="22"/>
              </w:rPr>
              <w:t xml:space="preserve">, </w:t>
            </w:r>
            <w:proofErr w:type="spellStart"/>
            <w:r w:rsidRPr="00783CFD">
              <w:rPr>
                <w:rFonts w:asciiTheme="minorHAnsi" w:hAnsiTheme="minorHAnsi" w:cstheme="minorHAnsi"/>
                <w:sz w:val="22"/>
                <w:szCs w:val="22"/>
              </w:rPr>
              <w:t>level</w:t>
            </w:r>
            <w:proofErr w:type="spellEnd"/>
            <w:r w:rsidRPr="00783CFD">
              <w:rPr>
                <w:rFonts w:asciiTheme="minorHAnsi" w:hAnsiTheme="minorHAnsi" w:cstheme="minorHAnsi"/>
                <w:sz w:val="22"/>
                <w:szCs w:val="22"/>
              </w:rPr>
              <w:t xml:space="preserve"> 7</w:t>
            </w:r>
            <w:r w:rsidR="00783CFD" w:rsidRPr="00783CFD">
              <w:rPr>
                <w:rFonts w:asciiTheme="minorHAnsi" w:hAnsiTheme="minorHAnsi" w:cstheme="minorHAnsi"/>
                <w:sz w:val="22"/>
                <w:szCs w:val="22"/>
              </w:rPr>
              <w:t xml:space="preserve">, </w:t>
            </w:r>
            <w:proofErr w:type="spellStart"/>
            <w:r w:rsidR="00783CFD" w:rsidRPr="00783CFD">
              <w:rPr>
                <w:rFonts w:asciiTheme="minorHAnsi" w:hAnsiTheme="minorHAnsi" w:cstheme="minorHAnsi"/>
                <w:sz w:val="22"/>
                <w:szCs w:val="22"/>
              </w:rPr>
              <w:t>Initial</w:t>
            </w:r>
            <w:proofErr w:type="spellEnd"/>
            <w:r w:rsidR="00783CFD" w:rsidRPr="00783CFD">
              <w:rPr>
                <w:rFonts w:asciiTheme="minorHAnsi" w:hAnsiTheme="minorHAnsi" w:cstheme="minorHAnsi"/>
                <w:sz w:val="22"/>
                <w:szCs w:val="22"/>
              </w:rPr>
              <w:t xml:space="preserve"> </w:t>
            </w:r>
            <w:proofErr w:type="spellStart"/>
            <w:r w:rsidR="00783CFD" w:rsidRPr="00783CFD">
              <w:rPr>
                <w:rFonts w:asciiTheme="minorHAnsi" w:hAnsiTheme="minorHAnsi" w:cstheme="minorHAnsi"/>
                <w:sz w:val="22"/>
                <w:szCs w:val="22"/>
              </w:rPr>
              <w:t>Occupational</w:t>
            </w:r>
            <w:proofErr w:type="spellEnd"/>
            <w:r w:rsidR="00783CFD" w:rsidRPr="00783CFD">
              <w:rPr>
                <w:rFonts w:asciiTheme="minorHAnsi" w:hAnsiTheme="minorHAnsi" w:cstheme="minorHAnsi"/>
                <w:sz w:val="22"/>
                <w:szCs w:val="22"/>
              </w:rPr>
              <w:t xml:space="preserve"> </w:t>
            </w:r>
            <w:proofErr w:type="spellStart"/>
            <w:r w:rsidR="00783CFD" w:rsidRPr="00783CFD">
              <w:rPr>
                <w:rFonts w:asciiTheme="minorHAnsi" w:hAnsiTheme="minorHAnsi" w:cstheme="minorHAnsi"/>
                <w:sz w:val="22"/>
                <w:szCs w:val="22"/>
              </w:rPr>
              <w:t>Qualification</w:t>
            </w:r>
            <w:proofErr w:type="spellEnd"/>
          </w:p>
        </w:tc>
      </w:tr>
      <w:tr w:rsidR="00A21ED1" w14:paraId="0963496B" w14:textId="77777777" w:rsidTr="00C143A8">
        <w:tc>
          <w:tcPr>
            <w:tcW w:w="9503" w:type="dxa"/>
            <w:gridSpan w:val="2"/>
            <w:shd w:val="clear" w:color="auto" w:fill="EAEAEA"/>
          </w:tcPr>
          <w:p w14:paraId="57058244" w14:textId="77777777" w:rsidR="00A21ED1" w:rsidRDefault="00A21ED1" w:rsidP="00A21ED1">
            <w:pPr>
              <w:rPr>
                <w:rFonts w:ascii="Calibri" w:eastAsia="Calibri" w:hAnsi="Calibri" w:cs="Calibri"/>
                <w:b/>
                <w:sz w:val="22"/>
                <w:szCs w:val="22"/>
              </w:rPr>
            </w:pPr>
            <w:r>
              <w:rPr>
                <w:rFonts w:ascii="Calibri" w:eastAsia="Calibri" w:hAnsi="Calibri" w:cs="Calibri"/>
                <w:b/>
                <w:sz w:val="22"/>
                <w:szCs w:val="22"/>
              </w:rPr>
              <w:t>C.3 Lisad</w:t>
            </w:r>
          </w:p>
        </w:tc>
      </w:tr>
      <w:tr w:rsidR="00A21ED1" w14:paraId="6B9B877E" w14:textId="77777777" w:rsidTr="00C143A8">
        <w:tc>
          <w:tcPr>
            <w:tcW w:w="9503" w:type="dxa"/>
            <w:gridSpan w:val="2"/>
            <w:shd w:val="clear" w:color="auto" w:fill="FFFFFF"/>
          </w:tcPr>
          <w:p w14:paraId="410431C3" w14:textId="77777777" w:rsidR="00A21ED1" w:rsidRDefault="00A21ED1" w:rsidP="00A21ED1">
            <w:pPr>
              <w:rPr>
                <w:rFonts w:ascii="Calibri" w:eastAsia="Calibri" w:hAnsi="Calibri" w:cs="Calibri"/>
                <w:color w:val="0000FF"/>
                <w:sz w:val="22"/>
                <w:szCs w:val="22"/>
                <w:u w:val="single"/>
              </w:rPr>
            </w:pPr>
            <w:r>
              <w:rPr>
                <w:rFonts w:ascii="Calibri" w:eastAsia="Calibri" w:hAnsi="Calibri" w:cs="Calibri"/>
                <w:sz w:val="22"/>
                <w:szCs w:val="22"/>
              </w:rPr>
              <w:t>Lisa 1</w:t>
            </w:r>
            <w:r>
              <w:rPr>
                <w:rFonts w:ascii="Calibri" w:eastAsia="Calibri" w:hAnsi="Calibri" w:cs="Calibri"/>
                <w:b/>
                <w:sz w:val="22"/>
                <w:szCs w:val="22"/>
              </w:rPr>
              <w:t xml:space="preserve"> </w:t>
            </w:r>
            <w:hyperlink r:id="rId9">
              <w:r>
                <w:rPr>
                  <w:rFonts w:ascii="Calibri" w:eastAsia="Calibri" w:hAnsi="Calibri" w:cs="Calibri"/>
                  <w:color w:val="0000FF"/>
                  <w:sz w:val="22"/>
                  <w:szCs w:val="22"/>
                  <w:u w:val="single"/>
                </w:rPr>
                <w:t>Keelte oskustasemete kirjeldused</w:t>
              </w:r>
            </w:hyperlink>
          </w:p>
          <w:p w14:paraId="58F5DFE7" w14:textId="77777777" w:rsidR="00A21ED1" w:rsidRDefault="00A21ED1" w:rsidP="00A21ED1">
            <w:pPr>
              <w:rPr>
                <w:rFonts w:ascii="Calibri" w:eastAsia="Calibri" w:hAnsi="Calibri" w:cs="Calibri"/>
                <w:sz w:val="22"/>
                <w:szCs w:val="22"/>
              </w:rPr>
            </w:pPr>
            <w:r>
              <w:rPr>
                <w:rFonts w:ascii="Calibri" w:eastAsia="Calibri" w:hAnsi="Calibri" w:cs="Calibri"/>
                <w:sz w:val="22"/>
                <w:szCs w:val="22"/>
              </w:rPr>
              <w:t xml:space="preserve">Lisa 2 </w:t>
            </w:r>
            <w:hyperlink r:id="rId10">
              <w:r>
                <w:rPr>
                  <w:rFonts w:ascii="Calibri" w:eastAsia="Calibri" w:hAnsi="Calibri" w:cs="Calibri"/>
                  <w:color w:val="0000FF"/>
                  <w:sz w:val="22"/>
                  <w:szCs w:val="22"/>
                  <w:u w:val="single"/>
                </w:rPr>
                <w:t>Digipädevuste enesehindamise skaala</w:t>
              </w:r>
            </w:hyperlink>
            <w:r>
              <w:rPr>
                <w:rFonts w:ascii="Calibri" w:eastAsia="Calibri" w:hAnsi="Calibri" w:cs="Calibri"/>
                <w:sz w:val="22"/>
                <w:szCs w:val="22"/>
              </w:rPr>
              <w:t xml:space="preserve"> </w:t>
            </w:r>
          </w:p>
        </w:tc>
      </w:tr>
    </w:tbl>
    <w:p w14:paraId="4E70206D" w14:textId="77777777" w:rsidR="00C04957" w:rsidRDefault="00C04957">
      <w:pPr>
        <w:jc w:val="right"/>
        <w:rPr>
          <w:rFonts w:ascii="Calibri" w:eastAsia="Calibri" w:hAnsi="Calibri" w:cs="Calibri"/>
          <w:b/>
          <w:sz w:val="22"/>
          <w:szCs w:val="22"/>
        </w:rPr>
      </w:pPr>
    </w:p>
    <w:sectPr w:rsidR="00C04957" w:rsidSect="009C3B6B">
      <w:headerReference w:type="default" r:id="rId11"/>
      <w:footerReference w:type="default" r:id="rId12"/>
      <w:headerReference w:type="first" r:id="rId13"/>
      <w:footerReference w:type="first" r:id="rId14"/>
      <w:pgSz w:w="12240" w:h="15840"/>
      <w:pgMar w:top="1663" w:right="1440" w:bottom="1134" w:left="1440" w:header="568" w:footer="7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BC0A" w14:textId="77777777" w:rsidR="00705CA2" w:rsidRDefault="00705CA2">
      <w:r>
        <w:separator/>
      </w:r>
    </w:p>
  </w:endnote>
  <w:endnote w:type="continuationSeparator" w:id="0">
    <w:p w14:paraId="7F4E4438" w14:textId="77777777" w:rsidR="00705CA2" w:rsidRDefault="0070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F043" w14:textId="2C40BBE8" w:rsidR="00C04957" w:rsidRDefault="002201C9">
    <w:pPr>
      <w:pBdr>
        <w:top w:val="nil"/>
        <w:left w:val="nil"/>
        <w:bottom w:val="nil"/>
        <w:right w:val="nil"/>
        <w:between w:val="nil"/>
      </w:pBdr>
      <w:tabs>
        <w:tab w:val="center" w:pos="4680"/>
        <w:tab w:val="right" w:pos="9360"/>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E60C39">
      <w:rPr>
        <w:rFonts w:ascii="Calibri" w:eastAsia="Calibri" w:hAnsi="Calibri" w:cs="Calibri"/>
        <w:noProof/>
        <w:color w:val="000000"/>
        <w:sz w:val="20"/>
        <w:szCs w:val="20"/>
      </w:rPr>
      <w:t>7</w:t>
    </w:r>
    <w:r>
      <w:rPr>
        <w:rFonts w:ascii="Calibri" w:eastAsia="Calibri" w:hAnsi="Calibri" w:cs="Calibr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B0A1" w14:textId="77777777" w:rsidR="00C04957" w:rsidRDefault="002201C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DCAD63F" w14:textId="77777777" w:rsidR="00C04957" w:rsidRDefault="00C0495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E2C1" w14:textId="77777777" w:rsidR="00705CA2" w:rsidRDefault="00705CA2">
      <w:r>
        <w:separator/>
      </w:r>
    </w:p>
  </w:footnote>
  <w:footnote w:type="continuationSeparator" w:id="0">
    <w:p w14:paraId="06B5AE0A" w14:textId="77777777" w:rsidR="00705CA2" w:rsidRDefault="00705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DD16" w14:textId="77777777" w:rsidR="00C04957" w:rsidRDefault="002201C9">
    <w:pPr>
      <w:pBdr>
        <w:top w:val="nil"/>
        <w:left w:val="nil"/>
        <w:bottom w:val="nil"/>
        <w:right w:val="nil"/>
        <w:between w:val="nil"/>
      </w:pBdr>
      <w:tabs>
        <w:tab w:val="center" w:pos="4680"/>
        <w:tab w:val="right" w:pos="9360"/>
      </w:tabs>
      <w:rPr>
        <w:color w:val="000000"/>
      </w:rPr>
    </w:pPr>
    <w:bookmarkStart w:id="2" w:name="bookmark=id.30j0zll" w:colFirst="0" w:colLast="0"/>
    <w:bookmarkStart w:id="3" w:name="bookmark=id.1fob9te" w:colFirst="0" w:colLast="0"/>
    <w:bookmarkEnd w:id="2"/>
    <w:bookmarkEnd w:id="3"/>
    <w:r>
      <w:rPr>
        <w:noProof/>
        <w:color w:val="000000"/>
        <w:lang w:eastAsia="et-EE"/>
      </w:rPr>
      <w:drawing>
        <wp:inline distT="0" distB="0" distL="0" distR="0" wp14:anchorId="018D78FA" wp14:editId="2B66D242">
          <wp:extent cx="1724025" cy="600075"/>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24025" cy="60007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144E" w14:textId="77777777" w:rsidR="00C04957" w:rsidRDefault="002201C9">
    <w:pPr>
      <w:ind w:firstLine="142"/>
      <w:jc w:val="center"/>
      <w:rPr>
        <w:rFonts w:ascii="Calibri" w:eastAsia="Calibri" w:hAnsi="Calibri" w:cs="Calibri"/>
        <w:b/>
        <w:sz w:val="40"/>
        <w:szCs w:val="40"/>
      </w:rPr>
    </w:pPr>
    <w:bookmarkStart w:id="4" w:name="bookmark=id.gjdgxs" w:colFirst="0" w:colLast="0"/>
    <w:bookmarkEnd w:id="4"/>
    <w:r>
      <w:rPr>
        <w:noProof/>
        <w:lang w:eastAsia="et-EE"/>
      </w:rPr>
      <w:drawing>
        <wp:inline distT="0" distB="0" distL="0" distR="0" wp14:anchorId="229CF3BD" wp14:editId="7A3F5CC1">
          <wp:extent cx="1181735" cy="655320"/>
          <wp:effectExtent l="0" t="0" r="0" b="0"/>
          <wp:docPr id="23" name="image2.jpg" descr="Description: http://www.struktuurifondid.ee/public/EL_Sotsiaalfond_horisontaal.jpg"/>
          <wp:cNvGraphicFramePr/>
          <a:graphic xmlns:a="http://schemas.openxmlformats.org/drawingml/2006/main">
            <a:graphicData uri="http://schemas.openxmlformats.org/drawingml/2006/picture">
              <pic:pic xmlns:pic="http://schemas.openxmlformats.org/drawingml/2006/picture">
                <pic:nvPicPr>
                  <pic:cNvPr id="0" name="image2.jpg" descr="Description: http://www.struktuurifondid.ee/public/EL_Sotsiaalfond_horisontaal.jpg"/>
                  <pic:cNvPicPr preferRelativeResize="0"/>
                </pic:nvPicPr>
                <pic:blipFill>
                  <a:blip r:embed="rId1"/>
                  <a:srcRect/>
                  <a:stretch>
                    <a:fillRect/>
                  </a:stretch>
                </pic:blipFill>
                <pic:spPr>
                  <a:xfrm>
                    <a:off x="0" y="0"/>
                    <a:ext cx="1181735" cy="655320"/>
                  </a:xfrm>
                  <a:prstGeom prst="rect">
                    <a:avLst/>
                  </a:prstGeom>
                  <a:ln/>
                </pic:spPr>
              </pic:pic>
            </a:graphicData>
          </a:graphic>
        </wp:inline>
      </w:drawing>
    </w:r>
    <w:r>
      <w:rPr>
        <w:noProof/>
        <w:lang w:eastAsia="et-EE"/>
      </w:rPr>
      <w:drawing>
        <wp:inline distT="0" distB="0" distL="0" distR="0" wp14:anchorId="6BD65E6B" wp14:editId="19F132AC">
          <wp:extent cx="1725295" cy="603885"/>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5295" cy="603885"/>
                  </a:xfrm>
                  <a:prstGeom prst="rect">
                    <a:avLst/>
                  </a:prstGeom>
                  <a:ln/>
                </pic:spPr>
              </pic:pic>
            </a:graphicData>
          </a:graphic>
        </wp:inline>
      </w:drawing>
    </w:r>
  </w:p>
  <w:p w14:paraId="0FB0CBDC" w14:textId="77777777" w:rsidR="00C04957" w:rsidRDefault="002201C9">
    <w:pPr>
      <w:pBdr>
        <w:top w:val="nil"/>
        <w:left w:val="nil"/>
        <w:bottom w:val="nil"/>
        <w:right w:val="nil"/>
        <w:between w:val="nil"/>
      </w:pBdr>
      <w:tabs>
        <w:tab w:val="center" w:pos="4680"/>
        <w:tab w:val="right" w:pos="9360"/>
      </w:tabs>
      <w:jc w:val="center"/>
      <w:rPr>
        <w:color w:val="000000"/>
        <w:sz w:val="18"/>
        <w:szCs w:val="18"/>
      </w:rPr>
    </w:pPr>
    <w:r>
      <w:rPr>
        <w:rFonts w:ascii="Calibri" w:eastAsia="Calibri" w:hAnsi="Calibri" w:cs="Calibri"/>
        <w:color w:val="000000"/>
        <w:sz w:val="18"/>
        <w:szCs w:val="18"/>
      </w:rPr>
      <w:t>ESF programm „Kutsete süsteemi arendamine“</w:t>
    </w:r>
  </w:p>
  <w:p w14:paraId="0C896109" w14:textId="77777777" w:rsidR="00C04957" w:rsidRDefault="00C04957">
    <w:pPr>
      <w:pBdr>
        <w:top w:val="nil"/>
        <w:left w:val="nil"/>
        <w:bottom w:val="nil"/>
        <w:right w:val="nil"/>
        <w:between w:val="nil"/>
      </w:pBdr>
      <w:tabs>
        <w:tab w:val="center" w:pos="4680"/>
        <w:tab w:val="right" w:pos="9360"/>
      </w:tabs>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5B5"/>
    <w:multiLevelType w:val="multilevel"/>
    <w:tmpl w:val="583EB4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30062D"/>
    <w:multiLevelType w:val="multilevel"/>
    <w:tmpl w:val="33801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0F58BA"/>
    <w:multiLevelType w:val="multilevel"/>
    <w:tmpl w:val="571891C8"/>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666AD0"/>
    <w:multiLevelType w:val="multilevel"/>
    <w:tmpl w:val="DFF65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674530"/>
    <w:multiLevelType w:val="multilevel"/>
    <w:tmpl w:val="F2A07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7750F0"/>
    <w:multiLevelType w:val="multilevel"/>
    <w:tmpl w:val="909E6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E72325"/>
    <w:multiLevelType w:val="multilevel"/>
    <w:tmpl w:val="33801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9A52D9"/>
    <w:multiLevelType w:val="multilevel"/>
    <w:tmpl w:val="33801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2D69F5"/>
    <w:multiLevelType w:val="multilevel"/>
    <w:tmpl w:val="5C940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8437F0"/>
    <w:multiLevelType w:val="multilevel"/>
    <w:tmpl w:val="764C9C2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F77004"/>
    <w:multiLevelType w:val="multilevel"/>
    <w:tmpl w:val="7494B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1444EB"/>
    <w:multiLevelType w:val="multilevel"/>
    <w:tmpl w:val="7494B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727071"/>
    <w:multiLevelType w:val="multilevel"/>
    <w:tmpl w:val="E9502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47613D"/>
    <w:multiLevelType w:val="multilevel"/>
    <w:tmpl w:val="909E6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A80B06"/>
    <w:multiLevelType w:val="multilevel"/>
    <w:tmpl w:val="24122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AC1BB9"/>
    <w:multiLevelType w:val="multilevel"/>
    <w:tmpl w:val="61767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D754D1"/>
    <w:multiLevelType w:val="multilevel"/>
    <w:tmpl w:val="71845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9E6A45"/>
    <w:multiLevelType w:val="hybridMultilevel"/>
    <w:tmpl w:val="A8CE8E4C"/>
    <w:lvl w:ilvl="0" w:tplc="E1FE510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79A4BEB"/>
    <w:multiLevelType w:val="multilevel"/>
    <w:tmpl w:val="999204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240A95"/>
    <w:multiLevelType w:val="multilevel"/>
    <w:tmpl w:val="356A6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7616F7"/>
    <w:multiLevelType w:val="multilevel"/>
    <w:tmpl w:val="71845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11189A"/>
    <w:multiLevelType w:val="multilevel"/>
    <w:tmpl w:val="909E6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CA0154"/>
    <w:multiLevelType w:val="multilevel"/>
    <w:tmpl w:val="53463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9B1681"/>
    <w:multiLevelType w:val="multilevel"/>
    <w:tmpl w:val="33801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B92FD6"/>
    <w:multiLevelType w:val="multilevel"/>
    <w:tmpl w:val="764C9C2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0E558B"/>
    <w:multiLevelType w:val="multilevel"/>
    <w:tmpl w:val="1FAA1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5B0321"/>
    <w:multiLevelType w:val="multilevel"/>
    <w:tmpl w:val="7396C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B34090"/>
    <w:multiLevelType w:val="multilevel"/>
    <w:tmpl w:val="3D962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C7008A"/>
    <w:multiLevelType w:val="hybridMultilevel"/>
    <w:tmpl w:val="D11A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F56153"/>
    <w:multiLevelType w:val="multilevel"/>
    <w:tmpl w:val="EA1E0B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4274530">
    <w:abstractNumId w:val="2"/>
  </w:num>
  <w:num w:numId="2" w16cid:durableId="1945334389">
    <w:abstractNumId w:val="11"/>
  </w:num>
  <w:num w:numId="3" w16cid:durableId="614483947">
    <w:abstractNumId w:val="5"/>
  </w:num>
  <w:num w:numId="4" w16cid:durableId="582615847">
    <w:abstractNumId w:val="3"/>
  </w:num>
  <w:num w:numId="5" w16cid:durableId="1674335204">
    <w:abstractNumId w:val="1"/>
  </w:num>
  <w:num w:numId="6" w16cid:durableId="450784542">
    <w:abstractNumId w:val="29"/>
  </w:num>
  <w:num w:numId="7" w16cid:durableId="1900438717">
    <w:abstractNumId w:val="26"/>
  </w:num>
  <w:num w:numId="8" w16cid:durableId="1581600144">
    <w:abstractNumId w:val="22"/>
  </w:num>
  <w:num w:numId="9" w16cid:durableId="248927101">
    <w:abstractNumId w:val="15"/>
  </w:num>
  <w:num w:numId="10" w16cid:durableId="1485969599">
    <w:abstractNumId w:val="27"/>
  </w:num>
  <w:num w:numId="11" w16cid:durableId="936864634">
    <w:abstractNumId w:val="18"/>
  </w:num>
  <w:num w:numId="12" w16cid:durableId="911158100">
    <w:abstractNumId w:val="25"/>
  </w:num>
  <w:num w:numId="13" w16cid:durableId="796215926">
    <w:abstractNumId w:val="19"/>
  </w:num>
  <w:num w:numId="14" w16cid:durableId="202788153">
    <w:abstractNumId w:val="0"/>
  </w:num>
  <w:num w:numId="15" w16cid:durableId="809832849">
    <w:abstractNumId w:val="20"/>
  </w:num>
  <w:num w:numId="16" w16cid:durableId="2004967655">
    <w:abstractNumId w:val="12"/>
  </w:num>
  <w:num w:numId="17" w16cid:durableId="167259072">
    <w:abstractNumId w:val="14"/>
  </w:num>
  <w:num w:numId="18" w16cid:durableId="1343239579">
    <w:abstractNumId w:val="8"/>
  </w:num>
  <w:num w:numId="19" w16cid:durableId="1421483446">
    <w:abstractNumId w:val="4"/>
  </w:num>
  <w:num w:numId="20" w16cid:durableId="1180659948">
    <w:abstractNumId w:val="9"/>
  </w:num>
  <w:num w:numId="21" w16cid:durableId="1241258852">
    <w:abstractNumId w:val="28"/>
  </w:num>
  <w:num w:numId="22" w16cid:durableId="950671016">
    <w:abstractNumId w:val="17"/>
  </w:num>
  <w:num w:numId="23" w16cid:durableId="751390089">
    <w:abstractNumId w:val="24"/>
  </w:num>
  <w:num w:numId="24" w16cid:durableId="2133672201">
    <w:abstractNumId w:val="7"/>
  </w:num>
  <w:num w:numId="25" w16cid:durableId="697465416">
    <w:abstractNumId w:val="23"/>
  </w:num>
  <w:num w:numId="26" w16cid:durableId="928730492">
    <w:abstractNumId w:val="6"/>
  </w:num>
  <w:num w:numId="27" w16cid:durableId="1255672447">
    <w:abstractNumId w:val="21"/>
  </w:num>
  <w:num w:numId="28" w16cid:durableId="198588654">
    <w:abstractNumId w:val="10"/>
  </w:num>
  <w:num w:numId="29" w16cid:durableId="535777855">
    <w:abstractNumId w:val="13"/>
  </w:num>
  <w:num w:numId="30" w16cid:durableId="3104020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957"/>
    <w:rsid w:val="00010493"/>
    <w:rsid w:val="00016623"/>
    <w:rsid w:val="00040F14"/>
    <w:rsid w:val="0006099E"/>
    <w:rsid w:val="00063A0C"/>
    <w:rsid w:val="0008512F"/>
    <w:rsid w:val="000B653B"/>
    <w:rsid w:val="000C7141"/>
    <w:rsid w:val="000D1AA6"/>
    <w:rsid w:val="000F1C4A"/>
    <w:rsid w:val="000F2F99"/>
    <w:rsid w:val="000F53A2"/>
    <w:rsid w:val="00110990"/>
    <w:rsid w:val="00133EB9"/>
    <w:rsid w:val="001452F8"/>
    <w:rsid w:val="0017525D"/>
    <w:rsid w:val="0017587D"/>
    <w:rsid w:val="001A243C"/>
    <w:rsid w:val="001A5C47"/>
    <w:rsid w:val="001B690E"/>
    <w:rsid w:val="001B7469"/>
    <w:rsid w:val="001C5198"/>
    <w:rsid w:val="001E0D2C"/>
    <w:rsid w:val="001E0D91"/>
    <w:rsid w:val="00200F81"/>
    <w:rsid w:val="0021214B"/>
    <w:rsid w:val="00212330"/>
    <w:rsid w:val="002201C9"/>
    <w:rsid w:val="00235971"/>
    <w:rsid w:val="002458D7"/>
    <w:rsid w:val="00260C64"/>
    <w:rsid w:val="00287CD7"/>
    <w:rsid w:val="002930F9"/>
    <w:rsid w:val="00296617"/>
    <w:rsid w:val="002A47DA"/>
    <w:rsid w:val="002B185E"/>
    <w:rsid w:val="002E23B7"/>
    <w:rsid w:val="002E3BCB"/>
    <w:rsid w:val="002E3D19"/>
    <w:rsid w:val="00301DFF"/>
    <w:rsid w:val="00301EA6"/>
    <w:rsid w:val="003252C5"/>
    <w:rsid w:val="00330C0B"/>
    <w:rsid w:val="003427D8"/>
    <w:rsid w:val="00357122"/>
    <w:rsid w:val="00363FE4"/>
    <w:rsid w:val="00364B57"/>
    <w:rsid w:val="0036628E"/>
    <w:rsid w:val="003757CD"/>
    <w:rsid w:val="00383CF3"/>
    <w:rsid w:val="0038663F"/>
    <w:rsid w:val="003F66DC"/>
    <w:rsid w:val="00402976"/>
    <w:rsid w:val="00414DCB"/>
    <w:rsid w:val="004229F3"/>
    <w:rsid w:val="004230BD"/>
    <w:rsid w:val="00451772"/>
    <w:rsid w:val="00452DFA"/>
    <w:rsid w:val="00473BA0"/>
    <w:rsid w:val="0048014A"/>
    <w:rsid w:val="00497181"/>
    <w:rsid w:val="004C1C09"/>
    <w:rsid w:val="004E194F"/>
    <w:rsid w:val="004E49B8"/>
    <w:rsid w:val="004F3ABB"/>
    <w:rsid w:val="00527298"/>
    <w:rsid w:val="0053359F"/>
    <w:rsid w:val="0054597B"/>
    <w:rsid w:val="0055431D"/>
    <w:rsid w:val="00560789"/>
    <w:rsid w:val="00581B5B"/>
    <w:rsid w:val="00583F4F"/>
    <w:rsid w:val="00587384"/>
    <w:rsid w:val="005A357A"/>
    <w:rsid w:val="005E60A9"/>
    <w:rsid w:val="0060759A"/>
    <w:rsid w:val="00617ADC"/>
    <w:rsid w:val="006208C5"/>
    <w:rsid w:val="00635F0A"/>
    <w:rsid w:val="006560C9"/>
    <w:rsid w:val="006625CA"/>
    <w:rsid w:val="00665DE4"/>
    <w:rsid w:val="006821EA"/>
    <w:rsid w:val="00697862"/>
    <w:rsid w:val="006A16AA"/>
    <w:rsid w:val="006D53E7"/>
    <w:rsid w:val="006E30DA"/>
    <w:rsid w:val="006E678C"/>
    <w:rsid w:val="006F5F38"/>
    <w:rsid w:val="00705CA2"/>
    <w:rsid w:val="00721F64"/>
    <w:rsid w:val="007331F5"/>
    <w:rsid w:val="0074492A"/>
    <w:rsid w:val="007603D3"/>
    <w:rsid w:val="00783CFD"/>
    <w:rsid w:val="00791BC0"/>
    <w:rsid w:val="007938CB"/>
    <w:rsid w:val="007955D0"/>
    <w:rsid w:val="007A4DD7"/>
    <w:rsid w:val="007B2C43"/>
    <w:rsid w:val="007C2FB7"/>
    <w:rsid w:val="007D0805"/>
    <w:rsid w:val="007E3DF4"/>
    <w:rsid w:val="007F0201"/>
    <w:rsid w:val="007F0241"/>
    <w:rsid w:val="0080287C"/>
    <w:rsid w:val="00813B55"/>
    <w:rsid w:val="00822D38"/>
    <w:rsid w:val="00825F0F"/>
    <w:rsid w:val="0083161E"/>
    <w:rsid w:val="008374BC"/>
    <w:rsid w:val="00837597"/>
    <w:rsid w:val="00854934"/>
    <w:rsid w:val="00872BBF"/>
    <w:rsid w:val="008751BA"/>
    <w:rsid w:val="008B6F19"/>
    <w:rsid w:val="008D3FE9"/>
    <w:rsid w:val="009116D3"/>
    <w:rsid w:val="00927688"/>
    <w:rsid w:val="00935175"/>
    <w:rsid w:val="00936ADF"/>
    <w:rsid w:val="00937A95"/>
    <w:rsid w:val="009440FA"/>
    <w:rsid w:val="00950E39"/>
    <w:rsid w:val="00952055"/>
    <w:rsid w:val="00962F8C"/>
    <w:rsid w:val="009660A4"/>
    <w:rsid w:val="00974D56"/>
    <w:rsid w:val="00994678"/>
    <w:rsid w:val="009B6858"/>
    <w:rsid w:val="009B7CE4"/>
    <w:rsid w:val="009C3B6B"/>
    <w:rsid w:val="009C3D89"/>
    <w:rsid w:val="009C605B"/>
    <w:rsid w:val="00A21ED1"/>
    <w:rsid w:val="00A238D5"/>
    <w:rsid w:val="00A308D4"/>
    <w:rsid w:val="00A35EFA"/>
    <w:rsid w:val="00A42558"/>
    <w:rsid w:val="00A43041"/>
    <w:rsid w:val="00A54FF3"/>
    <w:rsid w:val="00A636DA"/>
    <w:rsid w:val="00A738B8"/>
    <w:rsid w:val="00A81B3B"/>
    <w:rsid w:val="00A9003D"/>
    <w:rsid w:val="00AB2878"/>
    <w:rsid w:val="00AB5E83"/>
    <w:rsid w:val="00AB6DC2"/>
    <w:rsid w:val="00AE3CF0"/>
    <w:rsid w:val="00AE75FB"/>
    <w:rsid w:val="00AF20DD"/>
    <w:rsid w:val="00AF5B09"/>
    <w:rsid w:val="00B35B2B"/>
    <w:rsid w:val="00B37901"/>
    <w:rsid w:val="00B6385B"/>
    <w:rsid w:val="00B65EFC"/>
    <w:rsid w:val="00B666C6"/>
    <w:rsid w:val="00B8057B"/>
    <w:rsid w:val="00B96C37"/>
    <w:rsid w:val="00BA6386"/>
    <w:rsid w:val="00BB7E16"/>
    <w:rsid w:val="00BC4CA0"/>
    <w:rsid w:val="00BC56A0"/>
    <w:rsid w:val="00BD094B"/>
    <w:rsid w:val="00BD3CB7"/>
    <w:rsid w:val="00BE1B69"/>
    <w:rsid w:val="00C04957"/>
    <w:rsid w:val="00C10AD3"/>
    <w:rsid w:val="00C466C6"/>
    <w:rsid w:val="00C47964"/>
    <w:rsid w:val="00C6050E"/>
    <w:rsid w:val="00C7236A"/>
    <w:rsid w:val="00C73188"/>
    <w:rsid w:val="00C777FE"/>
    <w:rsid w:val="00C84B76"/>
    <w:rsid w:val="00CA474D"/>
    <w:rsid w:val="00CB4DB0"/>
    <w:rsid w:val="00CD16C7"/>
    <w:rsid w:val="00CE0C6C"/>
    <w:rsid w:val="00D0225F"/>
    <w:rsid w:val="00D23BC4"/>
    <w:rsid w:val="00D25097"/>
    <w:rsid w:val="00D3283C"/>
    <w:rsid w:val="00D34258"/>
    <w:rsid w:val="00D52851"/>
    <w:rsid w:val="00D55971"/>
    <w:rsid w:val="00D7025C"/>
    <w:rsid w:val="00D8028E"/>
    <w:rsid w:val="00D861FB"/>
    <w:rsid w:val="00DE5A51"/>
    <w:rsid w:val="00E2077C"/>
    <w:rsid w:val="00E210CE"/>
    <w:rsid w:val="00E5057C"/>
    <w:rsid w:val="00E512B0"/>
    <w:rsid w:val="00E569F3"/>
    <w:rsid w:val="00E60C39"/>
    <w:rsid w:val="00E65A9C"/>
    <w:rsid w:val="00E74725"/>
    <w:rsid w:val="00EA4A1A"/>
    <w:rsid w:val="00EB258E"/>
    <w:rsid w:val="00EB3808"/>
    <w:rsid w:val="00EC1EFA"/>
    <w:rsid w:val="00ED0E0E"/>
    <w:rsid w:val="00ED438C"/>
    <w:rsid w:val="00ED69CB"/>
    <w:rsid w:val="00ED757F"/>
    <w:rsid w:val="00EE13E1"/>
    <w:rsid w:val="00EF1497"/>
    <w:rsid w:val="00EF4605"/>
    <w:rsid w:val="00F24E87"/>
    <w:rsid w:val="00F51874"/>
    <w:rsid w:val="00F541A0"/>
    <w:rsid w:val="00F56D38"/>
    <w:rsid w:val="00F61FE9"/>
    <w:rsid w:val="00F7201A"/>
    <w:rsid w:val="00FB013E"/>
    <w:rsid w:val="00FB43CC"/>
    <w:rsid w:val="00FD6B07"/>
    <w:rsid w:val="00FF016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74469"/>
  <w15:docId w15:val="{18F2A8F6-5244-446B-A7BC-0B419D66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63F"/>
    <w:rPr>
      <w:lang w:eastAsia="en-US"/>
    </w:rPr>
  </w:style>
  <w:style w:type="paragraph" w:styleId="Heading1">
    <w:name w:val="heading 1"/>
    <w:basedOn w:val="Normal"/>
    <w:next w:val="Normal"/>
    <w:link w:val="Heading1Char"/>
    <w:uiPriority w:val="9"/>
    <w:qFormat/>
    <w:rsid w:val="002144E3"/>
    <w:pPr>
      <w:keepNext/>
      <w:outlineLvl w:val="0"/>
    </w:pPr>
    <w:rPr>
      <w:b/>
      <w:bCs/>
    </w:rPr>
  </w:style>
  <w:style w:type="paragraph" w:styleId="Heading2">
    <w:name w:val="heading 2"/>
    <w:basedOn w:val="Normal"/>
    <w:next w:val="Normal"/>
    <w:link w:val="Heading2Char"/>
    <w:uiPriority w:val="9"/>
    <w:semiHidden/>
    <w:unhideWhenUsed/>
    <w:qFormat/>
    <w:rsid w:val="002144E3"/>
    <w:pPr>
      <w:keepNext/>
      <w:numPr>
        <w:numId w:val="1"/>
      </w:numPr>
      <w:outlineLvl w:val="1"/>
    </w:pPr>
    <w:rPr>
      <w:b/>
      <w:bCs/>
    </w:rPr>
  </w:style>
  <w:style w:type="paragraph" w:styleId="Heading3">
    <w:name w:val="heading 3"/>
    <w:basedOn w:val="Normal"/>
    <w:next w:val="Normal"/>
    <w:link w:val="Heading3Char"/>
    <w:uiPriority w:val="9"/>
    <w:semiHidden/>
    <w:unhideWhenUsed/>
    <w:qFormat/>
    <w:rsid w:val="002144E3"/>
    <w:pPr>
      <w:keepNext/>
      <w:outlineLvl w:val="2"/>
    </w:pPr>
    <w:rPr>
      <w:sz w:val="32"/>
      <w:szCs w:val="32"/>
      <w:lang w:val="en-GB"/>
    </w:rPr>
  </w:style>
  <w:style w:type="paragraph" w:styleId="Heading4">
    <w:name w:val="heading 4"/>
    <w:basedOn w:val="Normal"/>
    <w:next w:val="Normal"/>
    <w:link w:val="Heading4Char"/>
    <w:uiPriority w:val="9"/>
    <w:semiHidden/>
    <w:unhideWhenUsed/>
    <w:qFormat/>
    <w:rsid w:val="002144E3"/>
    <w:pPr>
      <w:keepNext/>
      <w:jc w:val="center"/>
      <w:outlineLvl w:val="3"/>
    </w:pPr>
    <w:rPr>
      <w:b/>
      <w:bCs/>
    </w:rPr>
  </w:style>
  <w:style w:type="paragraph" w:styleId="Heading5">
    <w:name w:val="heading 5"/>
    <w:basedOn w:val="Normal"/>
    <w:next w:val="Normal"/>
    <w:link w:val="Heading5Char"/>
    <w:uiPriority w:val="9"/>
    <w:semiHidden/>
    <w:unhideWhenUsed/>
    <w:qFormat/>
    <w:rsid w:val="002144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144E3"/>
    <w:pPr>
      <w:spacing w:before="240" w:after="60"/>
      <w:outlineLvl w:val="5"/>
    </w:pPr>
    <w:rPr>
      <w:b/>
      <w:bCs/>
      <w:sz w:val="22"/>
      <w:szCs w:val="22"/>
    </w:rPr>
  </w:style>
  <w:style w:type="paragraph" w:styleId="Heading7">
    <w:name w:val="heading 7"/>
    <w:basedOn w:val="Normal"/>
    <w:next w:val="Normal"/>
    <w:link w:val="Heading7Char"/>
    <w:qFormat/>
    <w:rsid w:val="002144E3"/>
    <w:pPr>
      <w:keepNext/>
      <w:outlineLvl w:val="6"/>
    </w:pPr>
    <w:rPr>
      <w:b/>
      <w:bCs/>
      <w:sz w:val="32"/>
      <w:szCs w:val="32"/>
    </w:rPr>
  </w:style>
  <w:style w:type="paragraph" w:styleId="Heading9">
    <w:name w:val="heading 9"/>
    <w:basedOn w:val="Normal"/>
    <w:next w:val="Normal"/>
    <w:link w:val="Heading9Char"/>
    <w:qFormat/>
    <w:rsid w:val="002144E3"/>
    <w:pPr>
      <w:keepNext/>
      <w:autoSpaceDE w:val="0"/>
      <w:autoSpaceDN w:val="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2144E3"/>
    <w:rPr>
      <w:b/>
      <w:bCs/>
      <w:sz w:val="24"/>
      <w:szCs w:val="24"/>
      <w:lang w:val="et-EE"/>
    </w:rPr>
  </w:style>
  <w:style w:type="character" w:customStyle="1" w:styleId="Heading2Char">
    <w:name w:val="Heading 2 Char"/>
    <w:link w:val="Heading2"/>
    <w:rsid w:val="002144E3"/>
    <w:rPr>
      <w:b/>
      <w:bCs/>
      <w:sz w:val="24"/>
      <w:szCs w:val="24"/>
      <w:lang w:eastAsia="en-US"/>
    </w:rPr>
  </w:style>
  <w:style w:type="character" w:customStyle="1" w:styleId="Heading3Char">
    <w:name w:val="Heading 3 Char"/>
    <w:link w:val="Heading3"/>
    <w:rsid w:val="002144E3"/>
    <w:rPr>
      <w:sz w:val="32"/>
      <w:szCs w:val="32"/>
      <w:lang w:val="en-GB"/>
    </w:rPr>
  </w:style>
  <w:style w:type="character" w:customStyle="1" w:styleId="Heading4Char">
    <w:name w:val="Heading 4 Char"/>
    <w:link w:val="Heading4"/>
    <w:rsid w:val="002144E3"/>
    <w:rPr>
      <w:b/>
      <w:bCs/>
      <w:sz w:val="24"/>
      <w:szCs w:val="24"/>
      <w:lang w:val="et-EE"/>
    </w:rPr>
  </w:style>
  <w:style w:type="character" w:customStyle="1" w:styleId="Heading5Char">
    <w:name w:val="Heading 5 Char"/>
    <w:link w:val="Heading5"/>
    <w:rsid w:val="002144E3"/>
    <w:rPr>
      <w:b/>
      <w:bCs/>
      <w:i/>
      <w:iCs/>
      <w:sz w:val="26"/>
      <w:szCs w:val="26"/>
      <w:lang w:val="et-EE"/>
    </w:rPr>
  </w:style>
  <w:style w:type="character" w:customStyle="1" w:styleId="Heading6Char">
    <w:name w:val="Heading 6 Char"/>
    <w:link w:val="Heading6"/>
    <w:rsid w:val="002144E3"/>
    <w:rPr>
      <w:b/>
      <w:bCs/>
      <w:sz w:val="22"/>
      <w:szCs w:val="22"/>
      <w:lang w:val="et-EE"/>
    </w:rPr>
  </w:style>
  <w:style w:type="character" w:customStyle="1" w:styleId="Heading7Char">
    <w:name w:val="Heading 7 Char"/>
    <w:link w:val="Heading7"/>
    <w:rsid w:val="002144E3"/>
    <w:rPr>
      <w:b/>
      <w:bCs/>
      <w:sz w:val="32"/>
      <w:szCs w:val="32"/>
      <w:lang w:val="et-EE"/>
    </w:rPr>
  </w:style>
  <w:style w:type="character" w:customStyle="1" w:styleId="Heading9Char">
    <w:name w:val="Heading 9 Char"/>
    <w:link w:val="Heading9"/>
    <w:rsid w:val="002144E3"/>
    <w:rPr>
      <w:b/>
      <w:bCs/>
      <w:sz w:val="24"/>
      <w:szCs w:val="24"/>
      <w:lang w:val="et-EE"/>
    </w:rPr>
  </w:style>
  <w:style w:type="character" w:styleId="Strong">
    <w:name w:val="Strong"/>
    <w:uiPriority w:val="22"/>
    <w:qFormat/>
    <w:rsid w:val="002144E3"/>
    <w:rPr>
      <w:b/>
      <w:bCs/>
    </w:rPr>
  </w:style>
  <w:style w:type="paragraph" w:styleId="NoSpacing">
    <w:name w:val="No Spacing"/>
    <w:uiPriority w:val="1"/>
    <w:qFormat/>
    <w:rsid w:val="002144E3"/>
    <w:rPr>
      <w:lang w:eastAsia="en-US"/>
    </w:rPr>
  </w:style>
  <w:style w:type="paragraph" w:styleId="ListParagraph">
    <w:name w:val="List Paragraph"/>
    <w:basedOn w:val="Normal"/>
    <w:uiPriority w:val="34"/>
    <w:qFormat/>
    <w:rsid w:val="002144E3"/>
    <w:pPr>
      <w:ind w:left="720"/>
    </w:pPr>
  </w:style>
  <w:style w:type="table" w:styleId="TableGrid">
    <w:name w:val="Table Grid"/>
    <w:basedOn w:val="TableNormal"/>
    <w:uiPriority w:val="59"/>
    <w:rsid w:val="00A01F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451C8"/>
    <w:pPr>
      <w:tabs>
        <w:tab w:val="center" w:pos="4680"/>
        <w:tab w:val="right" w:pos="9360"/>
      </w:tabs>
    </w:pPr>
  </w:style>
  <w:style w:type="character" w:customStyle="1" w:styleId="HeaderChar">
    <w:name w:val="Header Char"/>
    <w:link w:val="Header"/>
    <w:uiPriority w:val="99"/>
    <w:rsid w:val="009451C8"/>
    <w:rPr>
      <w:sz w:val="24"/>
      <w:szCs w:val="24"/>
      <w:lang w:val="et-EE"/>
    </w:rPr>
  </w:style>
  <w:style w:type="paragraph" w:styleId="Footer">
    <w:name w:val="footer"/>
    <w:basedOn w:val="Normal"/>
    <w:link w:val="FooterChar"/>
    <w:uiPriority w:val="99"/>
    <w:unhideWhenUsed/>
    <w:rsid w:val="009451C8"/>
    <w:pPr>
      <w:tabs>
        <w:tab w:val="center" w:pos="4680"/>
        <w:tab w:val="right" w:pos="9360"/>
      </w:tabs>
    </w:pPr>
  </w:style>
  <w:style w:type="character" w:customStyle="1" w:styleId="FooterChar">
    <w:name w:val="Footer Char"/>
    <w:link w:val="Footer"/>
    <w:uiPriority w:val="99"/>
    <w:rsid w:val="009451C8"/>
    <w:rPr>
      <w:sz w:val="24"/>
      <w:szCs w:val="24"/>
      <w:lang w:val="et-EE"/>
    </w:rPr>
  </w:style>
  <w:style w:type="character" w:styleId="Hyperlink">
    <w:name w:val="Hyperlink"/>
    <w:uiPriority w:val="99"/>
    <w:unhideWhenUsed/>
    <w:rsid w:val="0001406E"/>
    <w:rPr>
      <w:color w:val="0000FF"/>
      <w:u w:val="single"/>
    </w:rPr>
  </w:style>
  <w:style w:type="paragraph" w:styleId="BalloonText">
    <w:name w:val="Balloon Text"/>
    <w:basedOn w:val="Normal"/>
    <w:link w:val="BalloonTextChar"/>
    <w:uiPriority w:val="99"/>
    <w:semiHidden/>
    <w:unhideWhenUsed/>
    <w:rsid w:val="0085779B"/>
    <w:rPr>
      <w:rFonts w:ascii="Tahoma" w:hAnsi="Tahoma" w:cs="Tahoma"/>
      <w:sz w:val="16"/>
      <w:szCs w:val="16"/>
    </w:rPr>
  </w:style>
  <w:style w:type="character" w:customStyle="1" w:styleId="BalloonTextChar">
    <w:name w:val="Balloon Text Char"/>
    <w:link w:val="BalloonText"/>
    <w:uiPriority w:val="99"/>
    <w:semiHidden/>
    <w:rsid w:val="0085779B"/>
    <w:rPr>
      <w:rFonts w:ascii="Tahoma" w:hAnsi="Tahoma" w:cs="Tahoma"/>
      <w:sz w:val="16"/>
      <w:szCs w:val="16"/>
      <w:lang w:val="et-EE"/>
    </w:rPr>
  </w:style>
  <w:style w:type="character" w:styleId="CommentReference">
    <w:name w:val="annotation reference"/>
    <w:uiPriority w:val="99"/>
    <w:semiHidden/>
    <w:unhideWhenUsed/>
    <w:rsid w:val="00341AE1"/>
    <w:rPr>
      <w:sz w:val="16"/>
      <w:szCs w:val="16"/>
    </w:rPr>
  </w:style>
  <w:style w:type="paragraph" w:styleId="CommentText">
    <w:name w:val="annotation text"/>
    <w:basedOn w:val="Normal"/>
    <w:link w:val="CommentTextChar"/>
    <w:uiPriority w:val="99"/>
    <w:semiHidden/>
    <w:unhideWhenUsed/>
    <w:rsid w:val="00341AE1"/>
    <w:rPr>
      <w:sz w:val="20"/>
      <w:szCs w:val="20"/>
    </w:rPr>
  </w:style>
  <w:style w:type="character" w:customStyle="1" w:styleId="CommentTextChar">
    <w:name w:val="Comment Text Char"/>
    <w:link w:val="CommentText"/>
    <w:uiPriority w:val="99"/>
    <w:semiHidden/>
    <w:rsid w:val="00341AE1"/>
    <w:rPr>
      <w:lang w:eastAsia="en-US"/>
    </w:rPr>
  </w:style>
  <w:style w:type="paragraph" w:styleId="CommentSubject">
    <w:name w:val="annotation subject"/>
    <w:basedOn w:val="CommentText"/>
    <w:next w:val="CommentText"/>
    <w:link w:val="CommentSubjectChar"/>
    <w:uiPriority w:val="99"/>
    <w:semiHidden/>
    <w:unhideWhenUsed/>
    <w:rsid w:val="00341AE1"/>
    <w:rPr>
      <w:b/>
      <w:bCs/>
    </w:rPr>
  </w:style>
  <w:style w:type="character" w:customStyle="1" w:styleId="CommentSubjectChar">
    <w:name w:val="Comment Subject Char"/>
    <w:link w:val="CommentSubject"/>
    <w:uiPriority w:val="99"/>
    <w:semiHidden/>
    <w:rsid w:val="00341AE1"/>
    <w:rPr>
      <w:b/>
      <w:bCs/>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0" w:type="dxa"/>
        <w:right w:w="0" w:type="dxa"/>
      </w:tblCellMar>
    </w:tblPr>
  </w:style>
  <w:style w:type="paragraph" w:styleId="Revision">
    <w:name w:val="Revision"/>
    <w:hidden/>
    <w:uiPriority w:val="99"/>
    <w:semiHidden/>
    <w:rsid w:val="004F3ABB"/>
    <w:rPr>
      <w:lang w:eastAsia="en-US"/>
    </w:rPr>
  </w:style>
  <w:style w:type="paragraph" w:styleId="PlainText">
    <w:name w:val="Plain Text"/>
    <w:basedOn w:val="Normal"/>
    <w:link w:val="PlainTextChar"/>
    <w:uiPriority w:val="99"/>
    <w:unhideWhenUsed/>
    <w:rsid w:val="006F5F3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F5F38"/>
    <w:rPr>
      <w:rFonts w:ascii="Calibri" w:eastAsiaTheme="minorHAnsi" w:hAnsi="Calibri" w:cstheme="minorBidi"/>
      <w:sz w:val="22"/>
      <w:szCs w:val="21"/>
      <w:lang w:eastAsia="en-US"/>
    </w:rPr>
  </w:style>
  <w:style w:type="paragraph" w:customStyle="1" w:styleId="pdq2pgselectionanchorcontainer">
    <w:name w:val="pdq2pg_selectionanchorcontainer"/>
    <w:basedOn w:val="Normal"/>
    <w:rsid w:val="00AF5B09"/>
    <w:pPr>
      <w:spacing w:before="100" w:beforeAutospacing="1" w:after="100" w:afterAutospacing="1"/>
    </w:pPr>
    <w:rPr>
      <w:lang w:eastAsia="et-EE"/>
    </w:rPr>
  </w:style>
  <w:style w:type="paragraph" w:styleId="NormalWeb">
    <w:name w:val="Normal (Web)"/>
    <w:basedOn w:val="Normal"/>
    <w:uiPriority w:val="99"/>
    <w:semiHidden/>
    <w:unhideWhenUsed/>
    <w:rsid w:val="00AF5B09"/>
    <w:pPr>
      <w:spacing w:before="100" w:beforeAutospacing="1" w:after="100" w:afterAutospacing="1"/>
    </w:pPr>
    <w:rPr>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46230">
      <w:bodyDiv w:val="1"/>
      <w:marLeft w:val="0"/>
      <w:marRight w:val="0"/>
      <w:marTop w:val="0"/>
      <w:marBottom w:val="0"/>
      <w:divBdr>
        <w:top w:val="none" w:sz="0" w:space="0" w:color="auto"/>
        <w:left w:val="none" w:sz="0" w:space="0" w:color="auto"/>
        <w:bottom w:val="none" w:sz="0" w:space="0" w:color="auto"/>
        <w:right w:val="none" w:sz="0" w:space="0" w:color="auto"/>
      </w:divBdr>
    </w:div>
    <w:div w:id="896479023">
      <w:bodyDiv w:val="1"/>
      <w:marLeft w:val="0"/>
      <w:marRight w:val="0"/>
      <w:marTop w:val="0"/>
      <w:marBottom w:val="0"/>
      <w:divBdr>
        <w:top w:val="none" w:sz="0" w:space="0" w:color="auto"/>
        <w:left w:val="none" w:sz="0" w:space="0" w:color="auto"/>
        <w:bottom w:val="none" w:sz="0" w:space="0" w:color="auto"/>
        <w:right w:val="none" w:sz="0" w:space="0" w:color="auto"/>
      </w:divBdr>
    </w:div>
    <w:div w:id="1091856397">
      <w:bodyDiv w:val="1"/>
      <w:marLeft w:val="0"/>
      <w:marRight w:val="0"/>
      <w:marTop w:val="0"/>
      <w:marBottom w:val="0"/>
      <w:divBdr>
        <w:top w:val="none" w:sz="0" w:space="0" w:color="auto"/>
        <w:left w:val="none" w:sz="0" w:space="0" w:color="auto"/>
        <w:bottom w:val="none" w:sz="0" w:space="0" w:color="auto"/>
        <w:right w:val="none" w:sz="0" w:space="0" w:color="auto"/>
      </w:divBdr>
    </w:div>
    <w:div w:id="1141772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utsekoda.ee/wp-content/uploads/2019/04/Digip%C3%A4devuste-enesehindamise-skaala.pdf" TargetMode="External"/><Relationship Id="rId4" Type="http://schemas.openxmlformats.org/officeDocument/2006/relationships/styles" Target="styles.xml"/><Relationship Id="rId9" Type="http://schemas.openxmlformats.org/officeDocument/2006/relationships/hyperlink" Target="https://www.kutsekoda.ee/wp-content/uploads/2019/04/Keelte-oskustasemete-kirjeldused_KS-lisa_uus.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pv4U+VJVtXhEHpNDGiEQsyohN3Q==">AMUW2mUVrcMcgqTUoi6g/KnFkDO2+z6tz8XfEdO1PsKdtZK3IyD4C7lNZCV9syFAFqox5VrzLpi0eC/OHpheoftbYR93By4+yeAJMwsOo1Hsn9WotOYSazbrl2URZanr03CIASl2irvdhFz82nofsWltW3h5AD9uXw==</go:docsCustomData>
</go:gDocsCustomXmlDataStorage>
</file>

<file path=customXml/itemProps1.xml><?xml version="1.0" encoding="utf-8"?>
<ds:datastoreItem xmlns:ds="http://schemas.openxmlformats.org/officeDocument/2006/customXml" ds:itemID="{19241453-85A8-4D83-9C04-3C8672FF0C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1835</Words>
  <Characters>10646</Characters>
  <Application>Microsoft Office Word</Application>
  <DocSecurity>0</DocSecurity>
  <Lines>88</Lines>
  <Paragraphs>24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Maris Saarsalu</cp:lastModifiedBy>
  <cp:revision>4</cp:revision>
  <cp:lastPrinted>2022-09-26T08:24:00Z</cp:lastPrinted>
  <dcterms:created xsi:type="dcterms:W3CDTF">2026-09-14T09:51:00Z</dcterms:created>
  <dcterms:modified xsi:type="dcterms:W3CDTF">2026-09-14T09:56:00Z</dcterms:modified>
</cp:coreProperties>
</file>